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10468"/>
      </w:tblGrid>
      <w:tr w:rsidR="000C66BE" w:rsidTr="00B8113C">
        <w:trPr>
          <w:cantSplit/>
          <w:trHeight w:hRule="exact" w:val="14005"/>
        </w:trPr>
        <w:tc>
          <w:tcPr>
            <w:tcW w:w="702" w:type="dxa"/>
            <w:vMerge w:val="restart"/>
            <w:tcBorders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57712F" w:rsidTr="0087352A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proofErr w:type="spellStart"/>
                  <w:r>
                    <w:t>Перв</w:t>
                  </w:r>
                  <w:proofErr w:type="spellEnd"/>
                  <w:r>
                    <w:t xml:space="preserve">. </w:t>
                  </w:r>
                  <w:proofErr w:type="spellStart"/>
                  <w:r>
                    <w:t>примен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top w:val="nil"/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  <w:tr w:rsidR="0057712F" w:rsidTr="0087352A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left w:val="single" w:sz="12" w:space="0" w:color="auto"/>
                    <w:bottom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>Справ. №</w:t>
                  </w:r>
                </w:p>
              </w:tc>
              <w:tc>
                <w:tcPr>
                  <w:tcW w:w="397" w:type="dxa"/>
                  <w:tcBorders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  <w:tr w:rsidR="0057712F" w:rsidTr="0087352A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57712F" w:rsidRDefault="0057712F" w:rsidP="0087352A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57712F" w:rsidRDefault="0057712F" w:rsidP="0087352A">
                  <w:pPr>
                    <w:ind w:left="113" w:right="113"/>
                    <w:jc w:val="center"/>
                  </w:pPr>
                </w:p>
              </w:tc>
            </w:tr>
            <w:tr w:rsidR="0057712F" w:rsidTr="0087352A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</w:p>
              </w:tc>
            </w:tr>
            <w:tr w:rsidR="0057712F" w:rsidTr="0087352A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  <w:tr w:rsidR="0057712F" w:rsidTr="0087352A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  <w:tr w:rsidR="0057712F" w:rsidTr="0087352A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</w:p>
              </w:tc>
            </w:tr>
            <w:tr w:rsidR="0057712F" w:rsidTr="0087352A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</w:tbl>
          <w:p w:rsidR="000C66BE" w:rsidRDefault="000C66BE" w:rsidP="000C66BE"/>
        </w:tc>
        <w:tc>
          <w:tcPr>
            <w:tcW w:w="10468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A22D17" w:rsidTr="00BF3236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B21E80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</w:t>
                  </w:r>
                  <w:proofErr w:type="gramStart"/>
                  <w:r>
                    <w:t>е</w:t>
                  </w:r>
                  <w:proofErr w:type="spellEnd"/>
                  <w:r>
                    <w:t>-</w:t>
                  </w:r>
                  <w:proofErr w:type="gramEnd"/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B21E80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B21E80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B21E80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  <w:jc w:val="center"/>
                  </w:pPr>
                  <w:r>
                    <w:t>Устройства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  <w:r>
                    <w:t>A1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  <w:r>
                    <w:t>VRB4812ZP-6WR3 ф. MORNSUN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  <w:r/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  <w:r>
                    <w:t>A2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  <w:r>
                    <w:t>GeoS-5M ф. Geostar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  <w:r/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  <w:jc w:val="center"/>
                  </w:pPr>
                  <w:r>
                    <w:t>Преобразователи неэлектрических величин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  <w:r>
                    <w:t>BL1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  <w:r>
                    <w:t>TEMD5510FX01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  <w:r/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  <w:r>
                    <w:t>BL2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  <w:r>
                    <w:t>APA3010P3BT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  <w:jc w:val="center"/>
                  </w:pPr>
                  <w:r>
                    <w:t>Конденсаторы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керам. – чип 0603 – NP0 – 50 В – 1 пФ ± 0,1 пФ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ECHU1H184GX9 ф. Panasonic (плён. – чип 2416 – PPS – 50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0,18 мкФ ± 2 %)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GRM32EC81C476KE15 ф. Murata (керам. – чип 1210 – X6S – 16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47 мкФ ± 10 %)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593D476X9016C ф. Vishay (тант. – чип C – 16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47 мкФ ± 10 %)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B41858C9477M ф. EPCOS (алюм. эл-лит – рад. 18*35мм – 100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>
                    <w:t>не старше 1 года</w:t>
                  </w: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470 мкФ ± 20 % – низк. имп.)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C7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A755MS108M1CAAE012 ф. KEMET (алюм. полим. – рад. 10*12мм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16 В – 1000 мкФ ± 20 %)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C8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Конденсатор К58-26 – 2,7В – 100Ф (+50…-20)%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ЕВАЯ.673811.006ТУ ф. АО «Элеконд» (ионистор – рад. 20*40мм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2,7 В – 100 Ф + 50 … - 20 %)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C9–C13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5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C14–C18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5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C19–C21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керам. – чип 0603 – X7R – 16 В – 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24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C22.5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керам. – чип 0603 – X7R – 50 В – 0,056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</w:tbl>
          <w:p w:rsidR="00983045" w:rsidRDefault="00983045" w:rsidP="000C66BE"/>
        </w:tc>
      </w:tr>
      <w:tr w:rsidR="000C66BE" w:rsidTr="00B8113C">
        <w:trPr>
          <w:cantSplit/>
          <w:trHeight w:hRule="exact" w:val="2268"/>
        </w:trPr>
        <w:tc>
          <w:tcPr>
            <w:tcW w:w="702" w:type="dxa"/>
            <w:vMerge/>
            <w:tcBorders>
              <w:right w:val="single" w:sz="12" w:space="0" w:color="auto"/>
            </w:tcBorders>
          </w:tcPr>
          <w:p w:rsidR="000C66BE" w:rsidRDefault="000C66BE" w:rsidP="000C66BE"/>
        </w:tc>
        <w:tc>
          <w:tcPr>
            <w:tcW w:w="10468" w:type="dxa"/>
            <w:tcBorders>
              <w:top w:val="single" w:sz="12" w:space="0" w:color="auto"/>
              <w:left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3969"/>
              <w:gridCol w:w="283"/>
              <w:gridCol w:w="284"/>
              <w:gridCol w:w="284"/>
              <w:gridCol w:w="851"/>
              <w:gridCol w:w="1134"/>
            </w:tblGrid>
            <w:tr w:rsidR="00E42427" w:rsidTr="001C0957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E42427" w:rsidRDefault="00E42427" w:rsidP="001C0957"/>
              </w:tc>
              <w:tc>
                <w:tcPr>
                  <w:tcW w:w="567" w:type="dxa"/>
                  <w:vAlign w:val="center"/>
                </w:tcPr>
                <w:p w:rsidR="00E42427" w:rsidRDefault="00E42427" w:rsidP="001C0957"/>
              </w:tc>
              <w:tc>
                <w:tcPr>
                  <w:tcW w:w="1304" w:type="dxa"/>
                  <w:vAlign w:val="center"/>
                </w:tcPr>
                <w:p w:rsidR="00E42427" w:rsidRDefault="00E42427" w:rsidP="00016BF0"/>
              </w:tc>
              <w:tc>
                <w:tcPr>
                  <w:tcW w:w="851" w:type="dxa"/>
                  <w:vAlign w:val="center"/>
                </w:tcPr>
                <w:p w:rsidR="00E42427" w:rsidRDefault="00E42427" w:rsidP="001C0957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Default="00E42427" w:rsidP="00016BF0">
                  <w:pPr>
                    <w:pStyle w:val="13-"/>
                  </w:pPr>
                </w:p>
              </w:tc>
              <w:tc>
                <w:tcPr>
                  <w:tcW w:w="6805" w:type="dxa"/>
                  <w:gridSpan w:val="6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E42427" w:rsidRDefault="00E42427" w:rsidP="003A0174">
                  <w:pPr>
                    <w:pStyle w:val="02-"/>
                  </w:pPr>
                  <w:r>
                    <w:t>BCAD.123456.001 ПЭ3</w:t>
                  </w:r>
                </w:p>
              </w:tc>
            </w:tr>
            <w:tr w:rsidR="00E42427" w:rsidTr="001C0957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E42427" w:rsidRDefault="00E42427" w:rsidP="001C0957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E42427" w:rsidRDefault="00E42427" w:rsidP="001C0957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E42427" w:rsidRDefault="00E42427" w:rsidP="00016BF0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E42427" w:rsidRDefault="00E42427" w:rsidP="001C0957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E42427" w:rsidP="00016BF0">
                  <w:pPr>
                    <w:pStyle w:val="13-"/>
                  </w:pPr>
                </w:p>
              </w:tc>
              <w:tc>
                <w:tcPr>
                  <w:tcW w:w="6805" w:type="dxa"/>
                  <w:gridSpan w:val="6"/>
                  <w:vMerge/>
                  <w:tcBorders>
                    <w:left w:val="single" w:sz="12" w:space="0" w:color="auto"/>
                  </w:tcBorders>
                </w:tcPr>
                <w:p w:rsidR="00E42427" w:rsidRDefault="00E42427" w:rsidP="000C66BE"/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805" w:type="dxa"/>
                  <w:gridSpan w:val="6"/>
                  <w:vMerge/>
                  <w:tcBorders>
                    <w:left w:val="single" w:sz="12" w:space="0" w:color="auto"/>
                  </w:tcBorders>
                </w:tcPr>
                <w:p w:rsidR="00E42427" w:rsidRDefault="00E42427" w:rsidP="000C66BE"/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87352A" w:rsidP="00016BF0">
                  <w:pPr>
                    <w:pStyle w:val="10-"/>
                  </w:pPr>
                  <w:proofErr w:type="spellStart"/>
                  <w:r>
                    <w:t>Разраб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</w:tcBorders>
                  <w:vAlign w:val="center"/>
                </w:tcPr>
                <w:p w:rsidR="00E42427" w:rsidRDefault="00E42427" w:rsidP="00016BF0">
                  <w:pPr>
                    <w:pStyle w:val="11-"/>
                  </w:pPr>
                  <w:r>
                    <w:t>Иванов И.И.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</w:tcBorders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>
                    <w:t>21.02.2025</w:t>
                  </w:r>
                </w:p>
              </w:tc>
              <w:tc>
                <w:tcPr>
                  <w:tcW w:w="3969" w:type="dxa"/>
                  <w:vMerge w:val="restart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500D15" w:rsidRDefault="00500D15" w:rsidP="00500D15">
                  <w:pPr>
                    <w:pStyle w:val="01-0"/>
                  </w:pPr>
                  <w:r>
                    <w:t>BoM Converter отладочный проект AD</w:t>
                  </w:r>
                </w:p>
                <w:p w:rsidR="00500D15" w:rsidRDefault="00500D15" w:rsidP="00500D15">
                  <w:pPr>
                    <w:pStyle w:val="01-"/>
                  </w:pPr>
                  <w:r>
                    <w:t>Перечень элементов</w:t>
                  </w:r>
                </w:p>
              </w:tc>
              <w:tc>
                <w:tcPr>
                  <w:tcW w:w="851" w:type="dxa"/>
                  <w:gridSpan w:val="3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Лит.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134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Листов</w:t>
                  </w:r>
                </w:p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87352A" w:rsidP="00016BF0">
                  <w:pPr>
                    <w:pStyle w:val="10-"/>
                  </w:pPr>
                  <w:r>
                    <w:t>Проверил</w:t>
                  </w:r>
                </w:p>
              </w:tc>
              <w:tc>
                <w:tcPr>
                  <w:tcW w:w="1304" w:type="dxa"/>
                  <w:vAlign w:val="center"/>
                </w:tcPr>
                <w:p w:rsidR="00E42427" w:rsidRDefault="00E42427" w:rsidP="00016BF0">
                  <w:pPr>
                    <w:pStyle w:val="11-"/>
                  </w:pPr>
                  <w:r>
                    <w:t>Петров П.П.</w:t>
                  </w:r>
                </w:p>
              </w:tc>
              <w:tc>
                <w:tcPr>
                  <w:tcW w:w="851" w:type="dxa"/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>
                    <w:t>21.02.2025</w:t>
                  </w:r>
                </w:p>
              </w:tc>
              <w:tc>
                <w:tcPr>
                  <w:tcW w:w="396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42427" w:rsidRDefault="00E42427" w:rsidP="000C66BE"/>
              </w:tc>
              <w:tc>
                <w:tcPr>
                  <w:tcW w:w="28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E42427" w:rsidP="003A0174">
                  <w:pPr>
                    <w:pStyle w:val="04-"/>
                  </w:pPr>
                  <w:r/>
                </w:p>
              </w:tc>
              <w:tc>
                <w:tcPr>
                  <w:tcW w:w="284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E42427" w:rsidP="003A0174">
                  <w:pPr>
                    <w:pStyle w:val="04-"/>
                  </w:pPr>
                  <w:r/>
                </w:p>
              </w:tc>
              <w:tc>
                <w:tcPr>
                  <w:tcW w:w="284" w:type="dxa"/>
                  <w:tcBorders>
                    <w:top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E42427" w:rsidP="003A0174">
                  <w:pPr>
                    <w:pStyle w:val="04-"/>
                  </w:pPr>
                  <w:r/>
                </w:p>
              </w:tc>
              <w:tc>
                <w:tcPr>
                  <w:tcW w:w="85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E42427" w:rsidP="00A32B96">
                  <w:pPr>
                    <w:pStyle w:val="07-"/>
                  </w:pPr>
                  <w:r>
                    <w:t>1</w:t>
                  </w:r>
                </w:p>
              </w:tc>
              <w:tc>
                <w:tcPr>
                  <w:tcW w:w="1134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E42427" w:rsidP="00A32B96">
                  <w:pPr>
                    <w:pStyle w:val="07-"/>
                  </w:pPr>
                  <w:r>
                    <w:t>7</w:t>
                  </w:r>
                </w:p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E42427" w:rsidP="00016BF0">
                  <w:pPr>
                    <w:pStyle w:val="10-"/>
                  </w:pPr>
                  <w:r/>
                </w:p>
              </w:tc>
              <w:tc>
                <w:tcPr>
                  <w:tcW w:w="1304" w:type="dxa"/>
                  <w:vAlign w:val="center"/>
                </w:tcPr>
                <w:p w:rsidR="00E42427" w:rsidRDefault="00E42427" w:rsidP="00016BF0">
                  <w:pPr>
                    <w:pStyle w:val="11-"/>
                  </w:pPr>
                  <w:r/>
                </w:p>
              </w:tc>
              <w:tc>
                <w:tcPr>
                  <w:tcW w:w="851" w:type="dxa"/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/>
                </w:p>
              </w:tc>
              <w:tc>
                <w:tcPr>
                  <w:tcW w:w="396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42427" w:rsidRDefault="00E42427" w:rsidP="000C66BE"/>
              </w:tc>
              <w:tc>
                <w:tcPr>
                  <w:tcW w:w="2836" w:type="dxa"/>
                  <w:gridSpan w:val="5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E42427" w:rsidRDefault="00E42427" w:rsidP="003C36F3">
                  <w:pPr>
                    <w:pStyle w:val="09-"/>
                  </w:pPr>
                  <w:r>
                    <w:t>ООО "НИИ БАЦА"</w:t>
                  </w:r>
                </w:p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87352A" w:rsidP="00016BF0">
                  <w:pPr>
                    <w:pStyle w:val="10-"/>
                  </w:pPr>
                  <w:r>
                    <w:t>Н контр.</w:t>
                  </w:r>
                </w:p>
              </w:tc>
              <w:tc>
                <w:tcPr>
                  <w:tcW w:w="1304" w:type="dxa"/>
                  <w:vAlign w:val="center"/>
                </w:tcPr>
                <w:p w:rsidR="00E42427" w:rsidRDefault="00E42427" w:rsidP="00016BF0">
                  <w:pPr>
                    <w:pStyle w:val="11-"/>
                  </w:pPr>
                  <w:r>
                    <w:t>Зюзина В.Н.</w:t>
                  </w:r>
                </w:p>
              </w:tc>
              <w:tc>
                <w:tcPr>
                  <w:tcW w:w="851" w:type="dxa"/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>
                    <w:t>21.02.2025</w:t>
                  </w:r>
                </w:p>
              </w:tc>
              <w:tc>
                <w:tcPr>
                  <w:tcW w:w="396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42427" w:rsidRDefault="00E42427" w:rsidP="000C66BE"/>
              </w:tc>
              <w:tc>
                <w:tcPr>
                  <w:tcW w:w="2836" w:type="dxa"/>
                  <w:gridSpan w:val="5"/>
                  <w:vMerge/>
                  <w:tcBorders>
                    <w:left w:val="single" w:sz="12" w:space="0" w:color="auto"/>
                  </w:tcBorders>
                </w:tcPr>
                <w:p w:rsidR="00E42427" w:rsidRDefault="00E42427" w:rsidP="000C66BE"/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87352A" w:rsidP="00016BF0">
                  <w:pPr>
                    <w:pStyle w:val="10-"/>
                  </w:pPr>
                  <w:r>
                    <w:t>Утв.</w:t>
                  </w:r>
                </w:p>
              </w:tc>
              <w:tc>
                <w:tcPr>
                  <w:tcW w:w="1304" w:type="dxa"/>
                  <w:vAlign w:val="center"/>
                </w:tcPr>
                <w:p w:rsidR="00E42427" w:rsidRDefault="00E42427" w:rsidP="00016BF0">
                  <w:pPr>
                    <w:pStyle w:val="11-"/>
                  </w:pPr>
                  <w:r>
                    <w:t>Горшков А.С.</w:t>
                  </w:r>
                </w:p>
              </w:tc>
              <w:tc>
                <w:tcPr>
                  <w:tcW w:w="851" w:type="dxa"/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>
                    <w:t>21.02.2025</w:t>
                  </w:r>
                </w:p>
              </w:tc>
              <w:tc>
                <w:tcPr>
                  <w:tcW w:w="396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42427" w:rsidRDefault="00E42427" w:rsidP="000C66BE"/>
              </w:tc>
              <w:tc>
                <w:tcPr>
                  <w:tcW w:w="2836" w:type="dxa"/>
                  <w:gridSpan w:val="5"/>
                  <w:vMerge/>
                  <w:tcBorders>
                    <w:left w:val="single" w:sz="12" w:space="0" w:color="auto"/>
                  </w:tcBorders>
                </w:tcPr>
                <w:p w:rsidR="00E42427" w:rsidRDefault="00E42427" w:rsidP="000C66BE"/>
              </w:tc>
            </w:tr>
          </w:tbl>
          <w:p w:rsidR="000C66BE" w:rsidRDefault="000C66BE" w:rsidP="000C66BE"/>
        </w:tc>
      </w:tr>
    </w:tbl>
    <w:p w:rsidR="00C0704E" w:rsidRDefault="00C0704E" w:rsidP="000C66BE"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C22.6</w:t>
                  </w: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0,068 мкФ ± 10 %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C22.1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C22.2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0,022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C22.3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0,033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C22.4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0,047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C22.7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C22.8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0,082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C23.1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C23.2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0,022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C23.3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0,033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C23.4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0,047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C23.5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0,056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C23.6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0,068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C23.7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C23.8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0,082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C24.1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C24.2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0,022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C24.3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0,033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C24.4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0,047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C24.5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0,056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C24.6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0,068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C24.7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C24.8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0,082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Микросхемы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DA1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MOC3063M (детектор нуля)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DA2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TPS561201DDC ф. Texas Instruments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TPS562201DDC ф. Texas Instruments (огр. тока 2А)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TPS563201DDC ф. Texas Instruments (огр. тока 3А)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DA3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LP5907MFX-3.3 ф. Texas Instruments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2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 w:rsidR="00621A91" w:rsidRPr="000C66BE" w:rsidRDefault="00621A91" w:rsidP="000C66BE"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DD1</w:t>
                  </w: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SN74LVC1G126DBV ф. Texas Instruments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DD2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SCM3725ASA ф. MORNSUN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DD3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ECS-3225MV-250-CN ф. ECS Inc. (кварц. – 25 МГц ± 25 ppm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-40 … +85 °C)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Элементы разные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EF1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SMTSO-M2-2ET ф. PEM (стойка – SMD – M2*0.4 – 2мм)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ER1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FK 244 13 D2 PAK ф. Fischer Elektronik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Устройства защитные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FP1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MF-MSMF014 ф. Bourns (самовосст. – чип 1812 – 140 мА – 60 В)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FU1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0451001. ф. Littelfuse (плавкий – чип 2410 – 1 А – 0,6029 А²с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быстрый)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FU2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ZH242 (держатель)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FU3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ZH250 (держатель)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FU4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ZH242 (держатель)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FU5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ZH250 (держатель)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B72540T0400K062 ф. TDK (варистор – чип 2220 – 68 В – 9 Дж)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SMBJ6.5CA (супрессор – двунаправ. – 6,5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600 Вт (10/1000 мкс) – корпус SMB)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SMBJ5.0A (супрессор – однонаправ. – 5 В – 600 Вт (10/1000 мкс)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– корпус SMB)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GSOT05C-E3-08 (супрессор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CDSOT23-T24CAN ф. Bourns (супрессор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Генераторы, источники питания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GB1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CR 1/2 AA S PCBD ф. VARTA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GB2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BR-2325/2HAN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GB3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DS1092-04-B6P ф. Connfly (держатель –  – CR2032)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BH-25F-1 ф. Adam Tech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BS-7 ф. Memory Protection Devices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3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GB4</w:t>
                  </w: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BH-25F-1 ф. Adam Tech (держатель –  – CR2032)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DS1092-04-B6P ф. Connfly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BS-7 ф. Memory Protection Devices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bookmarkStart w:id="0" w:name="_GoBack"/>
                  <w:bookmarkEnd w:id="0"/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Устройства сигнальные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HG1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CC56-12SRWA ф. Kingbright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KP-1608F3C ф. Kingbright (инфракрасный – 940 нм – 150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KPT-1608SURCK (красный – 645 / 630 нм – 230 мкд (20 мА)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120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KPA-3010CGCK (зелёный – 574 / 570 нм – 50 мкд (20 мА)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120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KPT-1608QBC-D (синий – 460 / 465 нм – 100 мкд (20 мА)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130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KPT-1608SYCK (жёлтый – 590 нм – 150 мкд (20 мА) – 120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XPCWHT-L1-0000-008E5 ф. Cree (белый –  4000 К – CRI 75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73,9 лм (350 мА))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HL7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SMP6-RGB ф. Bivar (многоцветный)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HL8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KPBDA-3020SURKCGKC-PF ф. Kigbright (многоцветный – сборка)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HL9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AM23ESGW ф. Kingbright (многоцветный – сборка)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J1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Перемычка чип 0402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Реле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K1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RZ03-1A4-D012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K2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T9GV2L24-12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K3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RT214012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K4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V23105A5476A201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Катушки индуктивности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1812 – 10 мкГн ± 10 % – 250 мА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SRU1048-470Y ф. Bourns (47 мкГн ± 30 % – 1,5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L3–L5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1812 – 10 мкГн ± 10 % – 250 мА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3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4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L6–L8</w:t>
                  </w: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SRU1048-470Y ф. Bourns (47 мкГн ± 30 % – 1,5 А)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3</w:t>
                  </w: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L9, L10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SRN6045TA-2R2Y ф. Bourns (2,2 мкГн ± 30 % – 6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2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L11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SRR0604-100ML ф. Bourns (10 мкГн ± 20 % – 1,3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L12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SRN6045TA-2R2Y ф. Bourns (2,2 мкГн ± 30 % – 6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Резисторы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10 кОм ± 5 %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47 кОм ± 0,5 % – ± 25 ppm/°C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RV0805JR-071ML ф. YAGEO (чип 0805 – 400 В – 10 кОм ± 5 %)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R4–R7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100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4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R8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200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R9–R12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300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4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470 кОм ± 5 %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R14–R19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36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R17.5–R17.8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4,7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4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R18.5–R18.8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4,7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4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R19.5–R19.8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4,7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4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RK1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NCP18XQ102J03RB ф. Murata (чип 0603 – 1 кОм ± 5 %)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RK2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TFPT0805L1000FV ф. Vishay (чип 0805 – 100 Ом ± 1 %)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RP1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3006P-1-103 ф. Bourns (10 кОм ± 10 % –  – подстроечный – лин.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хар-ка)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Устройства коммутационные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CHS-01TA ф. Copal Electronics Inc.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SWD-08L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MS-22D18 (движковый)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GPTS203211B ф. CW Industries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SSSF012100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PN12SHNA03QE ф. C&amp;K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SB1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DTSM-61N ф. Diptronics (кнопочный)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5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T1</w:t>
                  </w: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Трансформатор HX1188NL ф. Pulse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Диоды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BAS316 (100 В – 250 мА – корпус SOD-323)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BAT20JFILM (Шоттки – 23 В – 1 А – корпус SOD-323)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BZT52H-B13 (13 В ± 2 % – 830 мВт – корпус SOD-123F)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BB545E7904 ф. Infineon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BAT54AFILM (Шоттки – 40 В – 300 мА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BAT54СFILM (Шоттки – 40 В – 300 мА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VD7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BAT54SFILM (Шоттки – 40 В – 300 мА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Тиристоры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VS1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/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VS2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TYN412RG ф. STMicroelectronics (400В – 12А – 15мА)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VS3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TMMDB3TG ф. STMicroelectronics (двунаправ. – 32В – 2А – 15мкА)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VS4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BTA24-600BWRG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Транзисторы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BCR108 (биполярный цифровой)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IRLML2030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BC817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BCR158 (биполярный цифровой)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IRLML5103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BC807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VU1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Оптопара LTV-357T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Соединители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X1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15EDGRC-3.5-04P ф. Degson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X2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5035000993 ф. Molex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5035000991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X3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292303-1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6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Фильтры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ZC1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WCM4532F2SF-142T20-HI ф. TAI-TECH Advanced Electronics Co., Ltd.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(синф. дроссель – 1,4 кОм (100 МГц) – 100 мОм – 2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ZF1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MMZ1608B102C ф. TDK (фер. бус. – чип 0603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 кОм ± 25 % (100 МГц) – 600 мОм – 300 мА)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ZQ1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FY0800018 ф. Diodes Incorporated (кварц. – 8 МГц ± 30 ppm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фунд. – 18 пФ – 100 Ом – -40 … +85 °C)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ZQ2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ABS07-32.768KHZ-T ф. Abracon (кварц. – 32,768 кГц ± 20 ppm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12,5 пФ – 70 кОм – -40 … +85 °C)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Сопутствующие элементы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Батарея CR2032 (3 В – 225 мАч)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2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для GB3, GB4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Предохранитель 0215002.MXP ф. Littlefuse (плавкий – цил. 5*20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для FU3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2 А – 11,68 А²с – 250 В – медленный)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Предохранитель 520.517 ф. ESKA Erich Schweizer (плавкий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4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 xml:space="preserve">для FU2, FU4; один 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цил. 5*20 – 1 А – 0,2 А²с – 250 В – быстрый)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запасной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Предохранитель 520.517 ф. ESKA Erich Schweizer (плавкий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для FU5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цил. 5*20 – 1 А – 0,2 А²с – 250 В – быстрый)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Радиатор FK 231 SA 220 ф. Fischer Elektronik (TO220 – 24К/Вт)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для VS4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Соединитель 15EDGK-3.5-04P-14 ф. Degson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для X1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7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sectPr w:rsidR="00621A91" w:rsidRPr="000C66BE" w:rsidSect="00822ABF">
      <w:pgSz w:w="11906" w:h="16838" w:code="9"/>
      <w:pgMar w:top="284" w:right="284" w:bottom="0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Gost Type A">
    <w:panose1 w:val="00000000000000000000"/>
    <w:charset w:val="CC"/>
    <w:family w:val="modern"/>
    <w:notTrueType/>
    <w:pitch w:val="variable"/>
    <w:sig w:usb0="800002A7" w:usb1="100024FB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DBB"/>
    <w:rsid w:val="00016BF0"/>
    <w:rsid w:val="000C0092"/>
    <w:rsid w:val="000C66BE"/>
    <w:rsid w:val="00160893"/>
    <w:rsid w:val="00196DA3"/>
    <w:rsid w:val="001C0957"/>
    <w:rsid w:val="002E5FC3"/>
    <w:rsid w:val="003A0174"/>
    <w:rsid w:val="003C36F3"/>
    <w:rsid w:val="003C6CC3"/>
    <w:rsid w:val="004B5BD3"/>
    <w:rsid w:val="00500D15"/>
    <w:rsid w:val="0057712F"/>
    <w:rsid w:val="005B22FE"/>
    <w:rsid w:val="005E263E"/>
    <w:rsid w:val="00621A91"/>
    <w:rsid w:val="00646CD7"/>
    <w:rsid w:val="00666F80"/>
    <w:rsid w:val="006D034F"/>
    <w:rsid w:val="00761836"/>
    <w:rsid w:val="007D2711"/>
    <w:rsid w:val="00822ABF"/>
    <w:rsid w:val="0087352A"/>
    <w:rsid w:val="00892738"/>
    <w:rsid w:val="00983045"/>
    <w:rsid w:val="009E5DBB"/>
    <w:rsid w:val="00A01256"/>
    <w:rsid w:val="00A22D17"/>
    <w:rsid w:val="00A32B96"/>
    <w:rsid w:val="00A37B49"/>
    <w:rsid w:val="00A95D86"/>
    <w:rsid w:val="00AA7EC6"/>
    <w:rsid w:val="00B21E80"/>
    <w:rsid w:val="00B8113C"/>
    <w:rsid w:val="00BF3236"/>
    <w:rsid w:val="00C0704E"/>
    <w:rsid w:val="00C7579C"/>
    <w:rsid w:val="00C82224"/>
    <w:rsid w:val="00D103DE"/>
    <w:rsid w:val="00DB49A3"/>
    <w:rsid w:val="00DE2C38"/>
    <w:rsid w:val="00E42427"/>
    <w:rsid w:val="00EF4F95"/>
    <w:rsid w:val="00F64EB5"/>
    <w:rsid w:val="00F96C0D"/>
    <w:rsid w:val="00FA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D15"/>
    <w:pPr>
      <w:spacing w:after="0" w:line="240" w:lineRule="auto"/>
    </w:pPr>
    <w:rPr>
      <w:rFonts w:ascii="OpenGost Type A" w:hAnsi="OpenGost Type A"/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5D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0-">
    <w:name w:val="Основная надпись: 00 - названия граф"/>
    <w:basedOn w:val="a"/>
    <w:qFormat/>
    <w:rsid w:val="007D2711"/>
    <w:pPr>
      <w:jc w:val="center"/>
    </w:pPr>
  </w:style>
  <w:style w:type="paragraph" w:customStyle="1" w:styleId="01-">
    <w:name w:val="Основная надпись: 01 - наименование документа"/>
    <w:basedOn w:val="a"/>
    <w:qFormat/>
    <w:rsid w:val="00500D15"/>
    <w:pPr>
      <w:spacing w:before="200"/>
      <w:jc w:val="center"/>
    </w:pPr>
  </w:style>
  <w:style w:type="paragraph" w:customStyle="1" w:styleId="02-">
    <w:name w:val="Основная надпись: 02 - обозначение документа"/>
    <w:basedOn w:val="a"/>
    <w:qFormat/>
    <w:rsid w:val="007D2711"/>
    <w:pPr>
      <w:jc w:val="center"/>
    </w:pPr>
    <w:rPr>
      <w:sz w:val="40"/>
    </w:rPr>
  </w:style>
  <w:style w:type="paragraph" w:customStyle="1" w:styleId="13-">
    <w:name w:val="Основная надпись: 13 - дата подписания документа"/>
    <w:basedOn w:val="a"/>
    <w:qFormat/>
    <w:rsid w:val="00C82224"/>
    <w:pPr>
      <w:jc w:val="center"/>
    </w:pPr>
    <w:rPr>
      <w:sz w:val="14"/>
    </w:rPr>
  </w:style>
  <w:style w:type="paragraph" w:customStyle="1" w:styleId="19-">
    <w:name w:val="Основная надпись: 19 - дополнительные графы"/>
    <w:basedOn w:val="a"/>
    <w:qFormat/>
    <w:rsid w:val="003A0174"/>
    <w:pPr>
      <w:jc w:val="center"/>
    </w:pPr>
  </w:style>
  <w:style w:type="paragraph" w:customStyle="1" w:styleId="04-">
    <w:name w:val="Основная надпись: 04 - литера"/>
    <w:basedOn w:val="a"/>
    <w:qFormat/>
    <w:rsid w:val="003A0174"/>
    <w:pPr>
      <w:jc w:val="center"/>
    </w:pPr>
    <w:rPr>
      <w:sz w:val="28"/>
    </w:rPr>
  </w:style>
  <w:style w:type="paragraph" w:customStyle="1" w:styleId="11-">
    <w:name w:val="Основная надпись: 11 - фамилии"/>
    <w:basedOn w:val="a"/>
    <w:qFormat/>
    <w:rsid w:val="00016BF0"/>
  </w:style>
  <w:style w:type="paragraph" w:customStyle="1" w:styleId="10-">
    <w:name w:val="Основная надпись: 10 - характер работы"/>
    <w:basedOn w:val="a"/>
    <w:qFormat/>
    <w:rsid w:val="00016BF0"/>
  </w:style>
  <w:style w:type="paragraph" w:customStyle="1" w:styleId="07-">
    <w:name w:val="Основная надпись: 07 - номер листа"/>
    <w:basedOn w:val="a"/>
    <w:qFormat/>
    <w:rsid w:val="00A32B96"/>
    <w:pPr>
      <w:jc w:val="center"/>
    </w:pPr>
  </w:style>
  <w:style w:type="paragraph" w:customStyle="1" w:styleId="09-">
    <w:name w:val="Основная надпись: 09 - организация"/>
    <w:basedOn w:val="a"/>
    <w:qFormat/>
    <w:rsid w:val="003C36F3"/>
    <w:pPr>
      <w:jc w:val="center"/>
    </w:pPr>
    <w:rPr>
      <w:sz w:val="28"/>
    </w:rPr>
  </w:style>
  <w:style w:type="paragraph" w:customStyle="1" w:styleId="a4">
    <w:name w:val="Перечень элементов: заголовок таблицы"/>
    <w:basedOn w:val="a"/>
    <w:qFormat/>
    <w:rsid w:val="00A95D86"/>
    <w:pPr>
      <w:jc w:val="center"/>
    </w:pPr>
    <w:rPr>
      <w:sz w:val="28"/>
    </w:rPr>
  </w:style>
  <w:style w:type="paragraph" w:customStyle="1" w:styleId="a5">
    <w:name w:val="Перечень элементов: позиционное обозначение"/>
    <w:basedOn w:val="a"/>
    <w:qFormat/>
    <w:rsid w:val="00A95D86"/>
    <w:pPr>
      <w:jc w:val="center"/>
    </w:pPr>
    <w:rPr>
      <w:sz w:val="28"/>
    </w:rPr>
  </w:style>
  <w:style w:type="paragraph" w:customStyle="1" w:styleId="a6">
    <w:name w:val="Перечень элементов: наименование"/>
    <w:basedOn w:val="a"/>
    <w:qFormat/>
    <w:rsid w:val="003C6CC3"/>
    <w:rPr>
      <w:sz w:val="28"/>
    </w:rPr>
  </w:style>
  <w:style w:type="paragraph" w:customStyle="1" w:styleId="a7">
    <w:name w:val="Перечень элементов: количество"/>
    <w:basedOn w:val="a"/>
    <w:qFormat/>
    <w:rsid w:val="003C6CC3"/>
    <w:pPr>
      <w:jc w:val="center"/>
    </w:pPr>
    <w:rPr>
      <w:sz w:val="28"/>
    </w:rPr>
  </w:style>
  <w:style w:type="paragraph" w:customStyle="1" w:styleId="a8">
    <w:name w:val="Перечень элементов: примечание"/>
    <w:basedOn w:val="a"/>
    <w:qFormat/>
    <w:rsid w:val="003C6CC3"/>
    <w:rPr>
      <w:sz w:val="28"/>
    </w:rPr>
  </w:style>
  <w:style w:type="paragraph" w:customStyle="1" w:styleId="01-0">
    <w:name w:val="Основная надпись: 01 - наименование изделия"/>
    <w:basedOn w:val="a"/>
    <w:qFormat/>
    <w:rsid w:val="00500D15"/>
    <w:pPr>
      <w:jc w:val="center"/>
    </w:pPr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D15"/>
    <w:pPr>
      <w:spacing w:after="0" w:line="240" w:lineRule="auto"/>
    </w:pPr>
    <w:rPr>
      <w:rFonts w:ascii="OpenGost Type A" w:hAnsi="OpenGost Type A"/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5D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0-">
    <w:name w:val="Основная надпись: 00 - названия граф"/>
    <w:basedOn w:val="a"/>
    <w:qFormat/>
    <w:rsid w:val="007D2711"/>
    <w:pPr>
      <w:jc w:val="center"/>
    </w:pPr>
  </w:style>
  <w:style w:type="paragraph" w:customStyle="1" w:styleId="01-">
    <w:name w:val="Основная надпись: 01 - наименование документа"/>
    <w:basedOn w:val="a"/>
    <w:qFormat/>
    <w:rsid w:val="00500D15"/>
    <w:pPr>
      <w:spacing w:before="200"/>
      <w:jc w:val="center"/>
    </w:pPr>
  </w:style>
  <w:style w:type="paragraph" w:customStyle="1" w:styleId="02-">
    <w:name w:val="Основная надпись: 02 - обозначение документа"/>
    <w:basedOn w:val="a"/>
    <w:qFormat/>
    <w:rsid w:val="007D2711"/>
    <w:pPr>
      <w:jc w:val="center"/>
    </w:pPr>
    <w:rPr>
      <w:sz w:val="40"/>
    </w:rPr>
  </w:style>
  <w:style w:type="paragraph" w:customStyle="1" w:styleId="13-">
    <w:name w:val="Основная надпись: 13 - дата подписания документа"/>
    <w:basedOn w:val="a"/>
    <w:qFormat/>
    <w:rsid w:val="00C82224"/>
    <w:pPr>
      <w:jc w:val="center"/>
    </w:pPr>
    <w:rPr>
      <w:sz w:val="14"/>
    </w:rPr>
  </w:style>
  <w:style w:type="paragraph" w:customStyle="1" w:styleId="19-">
    <w:name w:val="Основная надпись: 19 - дополнительные графы"/>
    <w:basedOn w:val="a"/>
    <w:qFormat/>
    <w:rsid w:val="003A0174"/>
    <w:pPr>
      <w:jc w:val="center"/>
    </w:pPr>
  </w:style>
  <w:style w:type="paragraph" w:customStyle="1" w:styleId="04-">
    <w:name w:val="Основная надпись: 04 - литера"/>
    <w:basedOn w:val="a"/>
    <w:qFormat/>
    <w:rsid w:val="003A0174"/>
    <w:pPr>
      <w:jc w:val="center"/>
    </w:pPr>
    <w:rPr>
      <w:sz w:val="28"/>
    </w:rPr>
  </w:style>
  <w:style w:type="paragraph" w:customStyle="1" w:styleId="11-">
    <w:name w:val="Основная надпись: 11 - фамилии"/>
    <w:basedOn w:val="a"/>
    <w:qFormat/>
    <w:rsid w:val="00016BF0"/>
  </w:style>
  <w:style w:type="paragraph" w:customStyle="1" w:styleId="10-">
    <w:name w:val="Основная надпись: 10 - характер работы"/>
    <w:basedOn w:val="a"/>
    <w:qFormat/>
    <w:rsid w:val="00016BF0"/>
  </w:style>
  <w:style w:type="paragraph" w:customStyle="1" w:styleId="07-">
    <w:name w:val="Основная надпись: 07 - номер листа"/>
    <w:basedOn w:val="a"/>
    <w:qFormat/>
    <w:rsid w:val="00A32B96"/>
    <w:pPr>
      <w:jc w:val="center"/>
    </w:pPr>
  </w:style>
  <w:style w:type="paragraph" w:customStyle="1" w:styleId="09-">
    <w:name w:val="Основная надпись: 09 - организация"/>
    <w:basedOn w:val="a"/>
    <w:qFormat/>
    <w:rsid w:val="003C36F3"/>
    <w:pPr>
      <w:jc w:val="center"/>
    </w:pPr>
    <w:rPr>
      <w:sz w:val="28"/>
    </w:rPr>
  </w:style>
  <w:style w:type="paragraph" w:customStyle="1" w:styleId="a4">
    <w:name w:val="Перечень элементов: заголовок таблицы"/>
    <w:basedOn w:val="a"/>
    <w:qFormat/>
    <w:rsid w:val="00A95D86"/>
    <w:pPr>
      <w:jc w:val="center"/>
    </w:pPr>
    <w:rPr>
      <w:sz w:val="28"/>
    </w:rPr>
  </w:style>
  <w:style w:type="paragraph" w:customStyle="1" w:styleId="a5">
    <w:name w:val="Перечень элементов: позиционное обозначение"/>
    <w:basedOn w:val="a"/>
    <w:qFormat/>
    <w:rsid w:val="00A95D86"/>
    <w:pPr>
      <w:jc w:val="center"/>
    </w:pPr>
    <w:rPr>
      <w:sz w:val="28"/>
    </w:rPr>
  </w:style>
  <w:style w:type="paragraph" w:customStyle="1" w:styleId="a6">
    <w:name w:val="Перечень элементов: наименование"/>
    <w:basedOn w:val="a"/>
    <w:qFormat/>
    <w:rsid w:val="003C6CC3"/>
    <w:rPr>
      <w:sz w:val="28"/>
    </w:rPr>
  </w:style>
  <w:style w:type="paragraph" w:customStyle="1" w:styleId="a7">
    <w:name w:val="Перечень элементов: количество"/>
    <w:basedOn w:val="a"/>
    <w:qFormat/>
    <w:rsid w:val="003C6CC3"/>
    <w:pPr>
      <w:jc w:val="center"/>
    </w:pPr>
    <w:rPr>
      <w:sz w:val="28"/>
    </w:rPr>
  </w:style>
  <w:style w:type="paragraph" w:customStyle="1" w:styleId="a8">
    <w:name w:val="Перечень элементов: примечание"/>
    <w:basedOn w:val="a"/>
    <w:qFormat/>
    <w:rsid w:val="003C6CC3"/>
    <w:rPr>
      <w:sz w:val="28"/>
    </w:rPr>
  </w:style>
  <w:style w:type="paragraph" w:customStyle="1" w:styleId="01-0">
    <w:name w:val="Основная надпись: 01 - наименование изделия"/>
    <w:basedOn w:val="a"/>
    <w:qFormat/>
    <w:rsid w:val="00500D15"/>
    <w:pPr>
      <w:jc w:val="center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FE115E-FC52-4E2B-9842-67ABCDDF1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14</cp:revision>
  <dcterms:created xsi:type="dcterms:W3CDTF">2020-12-14T18:04:00Z</dcterms:created>
  <dcterms:modified xsi:type="dcterms:W3CDTF">2020-12-25T19:02:00Z</dcterms:modified>
</cp:coreProperties>
</file>