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Abhilasha Talwar, Hudson Plaskoff, Andrew Jarrah, O'glenn Togar</w:t>
      </w:r>
    </w:p>
    <w:p w:rsidR="00000000" w:rsidDel="00000000" w:rsidP="00000000" w:rsidRDefault="00000000" w:rsidRPr="00000000" w14:paraId="00000002">
      <w:pPr>
        <w:spacing w:after="200" w:before="20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PathFinder: Weekly Report (Week 6)</w:t>
      </w:r>
    </w:p>
    <w:p w:rsidR="00000000" w:rsidDel="00000000" w:rsidP="00000000" w:rsidRDefault="00000000" w:rsidRPr="00000000" w14:paraId="0000000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week, t</w:t>
      </w:r>
      <w:r w:rsidDel="00000000" w:rsidR="00000000" w:rsidRPr="00000000">
        <w:rPr>
          <w:rFonts w:ascii="Times New Roman" w:cs="Times New Roman" w:eastAsia="Times New Roman" w:hAnsi="Times New Roman"/>
          <w:sz w:val="24"/>
          <w:szCs w:val="24"/>
          <w:rtl w:val="0"/>
        </w:rPr>
        <w:t xml:space="preserve">he team reviewed progress in each area of the project. For the front end, the team discussed adding new elements to show incremental progress toward a working product, such as clicking on a student's information leading to the user being directed to a dedicated student information page. For the back-end, the team is continuing research on Node.JS and its implementation as the data is being prepared.</w:t>
      </w:r>
    </w:p>
    <w:p w:rsidR="00000000" w:rsidDel="00000000" w:rsidP="00000000" w:rsidRDefault="00000000" w:rsidRPr="00000000" w14:paraId="0000000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meeting focused on the database, following the team's decision the previous week to move from SQLite to PostgreSQL. Initial local tests with PostgreSQL on a laptop in Python were successful and were verified with the use of pgAdmin 4 to visually view the new database, but unfortunately it cannot be exported to an online provider. As a result of this, the team decided to use Supabase (an online platform) to host PostgreSQL databases, which is one of the industry standard providers for small-scale online PostgreSQL databases. Moving forward, the team will learn more about the syntax of PostgreSQL. Additionally, the team is hoping to acquire additional GAR data from the Registrar. If this data is not available, the project may not be able to include GAR-specific data, but four of the five functional requirements will not be affected by this.  The team also reviewed documentation and the repository. Work on the requirements document continued, and members were reminded to make regular GitHub commits so their contributions are recorded. The </w:t>
      </w:r>
      <w:hyperlink r:id="rId6">
        <w:r w:rsidDel="00000000" w:rsidR="00000000" w:rsidRPr="00000000">
          <w:rPr>
            <w:rFonts w:ascii="Times New Roman" w:cs="Times New Roman" w:eastAsia="Times New Roman" w:hAnsi="Times New Roman"/>
            <w:color w:val="1155cc"/>
            <w:sz w:val="24"/>
            <w:szCs w:val="24"/>
            <w:u w:val="single"/>
            <w:rtl w:val="0"/>
          </w:rPr>
          <w:t xml:space="preserve">repository</w:t>
        </w:r>
      </w:hyperlink>
      <w:r w:rsidDel="00000000" w:rsidR="00000000" w:rsidRPr="00000000">
        <w:rPr>
          <w:rFonts w:ascii="Times New Roman" w:cs="Times New Roman" w:eastAsia="Times New Roman" w:hAnsi="Times New Roman"/>
          <w:sz w:val="24"/>
          <w:szCs w:val="24"/>
          <w:rtl w:val="0"/>
        </w:rPr>
        <w:t xml:space="preserve"> was also reorganized for better structure and easier navigation.</w:t>
      </w:r>
    </w:p>
    <w:p w:rsidR="00000000" w:rsidDel="00000000" w:rsidP="00000000" w:rsidRDefault="00000000" w:rsidRPr="00000000" w14:paraId="0000000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conclusion of this meeting, a separate meeting was held solely focusing on the database, where the above topics were discussed in more detail. Additionally, focus was given to how the PostgreSQL database will be formatted and an email was sent to the registrar with the hope of obtaining more GAR information</w:t>
      </w:r>
    </w:p>
    <w:p w:rsidR="00000000" w:rsidDel="00000000" w:rsidP="00000000" w:rsidRDefault="00000000" w:rsidRPr="00000000" w14:paraId="00000006">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 Activity:</w:t>
        <w:br w:type="textWrapping"/>
      </w:r>
      <w:r w:rsidDel="00000000" w:rsidR="00000000" w:rsidRPr="00000000">
        <w:rPr>
          <w:rFonts w:ascii="Times New Roman" w:cs="Times New Roman" w:eastAsia="Times New Roman" w:hAnsi="Times New Roman"/>
          <w:sz w:val="24"/>
          <w:szCs w:val="24"/>
          <w:rtl w:val="0"/>
        </w:rPr>
        <w:t xml:space="preserve">Abhilasha: Uploaded files and organized the repository. </w:t>
      </w:r>
    </w:p>
    <w:p w:rsidR="00000000" w:rsidDel="00000000" w:rsidP="00000000" w:rsidRDefault="00000000" w:rsidRPr="00000000" w14:paraId="00000007">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O'glenn: n/a (conducting research on back-end)</w:t>
      </w:r>
    </w:p>
    <w:p w:rsidR="00000000" w:rsidDel="00000000" w:rsidP="00000000" w:rsidRDefault="00000000" w:rsidRPr="00000000" w14:paraId="00000008">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Andrew: Uploaded the updated front-end source code.</w:t>
      </w:r>
    </w:p>
    <w:p w:rsidR="00000000" w:rsidDel="00000000" w:rsidP="00000000" w:rsidRDefault="00000000" w:rsidRPr="00000000" w14:paraId="00000009">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Hudson: n/a (preparing data and initial setup of Supabase)</w:t>
      </w:r>
    </w:p>
    <w:p w:rsidR="00000000" w:rsidDel="00000000" w:rsidP="00000000" w:rsidRDefault="00000000" w:rsidRPr="00000000" w14:paraId="0000000A">
      <w:pPr>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PathFinder Repository as of 10/09/2026:</w:t>
      </w:r>
    </w:p>
    <w:p w:rsidR="00000000" w:rsidDel="00000000" w:rsidP="00000000" w:rsidRDefault="00000000" w:rsidRPr="00000000" w14:paraId="0000000B">
      <w:pPr>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441700"/>
            <wp:effectExtent b="38100" l="38100" r="38100" t="381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441700"/>
                    </a:xfrm>
                    <a:prstGeom prst="rect"/>
                    <a:ln w="38100">
                      <a:solidFill>
                        <a:srgbClr val="000000"/>
                      </a:solidFill>
                      <a:prstDash val="solid"/>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talwar0312/Muhlenberg-PathFinder"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