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049" w:rsidRDefault="00CA5049" w:rsidP="00BD0343">
      <w:pPr>
        <w:jc w:val="center"/>
        <w:rPr>
          <w:b/>
          <w:sz w:val="32"/>
          <w:szCs w:val="32"/>
        </w:rPr>
      </w:pPr>
    </w:p>
    <w:p w:rsidR="00CA5049" w:rsidRDefault="00CA5049" w:rsidP="00BD0343">
      <w:pPr>
        <w:jc w:val="center"/>
        <w:rPr>
          <w:b/>
          <w:sz w:val="32"/>
          <w:szCs w:val="32"/>
        </w:rPr>
      </w:pPr>
    </w:p>
    <w:p w:rsidR="00F643EF" w:rsidRDefault="00F643EF" w:rsidP="00BD0343">
      <w:pPr>
        <w:jc w:val="center"/>
        <w:rPr>
          <w:b/>
          <w:sz w:val="32"/>
          <w:szCs w:val="32"/>
        </w:rPr>
      </w:pPr>
    </w:p>
    <w:p w:rsidR="00F643EF" w:rsidRDefault="00F643EF" w:rsidP="00BD0343">
      <w:pPr>
        <w:jc w:val="center"/>
        <w:rPr>
          <w:b/>
          <w:sz w:val="32"/>
          <w:szCs w:val="32"/>
        </w:rPr>
      </w:pPr>
    </w:p>
    <w:p w:rsidR="00F643EF" w:rsidRDefault="00F643EF" w:rsidP="00BD0343">
      <w:pPr>
        <w:jc w:val="center"/>
        <w:rPr>
          <w:b/>
          <w:sz w:val="32"/>
          <w:szCs w:val="32"/>
        </w:rPr>
      </w:pPr>
    </w:p>
    <w:p w:rsidR="00F643EF" w:rsidRDefault="00F643EF" w:rsidP="00BD0343">
      <w:pPr>
        <w:jc w:val="center"/>
        <w:rPr>
          <w:b/>
          <w:sz w:val="32"/>
          <w:szCs w:val="32"/>
        </w:rPr>
      </w:pPr>
    </w:p>
    <w:p w:rsidR="00F643EF" w:rsidRDefault="00F643EF" w:rsidP="00BD0343">
      <w:pPr>
        <w:jc w:val="center"/>
        <w:rPr>
          <w:b/>
          <w:sz w:val="32"/>
          <w:szCs w:val="32"/>
        </w:rPr>
      </w:pPr>
    </w:p>
    <w:p w:rsidR="00F643EF" w:rsidRDefault="00F643EF" w:rsidP="00BD0343">
      <w:pPr>
        <w:jc w:val="center"/>
        <w:rPr>
          <w:b/>
          <w:sz w:val="32"/>
          <w:szCs w:val="32"/>
        </w:rPr>
      </w:pPr>
    </w:p>
    <w:p w:rsidR="00CA5049" w:rsidRDefault="00F643EF" w:rsidP="00BD034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380865" cy="266890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49" w:rsidRDefault="00CA5049" w:rsidP="00BD0343">
      <w:pPr>
        <w:jc w:val="center"/>
        <w:rPr>
          <w:b/>
          <w:sz w:val="32"/>
          <w:szCs w:val="32"/>
        </w:rPr>
      </w:pPr>
    </w:p>
    <w:p w:rsidR="00CA5049" w:rsidRDefault="00CA5049" w:rsidP="00BD0343">
      <w:pPr>
        <w:jc w:val="center"/>
        <w:rPr>
          <w:b/>
          <w:sz w:val="32"/>
          <w:szCs w:val="32"/>
        </w:rPr>
      </w:pPr>
    </w:p>
    <w:p w:rsidR="00B55FC8" w:rsidRPr="000408BD" w:rsidRDefault="00F643EF" w:rsidP="00BD0343">
      <w:pPr>
        <w:jc w:val="center"/>
        <w:rPr>
          <w:b/>
          <w:i/>
          <w:sz w:val="40"/>
          <w:szCs w:val="40"/>
        </w:rPr>
      </w:pPr>
      <w:r w:rsidRPr="000408BD">
        <w:rPr>
          <w:rFonts w:ascii="Cambria" w:hAnsi="Cambria"/>
          <w:b/>
          <w:i/>
          <w:sz w:val="40"/>
          <w:szCs w:val="40"/>
        </w:rPr>
        <w:t>Meriweather Management System</w:t>
      </w:r>
    </w:p>
    <w:p w:rsidR="00BD0343" w:rsidRPr="000408BD" w:rsidRDefault="00641B74" w:rsidP="00BD0343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v.1.1</w:t>
      </w:r>
    </w:p>
    <w:p w:rsidR="00FE5D5A" w:rsidRPr="000408BD" w:rsidRDefault="00FE5D5A" w:rsidP="00BD0343">
      <w:pPr>
        <w:jc w:val="center"/>
        <w:rPr>
          <w:b/>
          <w:i/>
          <w:sz w:val="40"/>
          <w:szCs w:val="40"/>
        </w:rPr>
      </w:pPr>
    </w:p>
    <w:p w:rsidR="003862E2" w:rsidRPr="000408BD" w:rsidRDefault="003862E2" w:rsidP="00BD0343">
      <w:pPr>
        <w:jc w:val="center"/>
        <w:rPr>
          <w:b/>
          <w:i/>
          <w:sz w:val="40"/>
          <w:szCs w:val="40"/>
        </w:rPr>
      </w:pPr>
      <w:r w:rsidRPr="000408BD">
        <w:rPr>
          <w:b/>
          <w:i/>
          <w:sz w:val="40"/>
          <w:szCs w:val="40"/>
        </w:rPr>
        <w:t xml:space="preserve">Scope of Work Document </w:t>
      </w:r>
    </w:p>
    <w:p w:rsidR="00B55FC8" w:rsidRDefault="00B55FC8" w:rsidP="00BD0343">
      <w:pPr>
        <w:jc w:val="center"/>
        <w:rPr>
          <w:b/>
          <w:i/>
          <w:sz w:val="40"/>
          <w:szCs w:val="40"/>
        </w:rPr>
      </w:pPr>
    </w:p>
    <w:p w:rsidR="00911025" w:rsidRDefault="00911025" w:rsidP="00BD0343">
      <w:pPr>
        <w:jc w:val="center"/>
        <w:rPr>
          <w:b/>
          <w:i/>
          <w:sz w:val="32"/>
          <w:szCs w:val="32"/>
        </w:rPr>
      </w:pPr>
    </w:p>
    <w:p w:rsidR="00911025" w:rsidRDefault="00911025" w:rsidP="00BD0343">
      <w:pPr>
        <w:jc w:val="center"/>
        <w:rPr>
          <w:b/>
          <w:i/>
          <w:sz w:val="32"/>
          <w:szCs w:val="32"/>
        </w:rPr>
      </w:pPr>
    </w:p>
    <w:p w:rsidR="00911025" w:rsidRDefault="00911025" w:rsidP="00BD0343">
      <w:pPr>
        <w:jc w:val="center"/>
        <w:rPr>
          <w:b/>
          <w:i/>
          <w:sz w:val="32"/>
          <w:szCs w:val="32"/>
        </w:rPr>
      </w:pPr>
    </w:p>
    <w:p w:rsidR="00911025" w:rsidRDefault="00911025" w:rsidP="00BD0343">
      <w:pPr>
        <w:jc w:val="center"/>
        <w:rPr>
          <w:b/>
          <w:i/>
          <w:sz w:val="32"/>
          <w:szCs w:val="32"/>
        </w:rPr>
      </w:pPr>
    </w:p>
    <w:p w:rsidR="00911025" w:rsidRDefault="00911025" w:rsidP="00BD0343">
      <w:pPr>
        <w:jc w:val="center"/>
        <w:rPr>
          <w:b/>
          <w:i/>
          <w:sz w:val="32"/>
          <w:szCs w:val="32"/>
        </w:rPr>
      </w:pPr>
    </w:p>
    <w:p w:rsidR="00911025" w:rsidRDefault="00911025" w:rsidP="00BD0343">
      <w:pPr>
        <w:jc w:val="center"/>
        <w:rPr>
          <w:b/>
          <w:i/>
          <w:sz w:val="32"/>
          <w:szCs w:val="32"/>
        </w:rPr>
      </w:pPr>
    </w:p>
    <w:p w:rsidR="00911025" w:rsidRDefault="00911025" w:rsidP="00BD0343">
      <w:pPr>
        <w:jc w:val="center"/>
        <w:rPr>
          <w:b/>
          <w:i/>
          <w:sz w:val="32"/>
          <w:szCs w:val="32"/>
        </w:rPr>
      </w:pPr>
    </w:p>
    <w:p w:rsidR="00911025" w:rsidRDefault="00911025" w:rsidP="003F5CBC">
      <w:pPr>
        <w:rPr>
          <w:b/>
          <w:i/>
          <w:sz w:val="32"/>
          <w:szCs w:val="32"/>
        </w:rPr>
      </w:pPr>
    </w:p>
    <w:p w:rsidR="00911025" w:rsidRDefault="00911025" w:rsidP="00BD0343">
      <w:pPr>
        <w:jc w:val="center"/>
        <w:rPr>
          <w:b/>
          <w:i/>
          <w:sz w:val="32"/>
          <w:szCs w:val="32"/>
        </w:rPr>
      </w:pPr>
    </w:p>
    <w:p w:rsidR="005B61A6" w:rsidRDefault="005B61A6" w:rsidP="005B61A6">
      <w:pPr>
        <w:pStyle w:val="Heading2"/>
      </w:pPr>
      <w:bookmarkStart w:id="0" w:name="_Toc191454366"/>
      <w:bookmarkStart w:id="1" w:name="_Toc194851897"/>
    </w:p>
    <w:p w:rsidR="00911025" w:rsidRDefault="00911025" w:rsidP="00CC6C3E">
      <w:pPr>
        <w:pStyle w:val="Heading2"/>
        <w:jc w:val="center"/>
      </w:pPr>
      <w:r>
        <w:t>Revision</w:t>
      </w:r>
      <w:bookmarkEnd w:id="0"/>
      <w:bookmarkEnd w:id="1"/>
      <w:r w:rsidR="00635B02">
        <w:t>s</w:t>
      </w:r>
    </w:p>
    <w:p w:rsidR="001C1F83" w:rsidRPr="001C1F83" w:rsidRDefault="001C1F83" w:rsidP="001C1F8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1183"/>
        <w:gridCol w:w="2237"/>
        <w:gridCol w:w="3420"/>
      </w:tblGrid>
      <w:tr w:rsidR="00911025" w:rsidTr="00D1636C">
        <w:tc>
          <w:tcPr>
            <w:tcW w:w="1368" w:type="dxa"/>
            <w:tcBorders>
              <w:bottom w:val="single" w:sz="12" w:space="0" w:color="auto"/>
            </w:tcBorders>
            <w:shd w:val="clear" w:color="auto" w:fill="E0E0E0"/>
            <w:vAlign w:val="center"/>
          </w:tcPr>
          <w:p w:rsidR="00911025" w:rsidRDefault="00911025" w:rsidP="00056F28">
            <w:bookmarkStart w:id="2" w:name="InsertionPoint_Revision"/>
            <w:bookmarkEnd w:id="2"/>
            <w:r>
              <w:t>Version</w:t>
            </w:r>
          </w:p>
        </w:tc>
        <w:tc>
          <w:tcPr>
            <w:tcW w:w="1183" w:type="dxa"/>
            <w:tcBorders>
              <w:bottom w:val="single" w:sz="12" w:space="0" w:color="auto"/>
            </w:tcBorders>
            <w:shd w:val="clear" w:color="auto" w:fill="E0E0E0"/>
            <w:vAlign w:val="center"/>
          </w:tcPr>
          <w:p w:rsidR="00911025" w:rsidRDefault="00911025" w:rsidP="00056F28">
            <w:r>
              <w:t>Date</w:t>
            </w:r>
          </w:p>
        </w:tc>
        <w:tc>
          <w:tcPr>
            <w:tcW w:w="2237" w:type="dxa"/>
            <w:tcBorders>
              <w:bottom w:val="single" w:sz="12" w:space="0" w:color="auto"/>
            </w:tcBorders>
            <w:shd w:val="clear" w:color="auto" w:fill="E0E0E0"/>
            <w:vAlign w:val="center"/>
          </w:tcPr>
          <w:p w:rsidR="00911025" w:rsidRDefault="00911025" w:rsidP="00056F28">
            <w:r>
              <w:t>Author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shd w:val="clear" w:color="auto" w:fill="E0E0E0"/>
            <w:vAlign w:val="center"/>
          </w:tcPr>
          <w:p w:rsidR="00911025" w:rsidRDefault="00911025" w:rsidP="00056F28">
            <w:r>
              <w:t>Comments</w:t>
            </w:r>
          </w:p>
        </w:tc>
      </w:tr>
      <w:tr w:rsidR="00911025" w:rsidTr="00D1636C">
        <w:tc>
          <w:tcPr>
            <w:tcW w:w="1368" w:type="dxa"/>
          </w:tcPr>
          <w:p w:rsidR="00911025" w:rsidRDefault="00635B02" w:rsidP="00056F28">
            <w:pPr>
              <w:jc w:val="center"/>
            </w:pPr>
            <w:r>
              <w:t>1</w:t>
            </w:r>
            <w:r w:rsidR="00D1636C">
              <w:t>.</w:t>
            </w:r>
            <w:r>
              <w:t>0</w:t>
            </w:r>
          </w:p>
        </w:tc>
        <w:tc>
          <w:tcPr>
            <w:tcW w:w="1183" w:type="dxa"/>
          </w:tcPr>
          <w:p w:rsidR="00911025" w:rsidRDefault="00BB047C" w:rsidP="00056F28">
            <w:pPr>
              <w:jc w:val="center"/>
            </w:pPr>
            <w:r>
              <w:t>1/18</w:t>
            </w:r>
            <w:r w:rsidR="003408A4">
              <w:t>/</w:t>
            </w:r>
            <w:r>
              <w:t>10</w:t>
            </w:r>
          </w:p>
        </w:tc>
        <w:tc>
          <w:tcPr>
            <w:tcW w:w="2237" w:type="dxa"/>
          </w:tcPr>
          <w:p w:rsidR="00911025" w:rsidRDefault="00F74723" w:rsidP="00056F28">
            <w:pPr>
              <w:jc w:val="center"/>
            </w:pPr>
            <w:r>
              <w:t>Andy Tan</w:t>
            </w:r>
          </w:p>
        </w:tc>
        <w:tc>
          <w:tcPr>
            <w:tcW w:w="3420" w:type="dxa"/>
          </w:tcPr>
          <w:p w:rsidR="00911025" w:rsidRDefault="003408A4" w:rsidP="00056F28">
            <w:r>
              <w:t>First Draft</w:t>
            </w:r>
          </w:p>
        </w:tc>
      </w:tr>
      <w:tr w:rsidR="00CC6C3E" w:rsidTr="00CC6C3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641B74" w:rsidP="0037639B">
            <w:pPr>
              <w:jc w:val="center"/>
            </w:pPr>
            <w:r>
              <w:t>1.1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641B74" w:rsidP="0037639B">
            <w:pPr>
              <w:jc w:val="center"/>
            </w:pPr>
            <w:r>
              <w:t>2/10/10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641B74" w:rsidP="0037639B">
            <w:pPr>
              <w:jc w:val="center"/>
            </w:pPr>
            <w:r>
              <w:t>Andy Tan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641B74" w:rsidP="0037639B">
            <w:r>
              <w:t>Updates</w:t>
            </w:r>
          </w:p>
        </w:tc>
      </w:tr>
      <w:tr w:rsidR="00CC6C3E" w:rsidTr="00CC6C3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CC6C3E" w:rsidP="0037639B">
            <w:pPr>
              <w:jc w:val="center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CC6C3E" w:rsidP="0037639B">
            <w:pPr>
              <w:jc w:val="center"/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CC6C3E" w:rsidP="0037639B">
            <w:pPr>
              <w:jc w:val="center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CC6C3E" w:rsidP="0037639B"/>
        </w:tc>
      </w:tr>
      <w:tr w:rsidR="00CC6C3E" w:rsidTr="00CC6C3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CC6C3E" w:rsidP="0037639B">
            <w:pPr>
              <w:jc w:val="center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CC6C3E" w:rsidP="0037639B">
            <w:pPr>
              <w:jc w:val="center"/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CC6C3E" w:rsidP="0037639B">
            <w:pPr>
              <w:jc w:val="center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CC6C3E" w:rsidP="0037639B"/>
        </w:tc>
      </w:tr>
      <w:tr w:rsidR="00CC6C3E" w:rsidTr="00CC6C3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CC6C3E" w:rsidP="0037639B">
            <w:pPr>
              <w:jc w:val="center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CC6C3E" w:rsidP="0037639B">
            <w:pPr>
              <w:jc w:val="center"/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CC6C3E" w:rsidP="0037639B">
            <w:pPr>
              <w:jc w:val="center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C3E" w:rsidRDefault="00CC6C3E" w:rsidP="0037639B"/>
        </w:tc>
      </w:tr>
    </w:tbl>
    <w:p w:rsidR="001C61CF" w:rsidRDefault="00BD0343" w:rsidP="00D7220B">
      <w:pPr>
        <w:pStyle w:val="Heading1"/>
      </w:pPr>
      <w:r>
        <w:br w:type="page"/>
      </w:r>
      <w:r w:rsidR="00911025">
        <w:lastRenderedPageBreak/>
        <w:t xml:space="preserve">I. </w:t>
      </w:r>
      <w:r w:rsidR="00236F1C">
        <w:t>Project Description</w:t>
      </w:r>
      <w:bookmarkStart w:id="3" w:name="_Toc85423571"/>
    </w:p>
    <w:p w:rsidR="009D4F6D" w:rsidRPr="009D4F6D" w:rsidRDefault="009D4F6D" w:rsidP="009D4F6D"/>
    <w:p w:rsidR="00B04E0E" w:rsidRDefault="0076592C" w:rsidP="00B04E0E">
      <w:pPr>
        <w:pStyle w:val="BodyText0"/>
      </w:pPr>
      <w:r>
        <w:rPr>
          <w:rFonts w:ascii="Times New Roman" w:hAnsi="Times New Roman"/>
        </w:rPr>
        <w:t>The main objective of this document is to specify</w:t>
      </w:r>
      <w:r w:rsidR="006E7A0B">
        <w:rPr>
          <w:rFonts w:ascii="Times New Roman" w:hAnsi="Times New Roman"/>
        </w:rPr>
        <w:t xml:space="preserve"> the project scope and deliverables necessary to support the daily process for Meriweather Mowing Services.  </w:t>
      </w:r>
      <w:r w:rsidR="00CD75F9">
        <w:rPr>
          <w:rFonts w:ascii="Times New Roman" w:hAnsi="Times New Roman"/>
        </w:rPr>
        <w:t>This document explains the expected high level functionality for the initial release of the software.</w:t>
      </w:r>
      <w:r w:rsidR="00D242ED">
        <w:rPr>
          <w:rFonts w:ascii="Times New Roman" w:hAnsi="Times New Roman"/>
        </w:rPr>
        <w:t xml:space="preserve">  </w:t>
      </w:r>
    </w:p>
    <w:p w:rsidR="00BE6FE9" w:rsidRPr="00DF6A1C" w:rsidRDefault="00BE6FE9" w:rsidP="00D242ED">
      <w:pPr>
        <w:pStyle w:val="BodyTextIndent"/>
        <w:ind w:firstLine="0"/>
      </w:pPr>
    </w:p>
    <w:p w:rsidR="000E30AB" w:rsidRDefault="00911025" w:rsidP="000E30AB">
      <w:pPr>
        <w:pStyle w:val="Heading1"/>
      </w:pPr>
      <w:r>
        <w:t xml:space="preserve">II. </w:t>
      </w:r>
      <w:r w:rsidR="006E11A2">
        <w:t>Drivers</w:t>
      </w:r>
    </w:p>
    <w:p w:rsidR="004C48AE" w:rsidRPr="00E03F3C" w:rsidRDefault="004C48AE" w:rsidP="004C48AE"/>
    <w:p w:rsidR="00943E16" w:rsidRPr="00E03F3C" w:rsidRDefault="00D242ED" w:rsidP="00FC638D">
      <w:pPr>
        <w:pStyle w:val="BodyText0"/>
        <w:numPr>
          <w:ilvl w:val="0"/>
          <w:numId w:val="46"/>
        </w:numPr>
        <w:spacing w:after="120"/>
        <w:rPr>
          <w:rFonts w:ascii="Times New Roman" w:hAnsi="Times New Roman"/>
        </w:rPr>
      </w:pPr>
      <w:r w:rsidRPr="00E03F3C">
        <w:rPr>
          <w:rFonts w:ascii="Times New Roman" w:hAnsi="Times New Roman"/>
        </w:rPr>
        <w:t>Provide a central database for customer, property, services, crews</w:t>
      </w:r>
    </w:p>
    <w:p w:rsidR="00D242ED" w:rsidRPr="00E03F3C" w:rsidRDefault="00D242ED" w:rsidP="00FC638D">
      <w:pPr>
        <w:pStyle w:val="BodyText0"/>
        <w:numPr>
          <w:ilvl w:val="0"/>
          <w:numId w:val="46"/>
        </w:numPr>
        <w:spacing w:after="120"/>
        <w:rPr>
          <w:rFonts w:ascii="Times New Roman" w:hAnsi="Times New Roman"/>
        </w:rPr>
      </w:pPr>
      <w:r w:rsidRPr="00E03F3C">
        <w:rPr>
          <w:rFonts w:ascii="Times New Roman" w:hAnsi="Times New Roman"/>
        </w:rPr>
        <w:t xml:space="preserve">Ability to </w:t>
      </w:r>
      <w:r w:rsidR="0087697F" w:rsidRPr="00E03F3C">
        <w:rPr>
          <w:rFonts w:ascii="Times New Roman" w:hAnsi="Times New Roman"/>
        </w:rPr>
        <w:t>schedule</w:t>
      </w:r>
      <w:r w:rsidR="00B556A3">
        <w:rPr>
          <w:rFonts w:ascii="Times New Roman" w:hAnsi="Times New Roman"/>
        </w:rPr>
        <w:t xml:space="preserve"> and automate</w:t>
      </w:r>
      <w:r w:rsidRPr="00E03F3C">
        <w:rPr>
          <w:rFonts w:ascii="Times New Roman" w:hAnsi="Times New Roman"/>
        </w:rPr>
        <w:t xml:space="preserve"> daily operations</w:t>
      </w:r>
      <w:r w:rsidR="0087697F" w:rsidRPr="00E03F3C">
        <w:rPr>
          <w:rFonts w:ascii="Times New Roman" w:hAnsi="Times New Roman"/>
        </w:rPr>
        <w:t xml:space="preserve"> </w:t>
      </w:r>
    </w:p>
    <w:p w:rsidR="00D242ED" w:rsidRPr="00E03F3C" w:rsidRDefault="009363F0" w:rsidP="00FC638D">
      <w:pPr>
        <w:pStyle w:val="BodyText0"/>
        <w:numPr>
          <w:ilvl w:val="0"/>
          <w:numId w:val="46"/>
        </w:numPr>
        <w:spacing w:after="120"/>
        <w:rPr>
          <w:rFonts w:ascii="Times New Roman" w:hAnsi="Times New Roman"/>
        </w:rPr>
      </w:pPr>
      <w:r w:rsidRPr="00E03F3C">
        <w:rPr>
          <w:rFonts w:ascii="Times New Roman" w:hAnsi="Times New Roman"/>
        </w:rPr>
        <w:t>A</w:t>
      </w:r>
      <w:r w:rsidR="0087697F" w:rsidRPr="00E03F3C">
        <w:rPr>
          <w:rFonts w:ascii="Times New Roman" w:hAnsi="Times New Roman"/>
        </w:rPr>
        <w:t xml:space="preserve"> database schema to hold collection of data </w:t>
      </w:r>
      <w:r w:rsidR="008845CD" w:rsidRPr="00E03F3C">
        <w:rPr>
          <w:rFonts w:ascii="Times New Roman" w:hAnsi="Times New Roman"/>
        </w:rPr>
        <w:t>in which reports and s</w:t>
      </w:r>
      <w:r w:rsidR="007B5BB6" w:rsidRPr="00E03F3C">
        <w:rPr>
          <w:rFonts w:ascii="Times New Roman" w:hAnsi="Times New Roman"/>
        </w:rPr>
        <w:t>pecific metrics can be obtained and derived from.</w:t>
      </w:r>
    </w:p>
    <w:p w:rsidR="00283EF0" w:rsidRPr="00E03F3C" w:rsidRDefault="009363F0" w:rsidP="00FC638D">
      <w:pPr>
        <w:pStyle w:val="BodyText0"/>
        <w:numPr>
          <w:ilvl w:val="0"/>
          <w:numId w:val="46"/>
        </w:numPr>
        <w:spacing w:after="120"/>
        <w:rPr>
          <w:rFonts w:ascii="Times New Roman" w:hAnsi="Times New Roman"/>
        </w:rPr>
      </w:pPr>
      <w:r w:rsidRPr="00E03F3C">
        <w:rPr>
          <w:rFonts w:ascii="Times New Roman" w:hAnsi="Times New Roman"/>
        </w:rPr>
        <w:t>Automate Meriweather repeatable processes to include scheduling se</w:t>
      </w:r>
      <w:r w:rsidR="00DE7528" w:rsidRPr="00E03F3C">
        <w:rPr>
          <w:rFonts w:ascii="Times New Roman" w:hAnsi="Times New Roman"/>
        </w:rPr>
        <w:t>rvices, printing daily reports, provide customer letter reminders and customer list for newsletter.</w:t>
      </w:r>
    </w:p>
    <w:p w:rsidR="00271A9F" w:rsidRPr="00DF6A1C" w:rsidRDefault="00271A9F" w:rsidP="00FC638D">
      <w:pPr>
        <w:ind w:left="720"/>
      </w:pPr>
    </w:p>
    <w:p w:rsidR="00BD0343" w:rsidRDefault="00911025" w:rsidP="00BD0343">
      <w:pPr>
        <w:pStyle w:val="Heading1"/>
      </w:pPr>
      <w:r>
        <w:t xml:space="preserve">III. </w:t>
      </w:r>
      <w:r w:rsidR="00BD0343">
        <w:t>Project Scope</w:t>
      </w:r>
      <w:bookmarkEnd w:id="3"/>
    </w:p>
    <w:p w:rsidR="00722AD6" w:rsidRPr="00722AD6" w:rsidRDefault="00722AD6" w:rsidP="00722AD6"/>
    <w:p w:rsidR="00A70CF3" w:rsidRDefault="00A70CF3" w:rsidP="00A70CF3">
      <w:r>
        <w:t xml:space="preserve">Meriweather Management System v.10 </w:t>
      </w:r>
      <w:r w:rsidR="0025323B">
        <w:t>to include the following features</w:t>
      </w:r>
      <w:r>
        <w:t>:</w:t>
      </w:r>
    </w:p>
    <w:p w:rsidR="00A70CF3" w:rsidRDefault="00A70CF3" w:rsidP="00A70CF3"/>
    <w:p w:rsidR="002E1BA0" w:rsidRDefault="00644522" w:rsidP="00F83B17">
      <w:pPr>
        <w:numPr>
          <w:ilvl w:val="0"/>
          <w:numId w:val="33"/>
        </w:numPr>
      </w:pPr>
      <w:r>
        <w:t>Employees</w:t>
      </w:r>
      <w:r w:rsidR="002E1BA0">
        <w:t xml:space="preserve"> </w:t>
      </w:r>
    </w:p>
    <w:p w:rsidR="00F83B17" w:rsidRDefault="00F83B17" w:rsidP="00F83B17">
      <w:pPr>
        <w:numPr>
          <w:ilvl w:val="1"/>
          <w:numId w:val="33"/>
        </w:numPr>
      </w:pPr>
      <w:r>
        <w:t>List of Employees</w:t>
      </w:r>
    </w:p>
    <w:p w:rsidR="00F83B17" w:rsidRDefault="00F83B17" w:rsidP="00F83B17">
      <w:pPr>
        <w:numPr>
          <w:ilvl w:val="1"/>
          <w:numId w:val="33"/>
        </w:numPr>
      </w:pPr>
      <w:r>
        <w:t xml:space="preserve">Ability to add, edit and archive </w:t>
      </w:r>
      <w:r w:rsidR="00F4560C">
        <w:t>Employees</w:t>
      </w:r>
    </w:p>
    <w:p w:rsidR="00F83B17" w:rsidRDefault="00F4560C" w:rsidP="00F83B17">
      <w:pPr>
        <w:numPr>
          <w:ilvl w:val="1"/>
          <w:numId w:val="33"/>
        </w:numPr>
      </w:pPr>
      <w:r>
        <w:t>Se</w:t>
      </w:r>
      <w:r w:rsidR="00F83B17">
        <w:t>arch based on key words</w:t>
      </w:r>
    </w:p>
    <w:p w:rsidR="00F83B17" w:rsidRDefault="00F4560C" w:rsidP="00F83B17">
      <w:pPr>
        <w:numPr>
          <w:ilvl w:val="1"/>
          <w:numId w:val="33"/>
        </w:numPr>
      </w:pPr>
      <w:r>
        <w:t>Filter on Active, non-active employees, contractors</w:t>
      </w:r>
    </w:p>
    <w:p w:rsidR="00F83B17" w:rsidRDefault="00F83B17" w:rsidP="00681D7A">
      <w:pPr>
        <w:ind w:left="1440"/>
      </w:pPr>
    </w:p>
    <w:p w:rsidR="00644522" w:rsidRDefault="00644522" w:rsidP="00722AD6">
      <w:pPr>
        <w:numPr>
          <w:ilvl w:val="0"/>
          <w:numId w:val="33"/>
        </w:numPr>
      </w:pPr>
      <w:r>
        <w:t>Vendors</w:t>
      </w:r>
    </w:p>
    <w:p w:rsidR="00A56A60" w:rsidRDefault="00A56A60" w:rsidP="00A56A60">
      <w:pPr>
        <w:numPr>
          <w:ilvl w:val="1"/>
          <w:numId w:val="33"/>
        </w:numPr>
      </w:pPr>
      <w:r>
        <w:t xml:space="preserve">List of </w:t>
      </w:r>
      <w:r w:rsidR="004B52D5">
        <w:t>Vendors</w:t>
      </w:r>
    </w:p>
    <w:p w:rsidR="00A56A60" w:rsidRDefault="00A56A60" w:rsidP="00A56A60">
      <w:pPr>
        <w:numPr>
          <w:ilvl w:val="1"/>
          <w:numId w:val="33"/>
        </w:numPr>
      </w:pPr>
      <w:r>
        <w:t xml:space="preserve">Ability to add, edit and archive </w:t>
      </w:r>
      <w:r w:rsidR="004A4126">
        <w:t>Vendors</w:t>
      </w:r>
    </w:p>
    <w:p w:rsidR="00A56A60" w:rsidRDefault="00A56A60" w:rsidP="00A56A60">
      <w:pPr>
        <w:numPr>
          <w:ilvl w:val="1"/>
          <w:numId w:val="33"/>
        </w:numPr>
      </w:pPr>
      <w:r>
        <w:t>Search based on key words</w:t>
      </w:r>
    </w:p>
    <w:p w:rsidR="00A56A60" w:rsidRDefault="00A56A60" w:rsidP="00A56A60">
      <w:pPr>
        <w:numPr>
          <w:ilvl w:val="1"/>
          <w:numId w:val="33"/>
        </w:numPr>
      </w:pPr>
      <w:r>
        <w:t xml:space="preserve">Filter on Active, non-active </w:t>
      </w:r>
      <w:r w:rsidR="00416788">
        <w:t>vendors</w:t>
      </w:r>
    </w:p>
    <w:p w:rsidR="00A60298" w:rsidRDefault="00A60298" w:rsidP="00A60298"/>
    <w:p w:rsidR="00644522" w:rsidRDefault="00644522" w:rsidP="004B35B1">
      <w:pPr>
        <w:numPr>
          <w:ilvl w:val="0"/>
          <w:numId w:val="33"/>
        </w:numPr>
      </w:pPr>
      <w:r>
        <w:t>Customers</w:t>
      </w:r>
      <w:r w:rsidR="006E1DC8">
        <w:t xml:space="preserve"> </w:t>
      </w:r>
      <w:r w:rsidR="004B35B1">
        <w:t xml:space="preserve"> </w:t>
      </w:r>
    </w:p>
    <w:p w:rsidR="00681D7A" w:rsidRDefault="00681D7A" w:rsidP="00681D7A">
      <w:pPr>
        <w:numPr>
          <w:ilvl w:val="1"/>
          <w:numId w:val="33"/>
        </w:numPr>
      </w:pPr>
      <w:r>
        <w:t>List of Customers</w:t>
      </w:r>
    </w:p>
    <w:p w:rsidR="00681D7A" w:rsidRDefault="00681D7A" w:rsidP="00681D7A">
      <w:pPr>
        <w:numPr>
          <w:ilvl w:val="1"/>
          <w:numId w:val="33"/>
        </w:numPr>
      </w:pPr>
      <w:r>
        <w:t>Ability to add, edit and archive customers</w:t>
      </w:r>
    </w:p>
    <w:p w:rsidR="00681D7A" w:rsidRDefault="00681D7A" w:rsidP="00681D7A">
      <w:pPr>
        <w:numPr>
          <w:ilvl w:val="1"/>
          <w:numId w:val="33"/>
        </w:numPr>
      </w:pPr>
      <w:r>
        <w:t>Filter, search based on key words</w:t>
      </w:r>
    </w:p>
    <w:p w:rsidR="00681D7A" w:rsidRDefault="0085455F" w:rsidP="00681D7A">
      <w:pPr>
        <w:numPr>
          <w:ilvl w:val="1"/>
          <w:numId w:val="33"/>
        </w:numPr>
      </w:pPr>
      <w:r>
        <w:t xml:space="preserve">Assignable </w:t>
      </w:r>
      <w:r w:rsidR="00681D7A">
        <w:t>Groups (</w:t>
      </w:r>
      <w:r w:rsidR="00681D7A" w:rsidRPr="0085455F">
        <w:rPr>
          <w:i/>
        </w:rPr>
        <w:t>Current, In-Frequent, Archived</w:t>
      </w:r>
      <w:r w:rsidR="00681D7A">
        <w:t>)</w:t>
      </w:r>
    </w:p>
    <w:p w:rsidR="00231048" w:rsidRDefault="006F0733" w:rsidP="00681D7A">
      <w:pPr>
        <w:numPr>
          <w:ilvl w:val="1"/>
          <w:numId w:val="33"/>
        </w:numPr>
      </w:pPr>
      <w:r>
        <w:t>Customer with multiple properties</w:t>
      </w:r>
    </w:p>
    <w:p w:rsidR="00681D7A" w:rsidRDefault="00681D7A" w:rsidP="00681D7A">
      <w:pPr>
        <w:ind w:left="720"/>
      </w:pPr>
    </w:p>
    <w:p w:rsidR="00681D7A" w:rsidRDefault="00681D7A" w:rsidP="00722AD6">
      <w:pPr>
        <w:numPr>
          <w:ilvl w:val="0"/>
          <w:numId w:val="33"/>
        </w:numPr>
      </w:pPr>
      <w:r>
        <w:t>Properties</w:t>
      </w:r>
    </w:p>
    <w:p w:rsidR="00492E94" w:rsidRDefault="00492E94" w:rsidP="00492E94">
      <w:pPr>
        <w:numPr>
          <w:ilvl w:val="1"/>
          <w:numId w:val="33"/>
        </w:numPr>
      </w:pPr>
      <w:r>
        <w:lastRenderedPageBreak/>
        <w:t xml:space="preserve">List of </w:t>
      </w:r>
      <w:r w:rsidR="006E1DC8">
        <w:t>Properties based on Customer</w:t>
      </w:r>
    </w:p>
    <w:p w:rsidR="00492E94" w:rsidRDefault="00492E94" w:rsidP="00492E94">
      <w:pPr>
        <w:numPr>
          <w:ilvl w:val="1"/>
          <w:numId w:val="33"/>
        </w:numPr>
      </w:pPr>
      <w:r>
        <w:t xml:space="preserve">Ability to add, edit and archive </w:t>
      </w:r>
      <w:r w:rsidR="00A53E76">
        <w:t>proper</w:t>
      </w:r>
      <w:r w:rsidR="001E2DD7">
        <w:t>ty</w:t>
      </w:r>
    </w:p>
    <w:p w:rsidR="00681D7A" w:rsidRDefault="00A53E76" w:rsidP="00DD0649">
      <w:pPr>
        <w:numPr>
          <w:ilvl w:val="1"/>
          <w:numId w:val="33"/>
        </w:numPr>
      </w:pPr>
      <w:r>
        <w:t>Filter  (Active</w:t>
      </w:r>
      <w:r w:rsidR="00492E94">
        <w:t>, Archived)</w:t>
      </w:r>
    </w:p>
    <w:p w:rsidR="005E4C36" w:rsidRDefault="005E4C36" w:rsidP="005E4C36">
      <w:pPr>
        <w:ind w:left="720"/>
      </w:pPr>
    </w:p>
    <w:p w:rsidR="00644522" w:rsidRDefault="00644522" w:rsidP="00722AD6">
      <w:pPr>
        <w:numPr>
          <w:ilvl w:val="0"/>
          <w:numId w:val="33"/>
        </w:numPr>
      </w:pPr>
      <w:r>
        <w:t>Services</w:t>
      </w:r>
      <w:r w:rsidR="00623AFC">
        <w:t xml:space="preserve">  (serves as a master service list</w:t>
      </w:r>
      <w:r w:rsidR="004B5288">
        <w:t xml:space="preserve"> for customer properties</w:t>
      </w:r>
      <w:r w:rsidR="00623AFC">
        <w:t>)</w:t>
      </w:r>
    </w:p>
    <w:p w:rsidR="00FC2061" w:rsidRDefault="00FC2061" w:rsidP="00FC2061">
      <w:pPr>
        <w:numPr>
          <w:ilvl w:val="1"/>
          <w:numId w:val="33"/>
        </w:numPr>
      </w:pPr>
      <w:r>
        <w:t>List of Services based on customer properties</w:t>
      </w:r>
    </w:p>
    <w:p w:rsidR="00526EDE" w:rsidRDefault="00526EDE" w:rsidP="00526EDE">
      <w:pPr>
        <w:numPr>
          <w:ilvl w:val="1"/>
          <w:numId w:val="33"/>
        </w:numPr>
      </w:pPr>
      <w:r>
        <w:t xml:space="preserve">Ability to create Jobs </w:t>
      </w:r>
      <w:r w:rsidRPr="00BB1679">
        <w:rPr>
          <w:i/>
        </w:rPr>
        <w:t>(Mow, Leaf, Gutter, or Other)</w:t>
      </w:r>
    </w:p>
    <w:p w:rsidR="004F718E" w:rsidRDefault="00FC2061" w:rsidP="004F718E">
      <w:pPr>
        <w:numPr>
          <w:ilvl w:val="1"/>
          <w:numId w:val="33"/>
        </w:numPr>
      </w:pPr>
      <w:r>
        <w:t>Search based on key words</w:t>
      </w:r>
    </w:p>
    <w:p w:rsidR="00526EDE" w:rsidRDefault="00FC2061" w:rsidP="00526EDE">
      <w:pPr>
        <w:numPr>
          <w:ilvl w:val="1"/>
          <w:numId w:val="33"/>
        </w:numPr>
      </w:pPr>
      <w:r>
        <w:t xml:space="preserve">Filter on </w:t>
      </w:r>
      <w:r w:rsidR="00526EDE">
        <w:t>customer Groups (</w:t>
      </w:r>
      <w:r w:rsidR="00526EDE" w:rsidRPr="0079189B">
        <w:rPr>
          <w:i/>
        </w:rPr>
        <w:t>Current, In-Frequent, Archived</w:t>
      </w:r>
      <w:r w:rsidR="00526EDE">
        <w:t>)</w:t>
      </w:r>
    </w:p>
    <w:p w:rsidR="004F718E" w:rsidRDefault="004F718E" w:rsidP="00526EDE">
      <w:pPr>
        <w:numPr>
          <w:ilvl w:val="1"/>
          <w:numId w:val="33"/>
        </w:numPr>
      </w:pPr>
      <w:r>
        <w:t xml:space="preserve">Property Route Assignment </w:t>
      </w:r>
    </w:p>
    <w:p w:rsidR="00FC2061" w:rsidRDefault="00922A2C" w:rsidP="00FC2061">
      <w:pPr>
        <w:numPr>
          <w:ilvl w:val="1"/>
          <w:numId w:val="33"/>
        </w:numPr>
      </w:pPr>
      <w:r>
        <w:t>Flag</w:t>
      </w:r>
      <w:r w:rsidR="000D0C34">
        <w:t xml:space="preserve"> and assign</w:t>
      </w:r>
      <w:r>
        <w:t xml:space="preserve"> customer as a 4 Step customer</w:t>
      </w:r>
    </w:p>
    <w:p w:rsidR="00ED60E1" w:rsidRPr="005E571B" w:rsidRDefault="005E4F15" w:rsidP="00FC2061">
      <w:pPr>
        <w:numPr>
          <w:ilvl w:val="1"/>
          <w:numId w:val="33"/>
        </w:numPr>
        <w:rPr>
          <w:i/>
        </w:rPr>
      </w:pPr>
      <w:r>
        <w:t>Add, e</w:t>
      </w:r>
      <w:r w:rsidR="0024078B">
        <w:t>dit and save</w:t>
      </w:r>
      <w:r w:rsidR="008A5676">
        <w:t xml:space="preserve"> information for cost, seas</w:t>
      </w:r>
      <w:r w:rsidR="00E63D8F">
        <w:t>onal codes, four step, proposed prices</w:t>
      </w:r>
      <w:r w:rsidR="008A5676">
        <w:t xml:space="preserve">, </w:t>
      </w:r>
      <w:r w:rsidR="00E63D8F">
        <w:t>and instructions</w:t>
      </w:r>
      <w:r w:rsidR="00BB1679">
        <w:t xml:space="preserve"> </w:t>
      </w:r>
      <w:r w:rsidR="00BB1679" w:rsidRPr="005E571B">
        <w:rPr>
          <w:i/>
        </w:rPr>
        <w:t>(leaf, gutter, 4step, special)</w:t>
      </w:r>
    </w:p>
    <w:p w:rsidR="00634F93" w:rsidRDefault="00634F93" w:rsidP="00634F93">
      <w:pPr>
        <w:ind w:left="1440"/>
      </w:pPr>
    </w:p>
    <w:p w:rsidR="00644522" w:rsidRDefault="005F1724" w:rsidP="00722AD6">
      <w:pPr>
        <w:numPr>
          <w:ilvl w:val="0"/>
          <w:numId w:val="33"/>
        </w:numPr>
      </w:pPr>
      <w:r>
        <w:t>Scheduled Work</w:t>
      </w:r>
    </w:p>
    <w:p w:rsidR="000E2971" w:rsidRDefault="00EB4F22" w:rsidP="000E2971">
      <w:pPr>
        <w:numPr>
          <w:ilvl w:val="1"/>
          <w:numId w:val="33"/>
        </w:numPr>
      </w:pPr>
      <w:r>
        <w:t>List of schedule work based on services</w:t>
      </w:r>
    </w:p>
    <w:p w:rsidR="00EB4F22" w:rsidRDefault="00985075" w:rsidP="000E2971">
      <w:pPr>
        <w:numPr>
          <w:ilvl w:val="1"/>
          <w:numId w:val="33"/>
        </w:numPr>
      </w:pPr>
      <w:r>
        <w:t>Ability</w:t>
      </w:r>
      <w:r w:rsidR="00EB4F22">
        <w:t xml:space="preserve"> to add, delete and modify jobs</w:t>
      </w:r>
    </w:p>
    <w:p w:rsidR="005B4A42" w:rsidRDefault="005B4A42" w:rsidP="005B4A42">
      <w:pPr>
        <w:numPr>
          <w:ilvl w:val="1"/>
          <w:numId w:val="33"/>
        </w:numPr>
      </w:pPr>
      <w:r>
        <w:t>Search based on key words</w:t>
      </w:r>
    </w:p>
    <w:p w:rsidR="008A7259" w:rsidRDefault="008A7259" w:rsidP="008A7259">
      <w:pPr>
        <w:numPr>
          <w:ilvl w:val="1"/>
          <w:numId w:val="33"/>
        </w:numPr>
      </w:pPr>
      <w:r>
        <w:t>Filter based on status - pending, deferred,</w:t>
      </w:r>
      <w:r w:rsidRPr="008A7259">
        <w:t xml:space="preserve"> </w:t>
      </w:r>
      <w:r>
        <w:t>completed, abandoned.</w:t>
      </w:r>
    </w:p>
    <w:p w:rsidR="008A7259" w:rsidRDefault="008A7259" w:rsidP="008A7259">
      <w:pPr>
        <w:numPr>
          <w:ilvl w:val="1"/>
          <w:numId w:val="33"/>
        </w:numPr>
      </w:pPr>
      <w:r>
        <w:t>Filter based on date - today’s job, or custom dates</w:t>
      </w:r>
    </w:p>
    <w:p w:rsidR="008F0BB2" w:rsidRPr="0079189B" w:rsidRDefault="008F0BB2" w:rsidP="008F0BB2">
      <w:pPr>
        <w:numPr>
          <w:ilvl w:val="1"/>
          <w:numId w:val="33"/>
        </w:numPr>
        <w:rPr>
          <w:i/>
        </w:rPr>
      </w:pPr>
      <w:r>
        <w:t xml:space="preserve">Assignment of schedule work status  </w:t>
      </w:r>
      <w:r w:rsidRPr="0079189B">
        <w:rPr>
          <w:i/>
        </w:rPr>
        <w:t>(Pending, Deferred, Completed, Abandoned)</w:t>
      </w:r>
    </w:p>
    <w:p w:rsidR="0055161D" w:rsidRDefault="00583F85" w:rsidP="0055161D">
      <w:pPr>
        <w:numPr>
          <w:ilvl w:val="1"/>
          <w:numId w:val="33"/>
        </w:numPr>
      </w:pPr>
      <w:r>
        <w:t>Assignment</w:t>
      </w:r>
      <w:r w:rsidR="00D0592F">
        <w:t xml:space="preserve"> of Crew based on Employees</w:t>
      </w:r>
      <w:r w:rsidR="00496E3C">
        <w:t>/Contractors</w:t>
      </w:r>
    </w:p>
    <w:p w:rsidR="00D87F86" w:rsidRDefault="00151AB1" w:rsidP="0055161D">
      <w:pPr>
        <w:numPr>
          <w:ilvl w:val="1"/>
          <w:numId w:val="33"/>
        </w:numPr>
      </w:pPr>
      <w:r>
        <w:t xml:space="preserve">Field for saving </w:t>
      </w:r>
      <w:r w:rsidR="00D87F86">
        <w:t xml:space="preserve"> Cost, Man Hours, Contract Cost, 4Step Cost</w:t>
      </w:r>
      <w:r w:rsidR="00746E64">
        <w:t xml:space="preserve"> for reporting</w:t>
      </w:r>
    </w:p>
    <w:p w:rsidR="000E2971" w:rsidRDefault="000E2971" w:rsidP="00D67BA8"/>
    <w:p w:rsidR="00644522" w:rsidRDefault="00644522" w:rsidP="00722AD6">
      <w:pPr>
        <w:numPr>
          <w:ilvl w:val="0"/>
          <w:numId w:val="33"/>
        </w:numPr>
      </w:pPr>
      <w:r>
        <w:t>Routing</w:t>
      </w:r>
    </w:p>
    <w:p w:rsidR="00515129" w:rsidRDefault="00515129" w:rsidP="00515129">
      <w:pPr>
        <w:numPr>
          <w:ilvl w:val="1"/>
          <w:numId w:val="33"/>
        </w:numPr>
      </w:pPr>
      <w:r>
        <w:t>User Defined Routes</w:t>
      </w:r>
    </w:p>
    <w:p w:rsidR="00515129" w:rsidRDefault="00515129" w:rsidP="00515129">
      <w:pPr>
        <w:numPr>
          <w:ilvl w:val="1"/>
          <w:numId w:val="33"/>
        </w:numPr>
      </w:pPr>
      <w:r>
        <w:t>Filter on different route types</w:t>
      </w:r>
    </w:p>
    <w:p w:rsidR="00515129" w:rsidRDefault="00515129" w:rsidP="00515129">
      <w:pPr>
        <w:numPr>
          <w:ilvl w:val="1"/>
          <w:numId w:val="33"/>
        </w:numPr>
      </w:pPr>
      <w:r>
        <w:t xml:space="preserve">Route assignment of property </w:t>
      </w:r>
    </w:p>
    <w:p w:rsidR="00515129" w:rsidRDefault="00515129" w:rsidP="00515129">
      <w:pPr>
        <w:numPr>
          <w:ilvl w:val="1"/>
          <w:numId w:val="33"/>
        </w:numPr>
      </w:pPr>
      <w:r>
        <w:t xml:space="preserve">Ability to order </w:t>
      </w:r>
      <w:r w:rsidR="00831BC3">
        <w:t>property</w:t>
      </w:r>
    </w:p>
    <w:p w:rsidR="003C58D4" w:rsidRDefault="003C58D4" w:rsidP="00515129">
      <w:pPr>
        <w:numPr>
          <w:ilvl w:val="1"/>
          <w:numId w:val="33"/>
        </w:numPr>
      </w:pPr>
      <w:r>
        <w:t>Delete routes</w:t>
      </w:r>
      <w:r w:rsidR="00A659F5">
        <w:t xml:space="preserve">  - assignable </w:t>
      </w:r>
    </w:p>
    <w:p w:rsidR="00831BC3" w:rsidRDefault="00831BC3" w:rsidP="00515129">
      <w:pPr>
        <w:numPr>
          <w:ilvl w:val="1"/>
          <w:numId w:val="33"/>
        </w:numPr>
      </w:pPr>
      <w:r>
        <w:t>Map Functionality for quick preview of  property locations</w:t>
      </w:r>
    </w:p>
    <w:p w:rsidR="00634F93" w:rsidRDefault="00634F93" w:rsidP="00634F93">
      <w:pPr>
        <w:ind w:left="720"/>
      </w:pPr>
    </w:p>
    <w:p w:rsidR="00644522" w:rsidRDefault="00644522" w:rsidP="00722AD6">
      <w:pPr>
        <w:numPr>
          <w:ilvl w:val="0"/>
          <w:numId w:val="33"/>
        </w:numPr>
      </w:pPr>
      <w:r>
        <w:t xml:space="preserve">Letter </w:t>
      </w:r>
      <w:r w:rsidR="00B64965">
        <w:t>Reminder</w:t>
      </w:r>
      <w:r>
        <w:t xml:space="preserve"> </w:t>
      </w:r>
    </w:p>
    <w:p w:rsidR="00B64965" w:rsidRDefault="00B64965" w:rsidP="00F52DEA">
      <w:pPr>
        <w:numPr>
          <w:ilvl w:val="1"/>
          <w:numId w:val="33"/>
        </w:numPr>
      </w:pPr>
      <w:r>
        <w:t>Generic Letter Editor</w:t>
      </w:r>
      <w:r w:rsidR="005A217F">
        <w:t xml:space="preserve"> (Word Processor capable)</w:t>
      </w:r>
    </w:p>
    <w:p w:rsidR="005A217F" w:rsidRDefault="00293267" w:rsidP="005A217F">
      <w:pPr>
        <w:numPr>
          <w:ilvl w:val="2"/>
          <w:numId w:val="33"/>
        </w:numPr>
      </w:pPr>
      <w:r>
        <w:t xml:space="preserve">MS </w:t>
      </w:r>
      <w:r w:rsidR="005A217F">
        <w:t>Word compatibility</w:t>
      </w:r>
    </w:p>
    <w:p w:rsidR="005C7F24" w:rsidRDefault="007257D8" w:rsidP="005A217F">
      <w:pPr>
        <w:numPr>
          <w:ilvl w:val="2"/>
          <w:numId w:val="33"/>
        </w:numPr>
      </w:pPr>
      <w:r>
        <w:t>Ability</w:t>
      </w:r>
      <w:r w:rsidR="005C7F24">
        <w:t xml:space="preserve"> to save template</w:t>
      </w:r>
    </w:p>
    <w:p w:rsidR="00CA7D60" w:rsidRDefault="00073D4C" w:rsidP="00F52DEA">
      <w:pPr>
        <w:numPr>
          <w:ilvl w:val="1"/>
          <w:numId w:val="33"/>
        </w:numPr>
      </w:pPr>
      <w:r>
        <w:t xml:space="preserve">Handle </w:t>
      </w:r>
      <w:r w:rsidR="004D04E5">
        <w:t>data fields</w:t>
      </w:r>
      <w:r>
        <w:t xml:space="preserve"> merge</w:t>
      </w:r>
      <w:r w:rsidR="008B5922">
        <w:t xml:space="preserve"> </w:t>
      </w:r>
      <w:r w:rsidR="00F343C7">
        <w:t>(data as defined</w:t>
      </w:r>
      <w:r w:rsidR="003D29E2">
        <w:t xml:space="preserve"> by MMS</w:t>
      </w:r>
      <w:r w:rsidR="00F343C7">
        <w:t>)</w:t>
      </w:r>
    </w:p>
    <w:p w:rsidR="00F52DEA" w:rsidRDefault="00CA7D60" w:rsidP="005C7F24">
      <w:pPr>
        <w:numPr>
          <w:ilvl w:val="1"/>
          <w:numId w:val="33"/>
        </w:numPr>
      </w:pPr>
      <w:r>
        <w:t xml:space="preserve">Ability to parse current job codes for batch printing of </w:t>
      </w:r>
      <w:r w:rsidR="005C7F24">
        <w:t>letter r</w:t>
      </w:r>
      <w:r>
        <w:t>eminders</w:t>
      </w:r>
      <w:r w:rsidR="00634F93">
        <w:br/>
      </w:r>
    </w:p>
    <w:p w:rsidR="00C53EF6" w:rsidRDefault="00644522" w:rsidP="00722AD6">
      <w:pPr>
        <w:numPr>
          <w:ilvl w:val="0"/>
          <w:numId w:val="33"/>
        </w:numPr>
      </w:pPr>
      <w:r>
        <w:t>Reports</w:t>
      </w:r>
    </w:p>
    <w:p w:rsidR="006D0B23" w:rsidRDefault="006E20EC" w:rsidP="006D0B23">
      <w:pPr>
        <w:numPr>
          <w:ilvl w:val="1"/>
          <w:numId w:val="33"/>
        </w:numPr>
      </w:pPr>
      <w:r>
        <w:t xml:space="preserve">MMS </w:t>
      </w:r>
      <w:r w:rsidR="00E87AB4">
        <w:t>Listing/</w:t>
      </w:r>
      <w:r w:rsidR="006D0B23">
        <w:t>Instruction Sheet</w:t>
      </w:r>
    </w:p>
    <w:p w:rsidR="006D0B23" w:rsidRDefault="006E20EC" w:rsidP="006D0B23">
      <w:pPr>
        <w:numPr>
          <w:ilvl w:val="1"/>
          <w:numId w:val="33"/>
        </w:numPr>
      </w:pPr>
      <w:r>
        <w:t xml:space="preserve">MMS </w:t>
      </w:r>
      <w:r w:rsidR="006D0B23">
        <w:t>Revenue Sheet</w:t>
      </w:r>
    </w:p>
    <w:p w:rsidR="00A77CC0" w:rsidRDefault="006D0B23" w:rsidP="006D0B23">
      <w:pPr>
        <w:numPr>
          <w:ilvl w:val="1"/>
          <w:numId w:val="33"/>
        </w:numPr>
      </w:pPr>
      <w:r>
        <w:t xml:space="preserve">Contractor </w:t>
      </w:r>
      <w:r w:rsidR="00A77CC0">
        <w:t>Listing/Instruction Sheet</w:t>
      </w:r>
    </w:p>
    <w:p w:rsidR="006D0B23" w:rsidRDefault="00A77CC0" w:rsidP="006D0B23">
      <w:pPr>
        <w:numPr>
          <w:ilvl w:val="1"/>
          <w:numId w:val="33"/>
        </w:numPr>
      </w:pPr>
      <w:r>
        <w:t xml:space="preserve">Contractor </w:t>
      </w:r>
      <w:r w:rsidR="006D0B23">
        <w:t>Pay Sheet</w:t>
      </w:r>
    </w:p>
    <w:p w:rsidR="00C6259A" w:rsidRDefault="00C6259A" w:rsidP="006D0B23">
      <w:pPr>
        <w:numPr>
          <w:ilvl w:val="1"/>
          <w:numId w:val="33"/>
        </w:numPr>
      </w:pPr>
      <w:r>
        <w:t>Contractor Revenue Sheet</w:t>
      </w:r>
    </w:p>
    <w:p w:rsidR="00A77CC0" w:rsidRDefault="005A04A2" w:rsidP="00A77CC0">
      <w:pPr>
        <w:numPr>
          <w:ilvl w:val="1"/>
          <w:numId w:val="33"/>
        </w:numPr>
      </w:pPr>
      <w:r>
        <w:lastRenderedPageBreak/>
        <w:t xml:space="preserve">Other </w:t>
      </w:r>
      <w:r w:rsidR="00A77CC0">
        <w:t>Job List (Mow, gutter, Leaf, Four Step)</w:t>
      </w:r>
    </w:p>
    <w:p w:rsidR="00C6259A" w:rsidRDefault="00C6259A" w:rsidP="00C53EF6">
      <w:pPr>
        <w:numPr>
          <w:ilvl w:val="1"/>
          <w:numId w:val="33"/>
        </w:numPr>
      </w:pPr>
      <w:r>
        <w:t>Service</w:t>
      </w:r>
      <w:r w:rsidR="002C45FE">
        <w:t xml:space="preserve"> J</w:t>
      </w:r>
      <w:r w:rsidR="00E04773">
        <w:t>ob</w:t>
      </w:r>
      <w:r>
        <w:t xml:space="preserve"> History (pending, completed)</w:t>
      </w:r>
    </w:p>
    <w:p w:rsidR="003F5534" w:rsidRDefault="00EB3E2F" w:rsidP="003F5534">
      <w:pPr>
        <w:numPr>
          <w:ilvl w:val="1"/>
          <w:numId w:val="33"/>
        </w:numPr>
      </w:pPr>
      <w:r>
        <w:t>Invoice Report based on date of completed job</w:t>
      </w:r>
      <w:r w:rsidR="003F5534">
        <w:t>s</w:t>
      </w:r>
    </w:p>
    <w:p w:rsidR="00F956C4" w:rsidRDefault="00F956C4" w:rsidP="00F956C4">
      <w:pPr>
        <w:numPr>
          <w:ilvl w:val="1"/>
          <w:numId w:val="33"/>
        </w:numPr>
      </w:pPr>
      <w:r>
        <w:t>Extensible database - schema for future data analysis and reporting</w:t>
      </w:r>
      <w:r>
        <w:tab/>
      </w:r>
    </w:p>
    <w:p w:rsidR="006E20EC" w:rsidRDefault="006E20EC" w:rsidP="006E20EC">
      <w:pPr>
        <w:ind w:left="720"/>
      </w:pPr>
    </w:p>
    <w:p w:rsidR="009C1991" w:rsidRDefault="009C1991" w:rsidP="009C1991">
      <w:pPr>
        <w:ind w:left="1440"/>
      </w:pPr>
    </w:p>
    <w:p w:rsidR="00F913A2" w:rsidRDefault="00F913A2" w:rsidP="00D908AB">
      <w:pPr>
        <w:numPr>
          <w:ilvl w:val="0"/>
          <w:numId w:val="33"/>
        </w:numPr>
      </w:pPr>
      <w:r>
        <w:t xml:space="preserve">Password Login </w:t>
      </w:r>
    </w:p>
    <w:p w:rsidR="00D03C6A" w:rsidRDefault="00D03C6A" w:rsidP="00D03C6A">
      <w:pPr>
        <w:numPr>
          <w:ilvl w:val="1"/>
          <w:numId w:val="33"/>
        </w:numPr>
      </w:pPr>
      <w:r>
        <w:t>Ability for secure login</w:t>
      </w:r>
    </w:p>
    <w:p w:rsidR="00D03C6A" w:rsidRDefault="00D03C6A" w:rsidP="00D03C6A">
      <w:pPr>
        <w:numPr>
          <w:ilvl w:val="1"/>
          <w:numId w:val="33"/>
        </w:numPr>
      </w:pPr>
      <w:r>
        <w:t xml:space="preserve">Ability to lock </w:t>
      </w:r>
      <w:r w:rsidR="009A5BC9">
        <w:t>application</w:t>
      </w:r>
    </w:p>
    <w:p w:rsidR="009C1991" w:rsidRDefault="009C1991" w:rsidP="009C1991">
      <w:pPr>
        <w:ind w:left="720"/>
      </w:pPr>
    </w:p>
    <w:p w:rsidR="00D908AB" w:rsidRDefault="00D908AB" w:rsidP="00D908AB">
      <w:pPr>
        <w:numPr>
          <w:ilvl w:val="0"/>
          <w:numId w:val="33"/>
        </w:numPr>
      </w:pPr>
      <w:r>
        <w:t>Print</w:t>
      </w:r>
    </w:p>
    <w:p w:rsidR="00D908AB" w:rsidRDefault="00D908AB" w:rsidP="00D908AB">
      <w:pPr>
        <w:numPr>
          <w:ilvl w:val="1"/>
          <w:numId w:val="33"/>
        </w:numPr>
      </w:pPr>
      <w:r>
        <w:t>Customer List, Property List</w:t>
      </w:r>
    </w:p>
    <w:p w:rsidR="00D908AB" w:rsidRDefault="00D908AB" w:rsidP="00D908AB">
      <w:pPr>
        <w:numPr>
          <w:ilvl w:val="1"/>
          <w:numId w:val="33"/>
        </w:numPr>
      </w:pPr>
      <w:r>
        <w:t>Employee List</w:t>
      </w:r>
    </w:p>
    <w:p w:rsidR="00D908AB" w:rsidRDefault="00D908AB" w:rsidP="00D908AB">
      <w:pPr>
        <w:numPr>
          <w:ilvl w:val="1"/>
          <w:numId w:val="33"/>
        </w:numPr>
      </w:pPr>
      <w:r>
        <w:t>Vendor List</w:t>
      </w:r>
    </w:p>
    <w:p w:rsidR="001C2011" w:rsidRDefault="001C2011" w:rsidP="00D908AB">
      <w:pPr>
        <w:numPr>
          <w:ilvl w:val="1"/>
          <w:numId w:val="33"/>
        </w:numPr>
      </w:pPr>
      <w:r>
        <w:t>Print Preview</w:t>
      </w:r>
    </w:p>
    <w:p w:rsidR="00756317" w:rsidRDefault="00756317" w:rsidP="0044044F">
      <w:pPr>
        <w:ind w:left="1440"/>
      </w:pPr>
    </w:p>
    <w:p w:rsidR="00756317" w:rsidRDefault="00756317" w:rsidP="00756317">
      <w:pPr>
        <w:numPr>
          <w:ilvl w:val="0"/>
          <w:numId w:val="33"/>
        </w:numPr>
      </w:pPr>
      <w:r>
        <w:t>Newsletter functionality</w:t>
      </w:r>
    </w:p>
    <w:p w:rsidR="00756317" w:rsidRDefault="00756317" w:rsidP="00756317">
      <w:pPr>
        <w:numPr>
          <w:ilvl w:val="1"/>
          <w:numId w:val="33"/>
        </w:numPr>
      </w:pPr>
      <w:r>
        <w:t>Exports a CVS file of customer information (as defined</w:t>
      </w:r>
      <w:r w:rsidR="004A7A1E">
        <w:t xml:space="preserve"> by MMS</w:t>
      </w:r>
      <w:r>
        <w:t>)</w:t>
      </w:r>
    </w:p>
    <w:p w:rsidR="00756317" w:rsidRDefault="00756317" w:rsidP="00756317">
      <w:pPr>
        <w:numPr>
          <w:ilvl w:val="1"/>
          <w:numId w:val="33"/>
        </w:numPr>
      </w:pPr>
      <w:r>
        <w:t>Ability to specify exception dates, to exclude customers based on date of services.</w:t>
      </w:r>
    </w:p>
    <w:p w:rsidR="00756317" w:rsidRDefault="00756317" w:rsidP="00756317">
      <w:pPr>
        <w:ind w:left="720"/>
      </w:pPr>
    </w:p>
    <w:p w:rsidR="00756317" w:rsidRDefault="00756317" w:rsidP="00756317">
      <w:pPr>
        <w:numPr>
          <w:ilvl w:val="0"/>
          <w:numId w:val="33"/>
        </w:numPr>
      </w:pPr>
      <w:r>
        <w:t>Configuration</w:t>
      </w:r>
    </w:p>
    <w:p w:rsidR="00D908AB" w:rsidRDefault="002C5DC2" w:rsidP="00C72137">
      <w:pPr>
        <w:numPr>
          <w:ilvl w:val="1"/>
          <w:numId w:val="33"/>
        </w:numPr>
      </w:pPr>
      <w:r>
        <w:t xml:space="preserve">General </w:t>
      </w:r>
      <w:r w:rsidR="00756317">
        <w:t>Preferences</w:t>
      </w:r>
      <w:r w:rsidR="0016448F">
        <w:t xml:space="preserve"> (Password, Sound, Template path)</w:t>
      </w:r>
    </w:p>
    <w:p w:rsidR="00D8554A" w:rsidRDefault="0016448F" w:rsidP="00C72137">
      <w:pPr>
        <w:numPr>
          <w:ilvl w:val="1"/>
          <w:numId w:val="33"/>
        </w:numPr>
      </w:pPr>
      <w:r>
        <w:t>User d</w:t>
      </w:r>
      <w:r w:rsidR="00D8554A">
        <w:t xml:space="preserve">efined </w:t>
      </w:r>
      <w:r>
        <w:t xml:space="preserve">field for </w:t>
      </w:r>
      <w:r w:rsidR="00D8554A">
        <w:t>Customer Types, Routes, Job Status</w:t>
      </w:r>
    </w:p>
    <w:p w:rsidR="00CA7D60" w:rsidRDefault="00CA7D60" w:rsidP="001C2011">
      <w:pPr>
        <w:ind w:left="720"/>
      </w:pPr>
    </w:p>
    <w:p w:rsidR="000E2971" w:rsidRDefault="00D908AB" w:rsidP="00D908AB">
      <w:pPr>
        <w:numPr>
          <w:ilvl w:val="0"/>
          <w:numId w:val="33"/>
        </w:numPr>
      </w:pPr>
      <w:r>
        <w:t xml:space="preserve"> Miscellaneous</w:t>
      </w:r>
    </w:p>
    <w:p w:rsidR="00D51426" w:rsidRDefault="00D51426" w:rsidP="00D51426">
      <w:pPr>
        <w:numPr>
          <w:ilvl w:val="1"/>
          <w:numId w:val="33"/>
        </w:numPr>
      </w:pPr>
      <w:r>
        <w:t xml:space="preserve">Export Customer, Vendor, </w:t>
      </w:r>
      <w:r w:rsidR="00ED0572">
        <w:t>Employee</w:t>
      </w:r>
      <w:r>
        <w:t>, Services, Schedule, Route to Excel</w:t>
      </w:r>
    </w:p>
    <w:p w:rsidR="009A5D36" w:rsidRDefault="009A5D36" w:rsidP="00D51426">
      <w:pPr>
        <w:numPr>
          <w:ilvl w:val="1"/>
          <w:numId w:val="33"/>
        </w:numPr>
      </w:pPr>
      <w:r>
        <w:t>Grid list with column header sort</w:t>
      </w:r>
    </w:p>
    <w:p w:rsidR="0079637E" w:rsidRDefault="000C180F" w:rsidP="00D51426">
      <w:pPr>
        <w:numPr>
          <w:ilvl w:val="1"/>
          <w:numId w:val="33"/>
        </w:numPr>
      </w:pPr>
      <w:r>
        <w:t xml:space="preserve">Hide and </w:t>
      </w:r>
      <w:r w:rsidR="0079637E">
        <w:t>unhide columns</w:t>
      </w:r>
    </w:p>
    <w:p w:rsidR="00544167" w:rsidRDefault="00481B4D" w:rsidP="00D51426">
      <w:pPr>
        <w:numPr>
          <w:ilvl w:val="1"/>
          <w:numId w:val="33"/>
        </w:numPr>
      </w:pPr>
      <w:r>
        <w:t xml:space="preserve">Ability for </w:t>
      </w:r>
      <w:r w:rsidR="00544167">
        <w:t>Online software updates and patches</w:t>
      </w:r>
    </w:p>
    <w:p w:rsidR="00FF2BF0" w:rsidRDefault="008A0DF4" w:rsidP="002F27BE">
      <w:pPr>
        <w:numPr>
          <w:ilvl w:val="1"/>
          <w:numId w:val="33"/>
        </w:numPr>
      </w:pPr>
      <w:r>
        <w:t>Users Manual</w:t>
      </w:r>
    </w:p>
    <w:p w:rsidR="007B5989" w:rsidRDefault="007B5989" w:rsidP="007B5989">
      <w:pPr>
        <w:ind w:left="1440"/>
      </w:pPr>
    </w:p>
    <w:p w:rsidR="00F52DEA" w:rsidRDefault="00F52DEA" w:rsidP="00F52DEA">
      <w:pPr>
        <w:numPr>
          <w:ilvl w:val="0"/>
          <w:numId w:val="33"/>
        </w:numPr>
      </w:pPr>
      <w:r>
        <w:t>Import Tool</w:t>
      </w:r>
    </w:p>
    <w:p w:rsidR="00F52DEA" w:rsidRDefault="00F52DEA" w:rsidP="00F52DEA">
      <w:pPr>
        <w:numPr>
          <w:ilvl w:val="1"/>
          <w:numId w:val="33"/>
        </w:numPr>
      </w:pPr>
      <w:r>
        <w:t>Imports current mowlist database</w:t>
      </w:r>
      <w:r w:rsidR="00205E8D">
        <w:t xml:space="preserve"> </w:t>
      </w:r>
    </w:p>
    <w:p w:rsidR="00E02509" w:rsidRDefault="00E02509" w:rsidP="00E02509">
      <w:pPr>
        <w:ind w:left="720"/>
      </w:pPr>
    </w:p>
    <w:p w:rsidR="00D908AB" w:rsidRDefault="00E02509" w:rsidP="009274C2">
      <w:pPr>
        <w:numPr>
          <w:ilvl w:val="0"/>
          <w:numId w:val="33"/>
        </w:numPr>
      </w:pPr>
      <w:r>
        <w:t xml:space="preserve">Support &amp; </w:t>
      </w:r>
      <w:r w:rsidR="00295D05">
        <w:t>Maintenance</w:t>
      </w:r>
      <w:r>
        <w:t xml:space="preserve"> </w:t>
      </w:r>
    </w:p>
    <w:p w:rsidR="00CB7071" w:rsidRDefault="00CB7071" w:rsidP="00CB7071">
      <w:pPr>
        <w:numPr>
          <w:ilvl w:val="1"/>
          <w:numId w:val="33"/>
        </w:numPr>
      </w:pPr>
      <w:r>
        <w:t>Major/Minor software defects addressed</w:t>
      </w:r>
    </w:p>
    <w:p w:rsidR="00CB7071" w:rsidRDefault="00CB7071" w:rsidP="00CB7071">
      <w:pPr>
        <w:numPr>
          <w:ilvl w:val="1"/>
          <w:numId w:val="33"/>
        </w:numPr>
      </w:pPr>
      <w:r>
        <w:t xml:space="preserve">Minor </w:t>
      </w:r>
      <w:r w:rsidR="00E600B9">
        <w:t>enhancements</w:t>
      </w:r>
      <w:r>
        <w:t xml:space="preserve"> </w:t>
      </w:r>
    </w:p>
    <w:p w:rsidR="00C055B8" w:rsidRDefault="00C055B8" w:rsidP="00C055B8">
      <w:pPr>
        <w:ind w:left="720"/>
      </w:pPr>
    </w:p>
    <w:p w:rsidR="00907447" w:rsidRDefault="00907447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9274C2" w:rsidRDefault="00911025" w:rsidP="009274C2">
      <w:pPr>
        <w:pStyle w:val="Heading1"/>
      </w:pPr>
      <w:r>
        <w:lastRenderedPageBreak/>
        <w:t xml:space="preserve">IV. </w:t>
      </w:r>
      <w:r w:rsidR="00236F1C">
        <w:t>Out of Scope</w:t>
      </w:r>
    </w:p>
    <w:p w:rsidR="00D54CCB" w:rsidRDefault="00D54CCB" w:rsidP="00722AD6"/>
    <w:p w:rsidR="00722AD6" w:rsidRPr="00722AD6" w:rsidRDefault="00D54CCB" w:rsidP="00722AD6">
      <w:r>
        <w:t xml:space="preserve">The following are considered </w:t>
      </w:r>
      <w:r w:rsidR="005C5239">
        <w:t xml:space="preserve">out of scope for </w:t>
      </w:r>
      <w:r w:rsidR="00F42396">
        <w:t xml:space="preserve">the initial delivery of the Meriweather Management System </w:t>
      </w:r>
      <w:r w:rsidR="005C5239">
        <w:t>version 1.0</w:t>
      </w:r>
      <w:r w:rsidR="00FA553E">
        <w:t>.</w:t>
      </w:r>
      <w:r w:rsidR="002B6970">
        <w:t xml:space="preserve">  These items can be scoped out and defined ac</w:t>
      </w:r>
      <w:r w:rsidR="0041730F">
        <w:t>cordingly.</w:t>
      </w:r>
      <w:r>
        <w:br/>
      </w:r>
    </w:p>
    <w:p w:rsidR="001A6708" w:rsidRDefault="0006342E" w:rsidP="001A6708">
      <w:pPr>
        <w:numPr>
          <w:ilvl w:val="0"/>
          <w:numId w:val="42"/>
        </w:numPr>
      </w:pPr>
      <w:r>
        <w:t>Job Analysis</w:t>
      </w:r>
    </w:p>
    <w:p w:rsidR="002B1D75" w:rsidRDefault="0041730F" w:rsidP="002B1D75">
      <w:pPr>
        <w:numPr>
          <w:ilvl w:val="1"/>
          <w:numId w:val="42"/>
        </w:numPr>
      </w:pPr>
      <w:r>
        <w:t>Report types</w:t>
      </w:r>
    </w:p>
    <w:p w:rsidR="0041730F" w:rsidRDefault="00255B84" w:rsidP="002B1D75">
      <w:pPr>
        <w:numPr>
          <w:ilvl w:val="1"/>
          <w:numId w:val="42"/>
        </w:numPr>
      </w:pPr>
      <w:r>
        <w:t>Additional Data or DB schema</w:t>
      </w:r>
    </w:p>
    <w:p w:rsidR="0006342E" w:rsidRDefault="000E6075" w:rsidP="001A6708">
      <w:pPr>
        <w:numPr>
          <w:ilvl w:val="0"/>
          <w:numId w:val="42"/>
        </w:numPr>
      </w:pPr>
      <w:r>
        <w:t>QuickBooks</w:t>
      </w:r>
      <w:r w:rsidR="0006342E">
        <w:t xml:space="preserve"> Invoicing</w:t>
      </w:r>
    </w:p>
    <w:p w:rsidR="00CC1978" w:rsidRDefault="0041730F" w:rsidP="00CC1978">
      <w:pPr>
        <w:numPr>
          <w:ilvl w:val="1"/>
          <w:numId w:val="42"/>
        </w:numPr>
      </w:pPr>
      <w:r>
        <w:t>Integration</w:t>
      </w:r>
      <w:r w:rsidR="00266A21">
        <w:t xml:space="preserve"> to SDK.</w:t>
      </w:r>
    </w:p>
    <w:p w:rsidR="00045AF7" w:rsidRDefault="00266A21" w:rsidP="009A61A7">
      <w:pPr>
        <w:numPr>
          <w:ilvl w:val="1"/>
          <w:numId w:val="42"/>
        </w:numPr>
      </w:pPr>
      <w:r>
        <w:t>Invoicing tied to account number?</w:t>
      </w:r>
    </w:p>
    <w:p w:rsidR="009A61A7" w:rsidRPr="00FD4150" w:rsidRDefault="009A61A7" w:rsidP="009A61A7">
      <w:pPr>
        <w:ind w:left="1440"/>
      </w:pPr>
    </w:p>
    <w:p w:rsidR="000175F8" w:rsidRDefault="00376ACB" w:rsidP="000175F8">
      <w:pPr>
        <w:pStyle w:val="Heading1"/>
      </w:pPr>
      <w:r>
        <w:t>V</w:t>
      </w:r>
      <w:r w:rsidR="00911025">
        <w:t xml:space="preserve">. </w:t>
      </w:r>
      <w:r w:rsidR="000175F8">
        <w:t>Deliverables</w:t>
      </w:r>
    </w:p>
    <w:p w:rsidR="00D04FE8" w:rsidRDefault="00D04FE8" w:rsidP="009A1757">
      <w:pPr>
        <w:numPr>
          <w:ilvl w:val="0"/>
          <w:numId w:val="36"/>
        </w:numPr>
      </w:pPr>
      <w:r>
        <w:t>MMS Program</w:t>
      </w:r>
      <w:r w:rsidR="006805C4">
        <w:t xml:space="preserve"> </w:t>
      </w:r>
    </w:p>
    <w:p w:rsidR="00D04FE8" w:rsidRDefault="00D04FE8" w:rsidP="009A1757">
      <w:pPr>
        <w:numPr>
          <w:ilvl w:val="0"/>
          <w:numId w:val="36"/>
        </w:numPr>
      </w:pPr>
      <w:r>
        <w:t>Documented Users manual</w:t>
      </w:r>
    </w:p>
    <w:p w:rsidR="006805C4" w:rsidRDefault="006805C4" w:rsidP="009A1757">
      <w:pPr>
        <w:numPr>
          <w:ilvl w:val="0"/>
          <w:numId w:val="36"/>
        </w:numPr>
      </w:pPr>
      <w:r>
        <w:t>Training</w:t>
      </w:r>
    </w:p>
    <w:p w:rsidR="00B0414E" w:rsidRDefault="00D54DDC" w:rsidP="009A1757">
      <w:pPr>
        <w:numPr>
          <w:ilvl w:val="0"/>
          <w:numId w:val="36"/>
        </w:numPr>
      </w:pPr>
      <w:r>
        <w:t xml:space="preserve">Software updates for </w:t>
      </w:r>
      <w:r w:rsidR="005B314B">
        <w:t xml:space="preserve"> </w:t>
      </w:r>
      <w:r>
        <w:t>problems resolutions</w:t>
      </w:r>
    </w:p>
    <w:p w:rsidR="00D54DDC" w:rsidRDefault="00D54DDC" w:rsidP="009A1757">
      <w:pPr>
        <w:numPr>
          <w:ilvl w:val="0"/>
          <w:numId w:val="36"/>
        </w:numPr>
      </w:pPr>
      <w:r>
        <w:t>Minor enhancements</w:t>
      </w:r>
    </w:p>
    <w:p w:rsidR="00BC759B" w:rsidRDefault="00BC759B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647FE4" w:rsidRDefault="00647FE4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064DD9" w:rsidRDefault="00064DD9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376ACB" w:rsidRDefault="00376ACB" w:rsidP="00376ACB">
      <w:pPr>
        <w:pStyle w:val="Heading1"/>
      </w:pPr>
      <w:r>
        <w:lastRenderedPageBreak/>
        <w:t>VI.</w:t>
      </w:r>
      <w:r w:rsidR="00B97362">
        <w:t xml:space="preserve"> </w:t>
      </w:r>
      <w:r>
        <w:t>Milestones</w:t>
      </w:r>
    </w:p>
    <w:p w:rsidR="00376ACB" w:rsidRDefault="00376ACB" w:rsidP="00376ACB"/>
    <w:p w:rsidR="00111DF2" w:rsidRDefault="00111DF2" w:rsidP="00376ACB"/>
    <w:tbl>
      <w:tblPr>
        <w:tblStyle w:val="TableGrid"/>
        <w:tblW w:w="9378" w:type="dxa"/>
        <w:tblLook w:val="04A0"/>
      </w:tblPr>
      <w:tblGrid>
        <w:gridCol w:w="1908"/>
        <w:gridCol w:w="4230"/>
        <w:gridCol w:w="1710"/>
        <w:gridCol w:w="1530"/>
      </w:tblGrid>
      <w:tr w:rsidR="0032774D" w:rsidTr="00DD6693">
        <w:tc>
          <w:tcPr>
            <w:tcW w:w="1908" w:type="dxa"/>
            <w:shd w:val="clear" w:color="auto" w:fill="4F81BD" w:themeFill="accent1"/>
          </w:tcPr>
          <w:p w:rsidR="0032774D" w:rsidRPr="009A61A7" w:rsidRDefault="0032774D" w:rsidP="00376ACB">
            <w:pPr>
              <w:rPr>
                <w:b/>
              </w:rPr>
            </w:pPr>
            <w:r w:rsidRPr="009A61A7">
              <w:rPr>
                <w:b/>
              </w:rPr>
              <w:t>Milestone</w:t>
            </w:r>
          </w:p>
        </w:tc>
        <w:tc>
          <w:tcPr>
            <w:tcW w:w="4230" w:type="dxa"/>
            <w:shd w:val="clear" w:color="auto" w:fill="4F81BD" w:themeFill="accent1"/>
          </w:tcPr>
          <w:p w:rsidR="0032774D" w:rsidRDefault="0032774D" w:rsidP="00376ACB">
            <w:r>
              <w:t>Description</w:t>
            </w:r>
          </w:p>
        </w:tc>
        <w:tc>
          <w:tcPr>
            <w:tcW w:w="1710" w:type="dxa"/>
            <w:shd w:val="clear" w:color="auto" w:fill="4F81BD" w:themeFill="accent1"/>
          </w:tcPr>
          <w:p w:rsidR="0032774D" w:rsidRDefault="0032774D" w:rsidP="00376ACB">
            <w:r>
              <w:t>Date</w:t>
            </w:r>
          </w:p>
        </w:tc>
        <w:tc>
          <w:tcPr>
            <w:tcW w:w="1530" w:type="dxa"/>
            <w:shd w:val="clear" w:color="auto" w:fill="4F81BD" w:themeFill="accent1"/>
          </w:tcPr>
          <w:p w:rsidR="0032774D" w:rsidRDefault="0032774D" w:rsidP="00376ACB">
            <w:r>
              <w:t>Payment</w:t>
            </w:r>
          </w:p>
          <w:p w:rsidR="008E0737" w:rsidRDefault="008E0737" w:rsidP="00376ACB">
            <w:r>
              <w:t>$8700</w:t>
            </w:r>
          </w:p>
        </w:tc>
      </w:tr>
      <w:tr w:rsidR="0032774D" w:rsidTr="00DD6693">
        <w:tc>
          <w:tcPr>
            <w:tcW w:w="1908" w:type="dxa"/>
          </w:tcPr>
          <w:p w:rsidR="0032774D" w:rsidRDefault="0032774D" w:rsidP="00376ACB">
            <w:r>
              <w:t>M0</w:t>
            </w:r>
          </w:p>
        </w:tc>
        <w:tc>
          <w:tcPr>
            <w:tcW w:w="4230" w:type="dxa"/>
          </w:tcPr>
          <w:p w:rsidR="0032774D" w:rsidRDefault="0032774D" w:rsidP="00376ACB">
            <w:r>
              <w:t>Start of Project</w:t>
            </w:r>
          </w:p>
        </w:tc>
        <w:tc>
          <w:tcPr>
            <w:tcW w:w="1710" w:type="dxa"/>
          </w:tcPr>
          <w:p w:rsidR="0032774D" w:rsidRDefault="00647FE4" w:rsidP="00376ACB">
            <w:r>
              <w:t>1/23/09</w:t>
            </w:r>
          </w:p>
        </w:tc>
        <w:tc>
          <w:tcPr>
            <w:tcW w:w="1530" w:type="dxa"/>
          </w:tcPr>
          <w:p w:rsidR="0032774D" w:rsidRDefault="00D20E06" w:rsidP="00376ACB">
            <w:r>
              <w:t>10%</w:t>
            </w:r>
            <w:r w:rsidR="00C2587E">
              <w:t xml:space="preserve"> (paid)</w:t>
            </w:r>
          </w:p>
          <w:p w:rsidR="004A5C73" w:rsidRDefault="004A5C73" w:rsidP="00376ACB">
            <w:r>
              <w:t>870</w:t>
            </w:r>
          </w:p>
        </w:tc>
      </w:tr>
      <w:tr w:rsidR="0032774D" w:rsidTr="00DD6693">
        <w:tc>
          <w:tcPr>
            <w:tcW w:w="1908" w:type="dxa"/>
          </w:tcPr>
          <w:p w:rsidR="0032774D" w:rsidRDefault="0032774D" w:rsidP="00376ACB">
            <w:r>
              <w:t>M1</w:t>
            </w:r>
          </w:p>
        </w:tc>
        <w:tc>
          <w:tcPr>
            <w:tcW w:w="4230" w:type="dxa"/>
          </w:tcPr>
          <w:p w:rsidR="0032774D" w:rsidRDefault="0032774D" w:rsidP="00376ACB">
            <w:r>
              <w:t xml:space="preserve">Prototype </w:t>
            </w:r>
          </w:p>
          <w:p w:rsidR="0032774D" w:rsidRDefault="0032774D" w:rsidP="00376ACB">
            <w:r>
              <w:t>-Requirements Gathering</w:t>
            </w:r>
          </w:p>
          <w:p w:rsidR="0032774D" w:rsidRDefault="0032774D" w:rsidP="00376ACB">
            <w:r>
              <w:t>-Database Design</w:t>
            </w:r>
          </w:p>
          <w:p w:rsidR="0032774D" w:rsidRDefault="0032774D" w:rsidP="00376ACB">
            <w:r>
              <w:t>- Framework</w:t>
            </w:r>
          </w:p>
        </w:tc>
        <w:tc>
          <w:tcPr>
            <w:tcW w:w="1710" w:type="dxa"/>
          </w:tcPr>
          <w:p w:rsidR="0032774D" w:rsidRDefault="006E132E" w:rsidP="00376ACB">
            <w:r>
              <w:t>3/27</w:t>
            </w:r>
            <w:r w:rsidR="00647FE4">
              <w:t>/09</w:t>
            </w:r>
          </w:p>
        </w:tc>
        <w:tc>
          <w:tcPr>
            <w:tcW w:w="1530" w:type="dxa"/>
          </w:tcPr>
          <w:p w:rsidR="0032774D" w:rsidRDefault="00D20E06" w:rsidP="00376ACB">
            <w:r>
              <w:t>25%</w:t>
            </w:r>
            <w:r w:rsidR="00C2587E">
              <w:t xml:space="preserve"> (paid)</w:t>
            </w:r>
          </w:p>
          <w:p w:rsidR="004A5C73" w:rsidRDefault="004A5C73" w:rsidP="00376ACB">
            <w:r>
              <w:t>2175</w:t>
            </w:r>
          </w:p>
        </w:tc>
      </w:tr>
      <w:tr w:rsidR="0032774D" w:rsidTr="00DD6693">
        <w:tc>
          <w:tcPr>
            <w:tcW w:w="1908" w:type="dxa"/>
          </w:tcPr>
          <w:p w:rsidR="0032774D" w:rsidRDefault="0032774D" w:rsidP="00376ACB">
            <w:r>
              <w:t>M2</w:t>
            </w:r>
          </w:p>
        </w:tc>
        <w:tc>
          <w:tcPr>
            <w:tcW w:w="4230" w:type="dxa"/>
          </w:tcPr>
          <w:p w:rsidR="0032774D" w:rsidRDefault="0065186E" w:rsidP="00376ACB">
            <w:r>
              <w:t>Basic Functionality</w:t>
            </w:r>
          </w:p>
          <w:p w:rsidR="0065186E" w:rsidRDefault="0065186E" w:rsidP="00376ACB">
            <w:r>
              <w:t xml:space="preserve">- Employee, Properties </w:t>
            </w:r>
          </w:p>
          <w:p w:rsidR="0065186E" w:rsidRDefault="0065186E" w:rsidP="00376ACB">
            <w:r>
              <w:t>- Customer, Vendors</w:t>
            </w:r>
          </w:p>
          <w:p w:rsidR="0065186E" w:rsidRDefault="0065186E" w:rsidP="00376ACB">
            <w:r>
              <w:t>-Services, Schedule Jobs</w:t>
            </w:r>
          </w:p>
          <w:p w:rsidR="006A3FAC" w:rsidRDefault="006A3FAC" w:rsidP="00376ACB">
            <w:r>
              <w:t xml:space="preserve">-Import </w:t>
            </w:r>
            <w:r w:rsidR="00D9563D">
              <w:t>mowlist</w:t>
            </w:r>
            <w:r>
              <w:t xml:space="preserve"> database</w:t>
            </w:r>
          </w:p>
          <w:p w:rsidR="00040B14" w:rsidRDefault="00040B14" w:rsidP="00376ACB">
            <w:r>
              <w:t>-Routing</w:t>
            </w:r>
          </w:p>
        </w:tc>
        <w:tc>
          <w:tcPr>
            <w:tcW w:w="1710" w:type="dxa"/>
          </w:tcPr>
          <w:p w:rsidR="0032774D" w:rsidRDefault="006E132E" w:rsidP="00376ACB">
            <w:r>
              <w:t>1/20/10</w:t>
            </w:r>
          </w:p>
        </w:tc>
        <w:tc>
          <w:tcPr>
            <w:tcW w:w="1530" w:type="dxa"/>
          </w:tcPr>
          <w:p w:rsidR="0032774D" w:rsidRDefault="007251F7" w:rsidP="00376ACB">
            <w:r>
              <w:t>20</w:t>
            </w:r>
            <w:r w:rsidR="00D20E06">
              <w:t>%</w:t>
            </w:r>
          </w:p>
          <w:p w:rsidR="005D69E6" w:rsidRDefault="004A5C73" w:rsidP="00376ACB">
            <w:r>
              <w:t>1740</w:t>
            </w:r>
          </w:p>
        </w:tc>
      </w:tr>
      <w:tr w:rsidR="0032774D" w:rsidTr="00DD6693">
        <w:tc>
          <w:tcPr>
            <w:tcW w:w="1908" w:type="dxa"/>
          </w:tcPr>
          <w:p w:rsidR="0032774D" w:rsidRDefault="0032774D" w:rsidP="00376ACB">
            <w:r>
              <w:t>M3</w:t>
            </w:r>
          </w:p>
        </w:tc>
        <w:tc>
          <w:tcPr>
            <w:tcW w:w="4230" w:type="dxa"/>
          </w:tcPr>
          <w:p w:rsidR="00DC44BA" w:rsidRDefault="00DC44BA" w:rsidP="00376ACB">
            <w:r>
              <w:t>Delivered functional software</w:t>
            </w:r>
          </w:p>
          <w:p w:rsidR="00DC44BA" w:rsidRDefault="00DC44BA" w:rsidP="00376ACB">
            <w:r>
              <w:t>- Usable system</w:t>
            </w:r>
            <w:r w:rsidR="00F81787">
              <w:t xml:space="preserve"> delivered</w:t>
            </w:r>
          </w:p>
          <w:p w:rsidR="006A3FAC" w:rsidRDefault="00B855A6" w:rsidP="00376ACB">
            <w:r>
              <w:t xml:space="preserve">- </w:t>
            </w:r>
            <w:r w:rsidR="00245865">
              <w:t xml:space="preserve">Database </w:t>
            </w:r>
            <w:r w:rsidR="00374774">
              <w:t>freeze</w:t>
            </w:r>
          </w:p>
          <w:p w:rsidR="006A3FAC" w:rsidRDefault="006A3FAC" w:rsidP="00376ACB">
            <w:r>
              <w:t xml:space="preserve">- Letter </w:t>
            </w:r>
            <w:r w:rsidR="0037235C">
              <w:t>Editor</w:t>
            </w:r>
            <w:r>
              <w:t>,</w:t>
            </w:r>
            <w:r w:rsidR="0037235C">
              <w:t xml:space="preserve"> job codes</w:t>
            </w:r>
          </w:p>
          <w:p w:rsidR="0037235C" w:rsidRDefault="0037235C" w:rsidP="00376ACB">
            <w:r>
              <w:t>-</w:t>
            </w:r>
            <w:r w:rsidR="00040B14">
              <w:t>Newsletter export</w:t>
            </w:r>
          </w:p>
          <w:p w:rsidR="0051140F" w:rsidRDefault="000A43A9" w:rsidP="00376ACB">
            <w:r>
              <w:t>- Printout of Jobs/contractor, etc</w:t>
            </w:r>
          </w:p>
        </w:tc>
        <w:tc>
          <w:tcPr>
            <w:tcW w:w="1710" w:type="dxa"/>
          </w:tcPr>
          <w:p w:rsidR="0032774D" w:rsidRDefault="00720A60" w:rsidP="00376ACB">
            <w:r>
              <w:t>2/15/10</w:t>
            </w:r>
          </w:p>
        </w:tc>
        <w:tc>
          <w:tcPr>
            <w:tcW w:w="1530" w:type="dxa"/>
          </w:tcPr>
          <w:p w:rsidR="0032774D" w:rsidRDefault="0077608E" w:rsidP="00376ACB">
            <w:r>
              <w:t>2</w:t>
            </w:r>
            <w:r w:rsidR="007251F7">
              <w:t>0</w:t>
            </w:r>
            <w:r w:rsidR="00D20E06">
              <w:t>%</w:t>
            </w:r>
          </w:p>
          <w:p w:rsidR="004A5C73" w:rsidRDefault="004A5C73" w:rsidP="00376ACB">
            <w:r>
              <w:t>1260</w:t>
            </w:r>
          </w:p>
          <w:p w:rsidR="004A5C73" w:rsidRDefault="00213960" w:rsidP="00376ACB">
            <w:r>
              <w:t>-480</w:t>
            </w:r>
          </w:p>
        </w:tc>
      </w:tr>
      <w:tr w:rsidR="0032774D" w:rsidTr="00DD6693">
        <w:tc>
          <w:tcPr>
            <w:tcW w:w="1908" w:type="dxa"/>
          </w:tcPr>
          <w:p w:rsidR="0032774D" w:rsidRDefault="0032774D" w:rsidP="00376ACB">
            <w:r>
              <w:t>M4</w:t>
            </w:r>
          </w:p>
        </w:tc>
        <w:tc>
          <w:tcPr>
            <w:tcW w:w="4230" w:type="dxa"/>
          </w:tcPr>
          <w:p w:rsidR="0032774D" w:rsidRDefault="00426421" w:rsidP="00376ACB">
            <w:r>
              <w:t xml:space="preserve">Completed </w:t>
            </w:r>
          </w:p>
          <w:p w:rsidR="0051140F" w:rsidRDefault="00DA3BBF" w:rsidP="00376ACB">
            <w:r>
              <w:t>-Basic Reporting</w:t>
            </w:r>
          </w:p>
          <w:p w:rsidR="0051140F" w:rsidRDefault="0051140F" w:rsidP="00376ACB">
            <w:r>
              <w:t>-Invoice print out</w:t>
            </w:r>
          </w:p>
          <w:p w:rsidR="00B855A6" w:rsidRDefault="00B855A6" w:rsidP="00B855A6">
            <w:r>
              <w:t>-Major problems solved</w:t>
            </w:r>
          </w:p>
          <w:p w:rsidR="00CB1328" w:rsidRDefault="00CB1328" w:rsidP="00376ACB">
            <w:r>
              <w:t>-Minor enhancements</w:t>
            </w:r>
          </w:p>
        </w:tc>
        <w:tc>
          <w:tcPr>
            <w:tcW w:w="1710" w:type="dxa"/>
          </w:tcPr>
          <w:p w:rsidR="0032774D" w:rsidRDefault="006C6DB0" w:rsidP="00376ACB">
            <w:r>
              <w:t>2/30</w:t>
            </w:r>
            <w:r w:rsidR="008F531D">
              <w:t>/10</w:t>
            </w:r>
          </w:p>
        </w:tc>
        <w:tc>
          <w:tcPr>
            <w:tcW w:w="1530" w:type="dxa"/>
          </w:tcPr>
          <w:p w:rsidR="0032774D" w:rsidRDefault="00D20E06" w:rsidP="00376ACB">
            <w:r>
              <w:t>15%</w:t>
            </w:r>
          </w:p>
        </w:tc>
      </w:tr>
      <w:tr w:rsidR="0032774D" w:rsidTr="00DD6693">
        <w:tc>
          <w:tcPr>
            <w:tcW w:w="1908" w:type="dxa"/>
          </w:tcPr>
          <w:p w:rsidR="0032774D" w:rsidRDefault="0032774D" w:rsidP="00376ACB">
            <w:r>
              <w:t>M5</w:t>
            </w:r>
          </w:p>
        </w:tc>
        <w:tc>
          <w:tcPr>
            <w:tcW w:w="4230" w:type="dxa"/>
          </w:tcPr>
          <w:p w:rsidR="00DD6693" w:rsidRDefault="00DD6693" w:rsidP="00376ACB">
            <w:r>
              <w:t xml:space="preserve">Released - Acceptance </w:t>
            </w:r>
          </w:p>
          <w:p w:rsidR="00DD6693" w:rsidRDefault="00DD6693" w:rsidP="00376ACB">
            <w:r>
              <w:t>-Minor fixes continues</w:t>
            </w:r>
          </w:p>
          <w:p w:rsidR="0099530C" w:rsidRDefault="0099530C" w:rsidP="00376ACB">
            <w:r>
              <w:t>-Minor enhancements continues</w:t>
            </w:r>
          </w:p>
        </w:tc>
        <w:tc>
          <w:tcPr>
            <w:tcW w:w="1710" w:type="dxa"/>
          </w:tcPr>
          <w:p w:rsidR="0032774D" w:rsidRDefault="00757791" w:rsidP="00376ACB">
            <w:r>
              <w:t>5</w:t>
            </w:r>
            <w:r w:rsidR="008E1A66">
              <w:t>/30/10</w:t>
            </w:r>
          </w:p>
        </w:tc>
        <w:tc>
          <w:tcPr>
            <w:tcW w:w="1530" w:type="dxa"/>
          </w:tcPr>
          <w:p w:rsidR="0032774D" w:rsidRDefault="00D20E06" w:rsidP="00376ACB">
            <w:r>
              <w:t>10%</w:t>
            </w:r>
          </w:p>
        </w:tc>
      </w:tr>
    </w:tbl>
    <w:p w:rsidR="009A61A7" w:rsidRPr="00376ACB" w:rsidRDefault="009A61A7" w:rsidP="00376ACB"/>
    <w:p w:rsidR="00234C4F" w:rsidRDefault="00234C4F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BD0343" w:rsidRDefault="00911025" w:rsidP="00BD0343">
      <w:pPr>
        <w:pStyle w:val="Heading1"/>
      </w:pPr>
      <w:r>
        <w:t xml:space="preserve">VII. </w:t>
      </w:r>
      <w:r w:rsidR="00236F1C">
        <w:t>Stakeholders</w:t>
      </w:r>
    </w:p>
    <w:p w:rsidR="0003558E" w:rsidRDefault="0003558E" w:rsidP="0003558E"/>
    <w:p w:rsidR="00111DF2" w:rsidRDefault="00111DF2" w:rsidP="0003558E"/>
    <w:tbl>
      <w:tblPr>
        <w:tblStyle w:val="TableGrid"/>
        <w:tblW w:w="9288" w:type="dxa"/>
        <w:tblLook w:val="04A0"/>
      </w:tblPr>
      <w:tblGrid>
        <w:gridCol w:w="2988"/>
        <w:gridCol w:w="3330"/>
        <w:gridCol w:w="2970"/>
      </w:tblGrid>
      <w:tr w:rsidR="008A3369" w:rsidTr="00111DF2">
        <w:tc>
          <w:tcPr>
            <w:tcW w:w="2988" w:type="dxa"/>
            <w:shd w:val="clear" w:color="auto" w:fill="4F81BD" w:themeFill="accent1"/>
          </w:tcPr>
          <w:p w:rsidR="008A3369" w:rsidRPr="009A61A7" w:rsidRDefault="008A3369" w:rsidP="00134B2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330" w:type="dxa"/>
            <w:shd w:val="clear" w:color="auto" w:fill="4F81BD" w:themeFill="accent1"/>
          </w:tcPr>
          <w:p w:rsidR="008A3369" w:rsidRDefault="008A3369" w:rsidP="00134B26">
            <w:r>
              <w:t>Role</w:t>
            </w:r>
          </w:p>
        </w:tc>
        <w:tc>
          <w:tcPr>
            <w:tcW w:w="2970" w:type="dxa"/>
            <w:shd w:val="clear" w:color="auto" w:fill="4F81BD" w:themeFill="accent1"/>
          </w:tcPr>
          <w:p w:rsidR="008A3369" w:rsidRDefault="008A3369" w:rsidP="00134B26">
            <w:r>
              <w:t>Email Address</w:t>
            </w:r>
          </w:p>
        </w:tc>
      </w:tr>
      <w:tr w:rsidR="008A3369" w:rsidTr="00111DF2">
        <w:tc>
          <w:tcPr>
            <w:tcW w:w="2988" w:type="dxa"/>
          </w:tcPr>
          <w:p w:rsidR="008A3369" w:rsidRDefault="003C0CFE" w:rsidP="00134B26">
            <w:r>
              <w:t>Rod Ballard</w:t>
            </w:r>
          </w:p>
        </w:tc>
        <w:tc>
          <w:tcPr>
            <w:tcW w:w="3330" w:type="dxa"/>
          </w:tcPr>
          <w:p w:rsidR="008A3369" w:rsidRDefault="00B014A6" w:rsidP="00134B26">
            <w:r>
              <w:t xml:space="preserve">Primary </w:t>
            </w:r>
            <w:r w:rsidR="003C0CFE">
              <w:t>Stakeholder</w:t>
            </w:r>
          </w:p>
        </w:tc>
        <w:tc>
          <w:tcPr>
            <w:tcW w:w="2970" w:type="dxa"/>
          </w:tcPr>
          <w:p w:rsidR="008A3369" w:rsidRDefault="00722E39" w:rsidP="00134B26">
            <w:r>
              <w:t>mms</w:t>
            </w:r>
            <w:r w:rsidR="004F5B5C">
              <w:t>thebest@aol.com</w:t>
            </w:r>
          </w:p>
        </w:tc>
      </w:tr>
      <w:tr w:rsidR="008A3369" w:rsidTr="00111DF2">
        <w:tc>
          <w:tcPr>
            <w:tcW w:w="2988" w:type="dxa"/>
          </w:tcPr>
          <w:p w:rsidR="008A3369" w:rsidRDefault="008A3369" w:rsidP="00134B26"/>
        </w:tc>
        <w:tc>
          <w:tcPr>
            <w:tcW w:w="3330" w:type="dxa"/>
          </w:tcPr>
          <w:p w:rsidR="008A3369" w:rsidRDefault="008A3369" w:rsidP="00134B26"/>
        </w:tc>
        <w:tc>
          <w:tcPr>
            <w:tcW w:w="2970" w:type="dxa"/>
          </w:tcPr>
          <w:p w:rsidR="008A3369" w:rsidRDefault="008A3369" w:rsidP="00134B26"/>
        </w:tc>
      </w:tr>
      <w:tr w:rsidR="008A3369" w:rsidTr="00111DF2">
        <w:tc>
          <w:tcPr>
            <w:tcW w:w="2988" w:type="dxa"/>
          </w:tcPr>
          <w:p w:rsidR="008A3369" w:rsidRDefault="008A3369" w:rsidP="00134B26"/>
        </w:tc>
        <w:tc>
          <w:tcPr>
            <w:tcW w:w="3330" w:type="dxa"/>
          </w:tcPr>
          <w:p w:rsidR="008A3369" w:rsidRDefault="008A3369" w:rsidP="00134B26"/>
        </w:tc>
        <w:tc>
          <w:tcPr>
            <w:tcW w:w="2970" w:type="dxa"/>
          </w:tcPr>
          <w:p w:rsidR="008A3369" w:rsidRDefault="008A3369" w:rsidP="00134B26"/>
        </w:tc>
      </w:tr>
    </w:tbl>
    <w:p w:rsidR="008A3369" w:rsidRDefault="008A3369" w:rsidP="0003558E"/>
    <w:sectPr w:rsidR="008A3369" w:rsidSect="009A61A7">
      <w:headerReference w:type="default" r:id="rId11"/>
      <w:footerReference w:type="default" r:id="rId12"/>
      <w:pgSz w:w="12240" w:h="15840" w:code="1"/>
      <w:pgMar w:top="1440" w:right="1800" w:bottom="1440" w:left="180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A05" w:rsidRDefault="00E15A05">
      <w:r>
        <w:separator/>
      </w:r>
    </w:p>
  </w:endnote>
  <w:endnote w:type="continuationSeparator" w:id="0">
    <w:p w:rsidR="00E15A05" w:rsidRDefault="00E15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D25" w:rsidRPr="003F5CBC" w:rsidRDefault="00044D25" w:rsidP="00BD0343">
    <w:pPr>
      <w:pStyle w:val="Footer"/>
      <w:jc w:val="center"/>
      <w:rPr>
        <w:i/>
        <w:sz w:val="20"/>
        <w:szCs w:val="20"/>
      </w:rPr>
    </w:pPr>
    <w:r w:rsidRPr="003F5CBC">
      <w:rPr>
        <w:i/>
        <w:sz w:val="20"/>
        <w:szCs w:val="20"/>
      </w:rPr>
      <w:t xml:space="preserve"> Confidential Information</w:t>
    </w:r>
  </w:p>
  <w:p w:rsidR="00044D25" w:rsidRPr="003F5CBC" w:rsidRDefault="00044D25" w:rsidP="006F58B8">
    <w:pPr>
      <w:pStyle w:val="Footer"/>
      <w:jc w:val="center"/>
      <w:rPr>
        <w:i/>
        <w:sz w:val="20"/>
        <w:szCs w:val="20"/>
      </w:rPr>
    </w:pPr>
    <w:r w:rsidRPr="003F5CBC">
      <w:rPr>
        <w:i/>
        <w:sz w:val="20"/>
        <w:szCs w:val="20"/>
      </w:rPr>
      <w:t xml:space="preserve">Page </w:t>
    </w:r>
    <w:r w:rsidR="00EC01CD" w:rsidRPr="003F5CBC">
      <w:rPr>
        <w:rStyle w:val="PageNumber"/>
        <w:sz w:val="20"/>
        <w:szCs w:val="20"/>
      </w:rPr>
      <w:fldChar w:fldCharType="begin"/>
    </w:r>
    <w:r w:rsidRPr="003F5CBC">
      <w:rPr>
        <w:rStyle w:val="PageNumber"/>
        <w:sz w:val="20"/>
        <w:szCs w:val="20"/>
      </w:rPr>
      <w:instrText xml:space="preserve"> PAGE </w:instrText>
    </w:r>
    <w:r w:rsidR="00EC01CD" w:rsidRPr="003F5CBC">
      <w:rPr>
        <w:rStyle w:val="PageNumber"/>
        <w:sz w:val="20"/>
        <w:szCs w:val="20"/>
      </w:rPr>
      <w:fldChar w:fldCharType="separate"/>
    </w:r>
    <w:r w:rsidR="00213960">
      <w:rPr>
        <w:rStyle w:val="PageNumber"/>
        <w:noProof/>
        <w:sz w:val="20"/>
        <w:szCs w:val="20"/>
      </w:rPr>
      <w:t>7</w:t>
    </w:r>
    <w:r w:rsidR="00EC01CD" w:rsidRPr="003F5CBC">
      <w:rPr>
        <w:rStyle w:val="PageNumber"/>
        <w:sz w:val="20"/>
        <w:szCs w:val="20"/>
      </w:rPr>
      <w:fldChar w:fldCharType="end"/>
    </w:r>
    <w:r w:rsidRPr="003F5CBC">
      <w:rPr>
        <w:rStyle w:val="PageNumber"/>
        <w:sz w:val="20"/>
        <w:szCs w:val="20"/>
      </w:rPr>
      <w:t xml:space="preserve"> of </w:t>
    </w:r>
    <w:r w:rsidR="00EC01CD" w:rsidRPr="003F5CBC">
      <w:rPr>
        <w:rStyle w:val="PageNumber"/>
        <w:sz w:val="20"/>
        <w:szCs w:val="20"/>
      </w:rPr>
      <w:fldChar w:fldCharType="begin"/>
    </w:r>
    <w:r w:rsidRPr="003F5CBC">
      <w:rPr>
        <w:rStyle w:val="PageNumber"/>
        <w:sz w:val="20"/>
        <w:szCs w:val="20"/>
      </w:rPr>
      <w:instrText xml:space="preserve"> NUMPAGES </w:instrText>
    </w:r>
    <w:r w:rsidR="00EC01CD" w:rsidRPr="003F5CBC">
      <w:rPr>
        <w:rStyle w:val="PageNumber"/>
        <w:sz w:val="20"/>
        <w:szCs w:val="20"/>
      </w:rPr>
      <w:fldChar w:fldCharType="separate"/>
    </w:r>
    <w:r w:rsidR="00213960">
      <w:rPr>
        <w:rStyle w:val="PageNumber"/>
        <w:noProof/>
        <w:sz w:val="20"/>
        <w:szCs w:val="20"/>
      </w:rPr>
      <w:t>7</w:t>
    </w:r>
    <w:r w:rsidR="00EC01CD" w:rsidRPr="003F5CBC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A05" w:rsidRDefault="00E15A05">
      <w:r>
        <w:separator/>
      </w:r>
    </w:p>
  </w:footnote>
  <w:footnote w:type="continuationSeparator" w:id="0">
    <w:p w:rsidR="00E15A05" w:rsidRDefault="00E15A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D25" w:rsidRPr="003F5CBC" w:rsidRDefault="00BB047C" w:rsidP="0089680B">
    <w:pPr>
      <w:pStyle w:val="Footer"/>
      <w:jc w:val="center"/>
      <w:rPr>
        <w:b/>
        <w:sz w:val="20"/>
        <w:szCs w:val="20"/>
      </w:rPr>
    </w:pPr>
    <w:r>
      <w:rPr>
        <w:b/>
        <w:sz w:val="20"/>
        <w:szCs w:val="20"/>
      </w:rPr>
      <w:t xml:space="preserve">Meriweather Management System </w:t>
    </w:r>
  </w:p>
  <w:p w:rsidR="00044D25" w:rsidRPr="003F5CBC" w:rsidRDefault="00044D25" w:rsidP="00BD0343">
    <w:pPr>
      <w:pStyle w:val="Footer"/>
      <w:jc w:val="center"/>
      <w:rPr>
        <w:b/>
        <w:sz w:val="20"/>
        <w:szCs w:val="20"/>
      </w:rPr>
    </w:pPr>
    <w:r w:rsidRPr="003F5CBC">
      <w:rPr>
        <w:b/>
        <w:sz w:val="20"/>
        <w:szCs w:val="20"/>
      </w:rPr>
      <w:t>Statement of Work</w:t>
    </w:r>
  </w:p>
  <w:p w:rsidR="00044D25" w:rsidRDefault="00044D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02E28"/>
    <w:multiLevelType w:val="hybridMultilevel"/>
    <w:tmpl w:val="E182D9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534D93"/>
    <w:multiLevelType w:val="hybridMultilevel"/>
    <w:tmpl w:val="A3D25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9568E8"/>
    <w:multiLevelType w:val="hybridMultilevel"/>
    <w:tmpl w:val="B9F0A8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6466C8"/>
    <w:multiLevelType w:val="hybridMultilevel"/>
    <w:tmpl w:val="95347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007A25"/>
    <w:multiLevelType w:val="hybridMultilevel"/>
    <w:tmpl w:val="6922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610F3"/>
    <w:multiLevelType w:val="hybridMultilevel"/>
    <w:tmpl w:val="CDB66E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98A74ED"/>
    <w:multiLevelType w:val="hybridMultilevel"/>
    <w:tmpl w:val="E8BAB6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9E643E4"/>
    <w:multiLevelType w:val="hybridMultilevel"/>
    <w:tmpl w:val="ABDEDC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EC417B"/>
    <w:multiLevelType w:val="hybridMultilevel"/>
    <w:tmpl w:val="696CC8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275E03"/>
    <w:multiLevelType w:val="hybridMultilevel"/>
    <w:tmpl w:val="5D2E01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FD67EA"/>
    <w:multiLevelType w:val="hybridMultilevel"/>
    <w:tmpl w:val="73562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1C5358"/>
    <w:multiLevelType w:val="hybridMultilevel"/>
    <w:tmpl w:val="60E81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B40522"/>
    <w:multiLevelType w:val="hybridMultilevel"/>
    <w:tmpl w:val="191491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647277"/>
    <w:multiLevelType w:val="hybridMultilevel"/>
    <w:tmpl w:val="0400B9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9282812"/>
    <w:multiLevelType w:val="hybridMultilevel"/>
    <w:tmpl w:val="E1784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E40DBF"/>
    <w:multiLevelType w:val="hybridMultilevel"/>
    <w:tmpl w:val="BD504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9F5E4E"/>
    <w:multiLevelType w:val="hybridMultilevel"/>
    <w:tmpl w:val="62720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6983304"/>
    <w:multiLevelType w:val="hybridMultilevel"/>
    <w:tmpl w:val="9C7244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6C554A2"/>
    <w:multiLevelType w:val="hybridMultilevel"/>
    <w:tmpl w:val="E948FE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AD7102E"/>
    <w:multiLevelType w:val="hybridMultilevel"/>
    <w:tmpl w:val="A9D4D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2B7D18"/>
    <w:multiLevelType w:val="hybridMultilevel"/>
    <w:tmpl w:val="8E04A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D1531A"/>
    <w:multiLevelType w:val="hybridMultilevel"/>
    <w:tmpl w:val="B6D806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9520C34"/>
    <w:multiLevelType w:val="hybridMultilevel"/>
    <w:tmpl w:val="927048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627951"/>
    <w:multiLevelType w:val="hybridMultilevel"/>
    <w:tmpl w:val="B09612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445969"/>
    <w:multiLevelType w:val="hybridMultilevel"/>
    <w:tmpl w:val="011E4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83589B"/>
    <w:multiLevelType w:val="hybridMultilevel"/>
    <w:tmpl w:val="F69A0A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DB72C1F"/>
    <w:multiLevelType w:val="multilevel"/>
    <w:tmpl w:val="D15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4EEA1B58"/>
    <w:multiLevelType w:val="hybridMultilevel"/>
    <w:tmpl w:val="46546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7D65DF"/>
    <w:multiLevelType w:val="hybridMultilevel"/>
    <w:tmpl w:val="9368A2BE"/>
    <w:lvl w:ilvl="0" w:tplc="CA6AFD86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793EAB"/>
    <w:multiLevelType w:val="hybridMultilevel"/>
    <w:tmpl w:val="BD504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842342"/>
    <w:multiLevelType w:val="hybridMultilevel"/>
    <w:tmpl w:val="931C16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371A06"/>
    <w:multiLevelType w:val="hybridMultilevel"/>
    <w:tmpl w:val="0BF032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73082B"/>
    <w:multiLevelType w:val="hybridMultilevel"/>
    <w:tmpl w:val="296207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54B57C8"/>
    <w:multiLevelType w:val="hybridMultilevel"/>
    <w:tmpl w:val="6ED8B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B4B07E7"/>
    <w:multiLevelType w:val="hybridMultilevel"/>
    <w:tmpl w:val="A3DA9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AA0E71"/>
    <w:multiLevelType w:val="hybridMultilevel"/>
    <w:tmpl w:val="83C0023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8E90FF0"/>
    <w:multiLevelType w:val="hybridMultilevel"/>
    <w:tmpl w:val="67C09C36"/>
    <w:lvl w:ilvl="0" w:tplc="0722F9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CF656F9"/>
    <w:multiLevelType w:val="hybridMultilevel"/>
    <w:tmpl w:val="9AB0EF50"/>
    <w:lvl w:ilvl="0" w:tplc="CA6AFD86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A32E5F"/>
    <w:multiLevelType w:val="hybridMultilevel"/>
    <w:tmpl w:val="5B6C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284769"/>
    <w:multiLevelType w:val="hybridMultilevel"/>
    <w:tmpl w:val="757464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297B5A"/>
    <w:multiLevelType w:val="hybridMultilevel"/>
    <w:tmpl w:val="1E446D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D51664C"/>
    <w:multiLevelType w:val="hybridMultilevel"/>
    <w:tmpl w:val="879ABA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DEE6F70"/>
    <w:multiLevelType w:val="multilevel"/>
    <w:tmpl w:val="CE32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7ED74AD8"/>
    <w:multiLevelType w:val="hybridMultilevel"/>
    <w:tmpl w:val="ECEE0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F8D1A91"/>
    <w:multiLevelType w:val="multilevel"/>
    <w:tmpl w:val="D15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7F9E2555"/>
    <w:multiLevelType w:val="hybridMultilevel"/>
    <w:tmpl w:val="B776A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3"/>
  </w:num>
  <w:num w:numId="3">
    <w:abstractNumId w:val="14"/>
  </w:num>
  <w:num w:numId="4">
    <w:abstractNumId w:val="32"/>
  </w:num>
  <w:num w:numId="5">
    <w:abstractNumId w:val="18"/>
  </w:num>
  <w:num w:numId="6">
    <w:abstractNumId w:val="12"/>
  </w:num>
  <w:num w:numId="7">
    <w:abstractNumId w:val="9"/>
  </w:num>
  <w:num w:numId="8">
    <w:abstractNumId w:val="30"/>
  </w:num>
  <w:num w:numId="9">
    <w:abstractNumId w:val="23"/>
  </w:num>
  <w:num w:numId="10">
    <w:abstractNumId w:val="20"/>
  </w:num>
  <w:num w:numId="11">
    <w:abstractNumId w:val="11"/>
  </w:num>
  <w:num w:numId="12">
    <w:abstractNumId w:val="41"/>
  </w:num>
  <w:num w:numId="13">
    <w:abstractNumId w:val="7"/>
  </w:num>
  <w:num w:numId="14">
    <w:abstractNumId w:val="39"/>
  </w:num>
  <w:num w:numId="15">
    <w:abstractNumId w:val="40"/>
  </w:num>
  <w:num w:numId="16">
    <w:abstractNumId w:val="6"/>
  </w:num>
  <w:num w:numId="17">
    <w:abstractNumId w:val="45"/>
  </w:num>
  <w:num w:numId="18">
    <w:abstractNumId w:val="5"/>
  </w:num>
  <w:num w:numId="19">
    <w:abstractNumId w:val="2"/>
  </w:num>
  <w:num w:numId="20">
    <w:abstractNumId w:val="22"/>
  </w:num>
  <w:num w:numId="21">
    <w:abstractNumId w:val="3"/>
  </w:num>
  <w:num w:numId="22">
    <w:abstractNumId w:val="8"/>
  </w:num>
  <w:num w:numId="23">
    <w:abstractNumId w:val="21"/>
  </w:num>
  <w:num w:numId="24">
    <w:abstractNumId w:val="10"/>
  </w:num>
  <w:num w:numId="25">
    <w:abstractNumId w:val="43"/>
  </w:num>
  <w:num w:numId="26">
    <w:abstractNumId w:val="17"/>
  </w:num>
  <w:num w:numId="27">
    <w:abstractNumId w:val="16"/>
  </w:num>
  <w:num w:numId="28">
    <w:abstractNumId w:val="31"/>
  </w:num>
  <w:num w:numId="29">
    <w:abstractNumId w:val="34"/>
  </w:num>
  <w:num w:numId="30">
    <w:abstractNumId w:val="1"/>
  </w:num>
  <w:num w:numId="31">
    <w:abstractNumId w:val="25"/>
  </w:num>
  <w:num w:numId="32">
    <w:abstractNumId w:val="35"/>
  </w:num>
  <w:num w:numId="33">
    <w:abstractNumId w:val="29"/>
  </w:num>
  <w:num w:numId="34">
    <w:abstractNumId w:val="19"/>
  </w:num>
  <w:num w:numId="35">
    <w:abstractNumId w:val="0"/>
  </w:num>
  <w:num w:numId="36">
    <w:abstractNumId w:val="27"/>
  </w:num>
  <w:num w:numId="37">
    <w:abstractNumId w:val="44"/>
  </w:num>
  <w:num w:numId="38">
    <w:abstractNumId w:val="42"/>
  </w:num>
  <w:num w:numId="39">
    <w:abstractNumId w:val="4"/>
  </w:num>
  <w:num w:numId="40">
    <w:abstractNumId w:val="26"/>
  </w:num>
  <w:num w:numId="41">
    <w:abstractNumId w:val="13"/>
  </w:num>
  <w:num w:numId="42">
    <w:abstractNumId w:val="15"/>
  </w:num>
  <w:num w:numId="43">
    <w:abstractNumId w:val="36"/>
  </w:num>
  <w:num w:numId="44">
    <w:abstractNumId w:val="28"/>
  </w:num>
  <w:num w:numId="45">
    <w:abstractNumId w:val="37"/>
  </w:num>
  <w:num w:numId="46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02C3"/>
    <w:rsid w:val="00007BEC"/>
    <w:rsid w:val="000175F8"/>
    <w:rsid w:val="00033338"/>
    <w:rsid w:val="0003558E"/>
    <w:rsid w:val="000361E3"/>
    <w:rsid w:val="00036B8B"/>
    <w:rsid w:val="000408BD"/>
    <w:rsid w:val="00040B14"/>
    <w:rsid w:val="00042A85"/>
    <w:rsid w:val="00044D25"/>
    <w:rsid w:val="00045AF7"/>
    <w:rsid w:val="00056F28"/>
    <w:rsid w:val="0006342E"/>
    <w:rsid w:val="00064DD9"/>
    <w:rsid w:val="000654BB"/>
    <w:rsid w:val="00070AC8"/>
    <w:rsid w:val="00070B27"/>
    <w:rsid w:val="00071C14"/>
    <w:rsid w:val="00073D4C"/>
    <w:rsid w:val="000753D7"/>
    <w:rsid w:val="000800E3"/>
    <w:rsid w:val="00081F65"/>
    <w:rsid w:val="00082E01"/>
    <w:rsid w:val="00083DFC"/>
    <w:rsid w:val="00091B7C"/>
    <w:rsid w:val="000A267A"/>
    <w:rsid w:val="000A43A9"/>
    <w:rsid w:val="000B3D6E"/>
    <w:rsid w:val="000B43AB"/>
    <w:rsid w:val="000B51CB"/>
    <w:rsid w:val="000C14BA"/>
    <w:rsid w:val="000C180F"/>
    <w:rsid w:val="000C746F"/>
    <w:rsid w:val="000D0C34"/>
    <w:rsid w:val="000D25CB"/>
    <w:rsid w:val="000E2971"/>
    <w:rsid w:val="000E30AB"/>
    <w:rsid w:val="000E6075"/>
    <w:rsid w:val="000E6C33"/>
    <w:rsid w:val="000F6CC0"/>
    <w:rsid w:val="00102859"/>
    <w:rsid w:val="00111DF2"/>
    <w:rsid w:val="0012072A"/>
    <w:rsid w:val="00121EC2"/>
    <w:rsid w:val="001300F2"/>
    <w:rsid w:val="00140C97"/>
    <w:rsid w:val="00145F28"/>
    <w:rsid w:val="00151AB1"/>
    <w:rsid w:val="0015353B"/>
    <w:rsid w:val="001626F7"/>
    <w:rsid w:val="0016448F"/>
    <w:rsid w:val="001875D1"/>
    <w:rsid w:val="00190BE6"/>
    <w:rsid w:val="0019234E"/>
    <w:rsid w:val="00193D83"/>
    <w:rsid w:val="00197C32"/>
    <w:rsid w:val="001A0A2A"/>
    <w:rsid w:val="001A6708"/>
    <w:rsid w:val="001C1F83"/>
    <w:rsid w:val="001C2011"/>
    <w:rsid w:val="001C61CF"/>
    <w:rsid w:val="001D28AB"/>
    <w:rsid w:val="001E2DD7"/>
    <w:rsid w:val="001F25E2"/>
    <w:rsid w:val="00203B55"/>
    <w:rsid w:val="002049F4"/>
    <w:rsid w:val="00205E8D"/>
    <w:rsid w:val="00206DA8"/>
    <w:rsid w:val="00213960"/>
    <w:rsid w:val="002264E4"/>
    <w:rsid w:val="00231048"/>
    <w:rsid w:val="00234C4F"/>
    <w:rsid w:val="00236F1C"/>
    <w:rsid w:val="0024078B"/>
    <w:rsid w:val="00245865"/>
    <w:rsid w:val="00250E7F"/>
    <w:rsid w:val="00250F96"/>
    <w:rsid w:val="00252CA3"/>
    <w:rsid w:val="00252EAF"/>
    <w:rsid w:val="0025323B"/>
    <w:rsid w:val="00255B84"/>
    <w:rsid w:val="002648EC"/>
    <w:rsid w:val="00266A21"/>
    <w:rsid w:val="0027097A"/>
    <w:rsid w:val="00271A9F"/>
    <w:rsid w:val="0027557E"/>
    <w:rsid w:val="00283EF0"/>
    <w:rsid w:val="00293267"/>
    <w:rsid w:val="00295D05"/>
    <w:rsid w:val="002967E1"/>
    <w:rsid w:val="002A4D77"/>
    <w:rsid w:val="002B1D75"/>
    <w:rsid w:val="002B6970"/>
    <w:rsid w:val="002C45FE"/>
    <w:rsid w:val="002C4937"/>
    <w:rsid w:val="002C5351"/>
    <w:rsid w:val="002C5DC2"/>
    <w:rsid w:val="002C6F85"/>
    <w:rsid w:val="002D7E0C"/>
    <w:rsid w:val="002E1BA0"/>
    <w:rsid w:val="002E2AD8"/>
    <w:rsid w:val="002F0CE0"/>
    <w:rsid w:val="002F27BE"/>
    <w:rsid w:val="00301A12"/>
    <w:rsid w:val="00313E54"/>
    <w:rsid w:val="00323134"/>
    <w:rsid w:val="0032774D"/>
    <w:rsid w:val="00331154"/>
    <w:rsid w:val="00334A18"/>
    <w:rsid w:val="003408A4"/>
    <w:rsid w:val="00340E48"/>
    <w:rsid w:val="003438C4"/>
    <w:rsid w:val="0037235C"/>
    <w:rsid w:val="00374774"/>
    <w:rsid w:val="00376ACB"/>
    <w:rsid w:val="00382D82"/>
    <w:rsid w:val="00384D5E"/>
    <w:rsid w:val="003862E2"/>
    <w:rsid w:val="003917A5"/>
    <w:rsid w:val="003A2CEA"/>
    <w:rsid w:val="003A7F7A"/>
    <w:rsid w:val="003B0C4B"/>
    <w:rsid w:val="003B0CAD"/>
    <w:rsid w:val="003B0CF8"/>
    <w:rsid w:val="003C0CFE"/>
    <w:rsid w:val="003C58D4"/>
    <w:rsid w:val="003D29E2"/>
    <w:rsid w:val="003D6359"/>
    <w:rsid w:val="003F2D1D"/>
    <w:rsid w:val="003F5534"/>
    <w:rsid w:val="003F5CBC"/>
    <w:rsid w:val="003F69E8"/>
    <w:rsid w:val="0040591E"/>
    <w:rsid w:val="0040732D"/>
    <w:rsid w:val="00416788"/>
    <w:rsid w:val="0041730F"/>
    <w:rsid w:val="00420685"/>
    <w:rsid w:val="00426421"/>
    <w:rsid w:val="00426F5A"/>
    <w:rsid w:val="004302C3"/>
    <w:rsid w:val="0044044F"/>
    <w:rsid w:val="004467F4"/>
    <w:rsid w:val="00446F4E"/>
    <w:rsid w:val="00454627"/>
    <w:rsid w:val="00455143"/>
    <w:rsid w:val="00462E1C"/>
    <w:rsid w:val="00464F79"/>
    <w:rsid w:val="00466840"/>
    <w:rsid w:val="0046772F"/>
    <w:rsid w:val="00481B4D"/>
    <w:rsid w:val="00484FAD"/>
    <w:rsid w:val="00491356"/>
    <w:rsid w:val="00492E94"/>
    <w:rsid w:val="00496E3C"/>
    <w:rsid w:val="004A4126"/>
    <w:rsid w:val="004A5C73"/>
    <w:rsid w:val="004A7A1E"/>
    <w:rsid w:val="004A7EE4"/>
    <w:rsid w:val="004B35B1"/>
    <w:rsid w:val="004B5288"/>
    <w:rsid w:val="004B52D5"/>
    <w:rsid w:val="004C01E8"/>
    <w:rsid w:val="004C1DBF"/>
    <w:rsid w:val="004C48AE"/>
    <w:rsid w:val="004C6AD3"/>
    <w:rsid w:val="004C7100"/>
    <w:rsid w:val="004D04E5"/>
    <w:rsid w:val="004D0772"/>
    <w:rsid w:val="004D2725"/>
    <w:rsid w:val="004E4441"/>
    <w:rsid w:val="004F4457"/>
    <w:rsid w:val="004F5B5C"/>
    <w:rsid w:val="004F718E"/>
    <w:rsid w:val="005029E0"/>
    <w:rsid w:val="0051140F"/>
    <w:rsid w:val="00515129"/>
    <w:rsid w:val="005221B7"/>
    <w:rsid w:val="00522B7A"/>
    <w:rsid w:val="005239E7"/>
    <w:rsid w:val="00524F1D"/>
    <w:rsid w:val="00526EDE"/>
    <w:rsid w:val="005304A4"/>
    <w:rsid w:val="00544167"/>
    <w:rsid w:val="00546E91"/>
    <w:rsid w:val="0055161D"/>
    <w:rsid w:val="00552C58"/>
    <w:rsid w:val="00567420"/>
    <w:rsid w:val="005676D9"/>
    <w:rsid w:val="00572294"/>
    <w:rsid w:val="005766C2"/>
    <w:rsid w:val="00583F85"/>
    <w:rsid w:val="005842DF"/>
    <w:rsid w:val="00585FD3"/>
    <w:rsid w:val="0059444F"/>
    <w:rsid w:val="005A04A2"/>
    <w:rsid w:val="005A217F"/>
    <w:rsid w:val="005B314B"/>
    <w:rsid w:val="005B4A42"/>
    <w:rsid w:val="005B61A6"/>
    <w:rsid w:val="005C5239"/>
    <w:rsid w:val="005C7F24"/>
    <w:rsid w:val="005D69E6"/>
    <w:rsid w:val="005E27F3"/>
    <w:rsid w:val="005E4C36"/>
    <w:rsid w:val="005E4F15"/>
    <w:rsid w:val="005E571B"/>
    <w:rsid w:val="005E6C06"/>
    <w:rsid w:val="005E6E28"/>
    <w:rsid w:val="005F0579"/>
    <w:rsid w:val="005F1724"/>
    <w:rsid w:val="00607A74"/>
    <w:rsid w:val="00623AFC"/>
    <w:rsid w:val="006303C7"/>
    <w:rsid w:val="00634F93"/>
    <w:rsid w:val="00635B02"/>
    <w:rsid w:val="00641B74"/>
    <w:rsid w:val="00642F10"/>
    <w:rsid w:val="00644522"/>
    <w:rsid w:val="00647225"/>
    <w:rsid w:val="00647FE4"/>
    <w:rsid w:val="0065186E"/>
    <w:rsid w:val="00661162"/>
    <w:rsid w:val="00671528"/>
    <w:rsid w:val="00676488"/>
    <w:rsid w:val="006774F9"/>
    <w:rsid w:val="006805C4"/>
    <w:rsid w:val="00681D7A"/>
    <w:rsid w:val="00693721"/>
    <w:rsid w:val="006A0874"/>
    <w:rsid w:val="006A3FAC"/>
    <w:rsid w:val="006A7759"/>
    <w:rsid w:val="006B0848"/>
    <w:rsid w:val="006B4ACC"/>
    <w:rsid w:val="006B4FCB"/>
    <w:rsid w:val="006B6EF3"/>
    <w:rsid w:val="006C6B16"/>
    <w:rsid w:val="006C6DB0"/>
    <w:rsid w:val="006D0B23"/>
    <w:rsid w:val="006E11A2"/>
    <w:rsid w:val="006E132E"/>
    <w:rsid w:val="006E13EB"/>
    <w:rsid w:val="006E1DC8"/>
    <w:rsid w:val="006E20EC"/>
    <w:rsid w:val="006E3426"/>
    <w:rsid w:val="006E53E0"/>
    <w:rsid w:val="006E7A0B"/>
    <w:rsid w:val="006F0733"/>
    <w:rsid w:val="006F58B8"/>
    <w:rsid w:val="006F6A47"/>
    <w:rsid w:val="00701A4D"/>
    <w:rsid w:val="00713B17"/>
    <w:rsid w:val="00720A60"/>
    <w:rsid w:val="00722AD6"/>
    <w:rsid w:val="00722E39"/>
    <w:rsid w:val="007251F7"/>
    <w:rsid w:val="007257D8"/>
    <w:rsid w:val="007260B6"/>
    <w:rsid w:val="00743004"/>
    <w:rsid w:val="00746E64"/>
    <w:rsid w:val="00750A28"/>
    <w:rsid w:val="00756317"/>
    <w:rsid w:val="00757791"/>
    <w:rsid w:val="0076592C"/>
    <w:rsid w:val="0077608E"/>
    <w:rsid w:val="00780904"/>
    <w:rsid w:val="007874D1"/>
    <w:rsid w:val="0079189B"/>
    <w:rsid w:val="0079637E"/>
    <w:rsid w:val="007A28F6"/>
    <w:rsid w:val="007B1237"/>
    <w:rsid w:val="007B18DB"/>
    <w:rsid w:val="007B5989"/>
    <w:rsid w:val="007B5BB6"/>
    <w:rsid w:val="007C1446"/>
    <w:rsid w:val="007C48ED"/>
    <w:rsid w:val="007C641F"/>
    <w:rsid w:val="007F77AE"/>
    <w:rsid w:val="00801F55"/>
    <w:rsid w:val="00817DAB"/>
    <w:rsid w:val="008309BA"/>
    <w:rsid w:val="00831BC3"/>
    <w:rsid w:val="00853E3E"/>
    <w:rsid w:val="0085455F"/>
    <w:rsid w:val="008635CC"/>
    <w:rsid w:val="008652D5"/>
    <w:rsid w:val="008710FE"/>
    <w:rsid w:val="00873D03"/>
    <w:rsid w:val="00874DC4"/>
    <w:rsid w:val="008756C4"/>
    <w:rsid w:val="008758ED"/>
    <w:rsid w:val="0087697F"/>
    <w:rsid w:val="008775F4"/>
    <w:rsid w:val="00883F6D"/>
    <w:rsid w:val="008845CD"/>
    <w:rsid w:val="0089680B"/>
    <w:rsid w:val="008A0DF4"/>
    <w:rsid w:val="008A3369"/>
    <w:rsid w:val="008A5676"/>
    <w:rsid w:val="008A7259"/>
    <w:rsid w:val="008B00FE"/>
    <w:rsid w:val="008B5922"/>
    <w:rsid w:val="008C5A21"/>
    <w:rsid w:val="008D58C4"/>
    <w:rsid w:val="008E0737"/>
    <w:rsid w:val="008E1A66"/>
    <w:rsid w:val="008F0BB2"/>
    <w:rsid w:val="008F213C"/>
    <w:rsid w:val="008F531D"/>
    <w:rsid w:val="00907447"/>
    <w:rsid w:val="00911025"/>
    <w:rsid w:val="009142F1"/>
    <w:rsid w:val="0091676A"/>
    <w:rsid w:val="00922A2C"/>
    <w:rsid w:val="00923036"/>
    <w:rsid w:val="00923537"/>
    <w:rsid w:val="009274C2"/>
    <w:rsid w:val="0093066C"/>
    <w:rsid w:val="009363F0"/>
    <w:rsid w:val="00943E16"/>
    <w:rsid w:val="009462D4"/>
    <w:rsid w:val="00983EBE"/>
    <w:rsid w:val="00984DA9"/>
    <w:rsid w:val="00985075"/>
    <w:rsid w:val="0099530C"/>
    <w:rsid w:val="0099673E"/>
    <w:rsid w:val="009A0B70"/>
    <w:rsid w:val="009A1757"/>
    <w:rsid w:val="009A3EE4"/>
    <w:rsid w:val="009A5BC9"/>
    <w:rsid w:val="009A5D36"/>
    <w:rsid w:val="009A61A7"/>
    <w:rsid w:val="009C1991"/>
    <w:rsid w:val="009C4339"/>
    <w:rsid w:val="009C49A3"/>
    <w:rsid w:val="009D4F6D"/>
    <w:rsid w:val="009D58EC"/>
    <w:rsid w:val="009D7F87"/>
    <w:rsid w:val="009E3C0B"/>
    <w:rsid w:val="009E674D"/>
    <w:rsid w:val="009F55E8"/>
    <w:rsid w:val="00A168E5"/>
    <w:rsid w:val="00A234AB"/>
    <w:rsid w:val="00A258E4"/>
    <w:rsid w:val="00A31C1C"/>
    <w:rsid w:val="00A40BE0"/>
    <w:rsid w:val="00A41C0F"/>
    <w:rsid w:val="00A5004F"/>
    <w:rsid w:val="00A53E76"/>
    <w:rsid w:val="00A56A60"/>
    <w:rsid w:val="00A60298"/>
    <w:rsid w:val="00A6292E"/>
    <w:rsid w:val="00A659F5"/>
    <w:rsid w:val="00A70CF3"/>
    <w:rsid w:val="00A72D21"/>
    <w:rsid w:val="00A77CC0"/>
    <w:rsid w:val="00A80873"/>
    <w:rsid w:val="00A80FD9"/>
    <w:rsid w:val="00A83038"/>
    <w:rsid w:val="00A86FB7"/>
    <w:rsid w:val="00AB4F31"/>
    <w:rsid w:val="00AB7F4A"/>
    <w:rsid w:val="00AC1454"/>
    <w:rsid w:val="00AC5DF1"/>
    <w:rsid w:val="00AF6D1A"/>
    <w:rsid w:val="00AF7B24"/>
    <w:rsid w:val="00B007B0"/>
    <w:rsid w:val="00B014A6"/>
    <w:rsid w:val="00B0414E"/>
    <w:rsid w:val="00B04E0E"/>
    <w:rsid w:val="00B102C7"/>
    <w:rsid w:val="00B26B8B"/>
    <w:rsid w:val="00B357B1"/>
    <w:rsid w:val="00B405F3"/>
    <w:rsid w:val="00B42AEE"/>
    <w:rsid w:val="00B47AC7"/>
    <w:rsid w:val="00B50420"/>
    <w:rsid w:val="00B53987"/>
    <w:rsid w:val="00B556A3"/>
    <w:rsid w:val="00B55FC8"/>
    <w:rsid w:val="00B64965"/>
    <w:rsid w:val="00B67F75"/>
    <w:rsid w:val="00B769D9"/>
    <w:rsid w:val="00B8281C"/>
    <w:rsid w:val="00B855A6"/>
    <w:rsid w:val="00B93B03"/>
    <w:rsid w:val="00B97362"/>
    <w:rsid w:val="00BA5B49"/>
    <w:rsid w:val="00BB047C"/>
    <w:rsid w:val="00BB1679"/>
    <w:rsid w:val="00BC723F"/>
    <w:rsid w:val="00BC759B"/>
    <w:rsid w:val="00BD0343"/>
    <w:rsid w:val="00BD5D9F"/>
    <w:rsid w:val="00BE4265"/>
    <w:rsid w:val="00BE4925"/>
    <w:rsid w:val="00BE6FE9"/>
    <w:rsid w:val="00C0440E"/>
    <w:rsid w:val="00C055B8"/>
    <w:rsid w:val="00C20646"/>
    <w:rsid w:val="00C23F35"/>
    <w:rsid w:val="00C24779"/>
    <w:rsid w:val="00C24DDD"/>
    <w:rsid w:val="00C2587E"/>
    <w:rsid w:val="00C26105"/>
    <w:rsid w:val="00C46B60"/>
    <w:rsid w:val="00C47C6E"/>
    <w:rsid w:val="00C53EF6"/>
    <w:rsid w:val="00C61249"/>
    <w:rsid w:val="00C6259A"/>
    <w:rsid w:val="00C639FD"/>
    <w:rsid w:val="00C670F7"/>
    <w:rsid w:val="00C72137"/>
    <w:rsid w:val="00C9345E"/>
    <w:rsid w:val="00C94C6B"/>
    <w:rsid w:val="00CA1020"/>
    <w:rsid w:val="00CA5049"/>
    <w:rsid w:val="00CA7D60"/>
    <w:rsid w:val="00CB0A64"/>
    <w:rsid w:val="00CB1328"/>
    <w:rsid w:val="00CB6360"/>
    <w:rsid w:val="00CB63F8"/>
    <w:rsid w:val="00CB7071"/>
    <w:rsid w:val="00CC1522"/>
    <w:rsid w:val="00CC1978"/>
    <w:rsid w:val="00CC6C3E"/>
    <w:rsid w:val="00CD75F9"/>
    <w:rsid w:val="00CF40D6"/>
    <w:rsid w:val="00D00CED"/>
    <w:rsid w:val="00D03C6A"/>
    <w:rsid w:val="00D04FE8"/>
    <w:rsid w:val="00D0592F"/>
    <w:rsid w:val="00D10257"/>
    <w:rsid w:val="00D12219"/>
    <w:rsid w:val="00D1636C"/>
    <w:rsid w:val="00D20E06"/>
    <w:rsid w:val="00D20EFF"/>
    <w:rsid w:val="00D21B5B"/>
    <w:rsid w:val="00D242ED"/>
    <w:rsid w:val="00D25B98"/>
    <w:rsid w:val="00D26545"/>
    <w:rsid w:val="00D30480"/>
    <w:rsid w:val="00D33332"/>
    <w:rsid w:val="00D43D06"/>
    <w:rsid w:val="00D47A7E"/>
    <w:rsid w:val="00D51426"/>
    <w:rsid w:val="00D517CA"/>
    <w:rsid w:val="00D54CCB"/>
    <w:rsid w:val="00D54DDC"/>
    <w:rsid w:val="00D57553"/>
    <w:rsid w:val="00D67BA8"/>
    <w:rsid w:val="00D70F1C"/>
    <w:rsid w:val="00D7220B"/>
    <w:rsid w:val="00D8554A"/>
    <w:rsid w:val="00D8764C"/>
    <w:rsid w:val="00D87F86"/>
    <w:rsid w:val="00D908AB"/>
    <w:rsid w:val="00D9563D"/>
    <w:rsid w:val="00DA3BBF"/>
    <w:rsid w:val="00DA7409"/>
    <w:rsid w:val="00DC11C4"/>
    <w:rsid w:val="00DC44BA"/>
    <w:rsid w:val="00DD0649"/>
    <w:rsid w:val="00DD5A00"/>
    <w:rsid w:val="00DD6693"/>
    <w:rsid w:val="00DE7528"/>
    <w:rsid w:val="00DF56E7"/>
    <w:rsid w:val="00DF6A1C"/>
    <w:rsid w:val="00E00171"/>
    <w:rsid w:val="00E02509"/>
    <w:rsid w:val="00E028B9"/>
    <w:rsid w:val="00E03F3C"/>
    <w:rsid w:val="00E04773"/>
    <w:rsid w:val="00E13C75"/>
    <w:rsid w:val="00E15A05"/>
    <w:rsid w:val="00E208FD"/>
    <w:rsid w:val="00E24616"/>
    <w:rsid w:val="00E3142F"/>
    <w:rsid w:val="00E3201A"/>
    <w:rsid w:val="00E36B14"/>
    <w:rsid w:val="00E600B9"/>
    <w:rsid w:val="00E63D8F"/>
    <w:rsid w:val="00E71C35"/>
    <w:rsid w:val="00E87AB4"/>
    <w:rsid w:val="00E92A91"/>
    <w:rsid w:val="00E97388"/>
    <w:rsid w:val="00EA1256"/>
    <w:rsid w:val="00EA3AC1"/>
    <w:rsid w:val="00EA3F41"/>
    <w:rsid w:val="00EB3E2F"/>
    <w:rsid w:val="00EB4F22"/>
    <w:rsid w:val="00EB62D9"/>
    <w:rsid w:val="00EB73E3"/>
    <w:rsid w:val="00EB761F"/>
    <w:rsid w:val="00EC01CD"/>
    <w:rsid w:val="00EC1CC3"/>
    <w:rsid w:val="00EC3FA7"/>
    <w:rsid w:val="00ED0572"/>
    <w:rsid w:val="00ED60E1"/>
    <w:rsid w:val="00EE13B7"/>
    <w:rsid w:val="00EE2D99"/>
    <w:rsid w:val="00EF0F2F"/>
    <w:rsid w:val="00EF31CC"/>
    <w:rsid w:val="00EF31ED"/>
    <w:rsid w:val="00F16496"/>
    <w:rsid w:val="00F23A7B"/>
    <w:rsid w:val="00F27D38"/>
    <w:rsid w:val="00F343C7"/>
    <w:rsid w:val="00F3676B"/>
    <w:rsid w:val="00F42396"/>
    <w:rsid w:val="00F4560C"/>
    <w:rsid w:val="00F52DEA"/>
    <w:rsid w:val="00F643EF"/>
    <w:rsid w:val="00F66116"/>
    <w:rsid w:val="00F74723"/>
    <w:rsid w:val="00F81787"/>
    <w:rsid w:val="00F83843"/>
    <w:rsid w:val="00F83B17"/>
    <w:rsid w:val="00F83F69"/>
    <w:rsid w:val="00F913A2"/>
    <w:rsid w:val="00F956C4"/>
    <w:rsid w:val="00FA217D"/>
    <w:rsid w:val="00FA4FFF"/>
    <w:rsid w:val="00FA553E"/>
    <w:rsid w:val="00FB47E3"/>
    <w:rsid w:val="00FB638A"/>
    <w:rsid w:val="00FB68A8"/>
    <w:rsid w:val="00FC2061"/>
    <w:rsid w:val="00FC3482"/>
    <w:rsid w:val="00FC638D"/>
    <w:rsid w:val="00FD6B2B"/>
    <w:rsid w:val="00FE1D30"/>
    <w:rsid w:val="00FE5D5A"/>
    <w:rsid w:val="00FF1100"/>
    <w:rsid w:val="00FF2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616"/>
    <w:rPr>
      <w:sz w:val="24"/>
      <w:szCs w:val="24"/>
    </w:rPr>
  </w:style>
  <w:style w:type="paragraph" w:styleId="Heading1">
    <w:name w:val="heading 1"/>
    <w:basedOn w:val="Normal"/>
    <w:next w:val="Normal"/>
    <w:qFormat/>
    <w:rsid w:val="00BD03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1102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BD0343"/>
  </w:style>
  <w:style w:type="character" w:styleId="Hyperlink">
    <w:name w:val="Hyperlink"/>
    <w:basedOn w:val="DefaultParagraphFont"/>
    <w:rsid w:val="00BD0343"/>
    <w:rPr>
      <w:color w:val="0000FF"/>
      <w:u w:val="single"/>
    </w:rPr>
  </w:style>
  <w:style w:type="paragraph" w:styleId="Header">
    <w:name w:val="header"/>
    <w:basedOn w:val="Normal"/>
    <w:rsid w:val="00BD03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D03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58B8"/>
  </w:style>
  <w:style w:type="paragraph" w:styleId="BalloonText">
    <w:name w:val="Balloon Text"/>
    <w:basedOn w:val="Normal"/>
    <w:semiHidden/>
    <w:rsid w:val="00CA504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3EBE"/>
    <w:rPr>
      <w:sz w:val="16"/>
      <w:szCs w:val="16"/>
    </w:rPr>
  </w:style>
  <w:style w:type="paragraph" w:styleId="CommentText">
    <w:name w:val="annotation text"/>
    <w:basedOn w:val="Normal"/>
    <w:semiHidden/>
    <w:rsid w:val="00983EB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3EBE"/>
    <w:rPr>
      <w:b/>
      <w:bCs/>
    </w:rPr>
  </w:style>
  <w:style w:type="paragraph" w:customStyle="1" w:styleId="bodyText">
    <w:name w:val="bodyText"/>
    <w:basedOn w:val="Normal"/>
    <w:rsid w:val="0003558E"/>
    <w:pPr>
      <w:tabs>
        <w:tab w:val="center" w:pos="4320"/>
        <w:tab w:val="right" w:pos="10800"/>
      </w:tabs>
    </w:pPr>
    <w:rPr>
      <w:rFonts w:ascii="Georgia" w:hAnsi="Georgia"/>
      <w:noProof/>
      <w:sz w:val="20"/>
    </w:rPr>
  </w:style>
  <w:style w:type="paragraph" w:styleId="ListParagraph">
    <w:name w:val="List Paragraph"/>
    <w:basedOn w:val="Normal"/>
    <w:uiPriority w:val="99"/>
    <w:qFormat/>
    <w:rsid w:val="00BE6FE9"/>
    <w:pPr>
      <w:ind w:left="720"/>
      <w:contextualSpacing/>
    </w:pPr>
  </w:style>
  <w:style w:type="paragraph" w:styleId="BodyText0">
    <w:name w:val="Body Text"/>
    <w:basedOn w:val="Normal"/>
    <w:link w:val="BodyTextChar1"/>
    <w:uiPriority w:val="99"/>
    <w:rsid w:val="00BE6FE9"/>
    <w:pPr>
      <w:spacing w:after="240"/>
      <w:jc w:val="both"/>
    </w:pPr>
    <w:rPr>
      <w:rFonts w:ascii="Garamond" w:hAnsi="Garamond"/>
      <w:spacing w:val="-5"/>
      <w:szCs w:val="20"/>
    </w:rPr>
  </w:style>
  <w:style w:type="character" w:customStyle="1" w:styleId="BodyTextChar">
    <w:name w:val="Body Text Char"/>
    <w:basedOn w:val="DefaultParagraphFont"/>
    <w:link w:val="BodyText0"/>
    <w:rsid w:val="00BE6FE9"/>
    <w:rPr>
      <w:sz w:val="24"/>
      <w:szCs w:val="24"/>
    </w:rPr>
  </w:style>
  <w:style w:type="character" w:customStyle="1" w:styleId="BodyTextChar1">
    <w:name w:val="Body Text Char1"/>
    <w:basedOn w:val="DefaultParagraphFont"/>
    <w:link w:val="BodyText0"/>
    <w:uiPriority w:val="99"/>
    <w:locked/>
    <w:rsid w:val="00BE6FE9"/>
    <w:rPr>
      <w:rFonts w:ascii="Garamond" w:hAnsi="Garamond"/>
      <w:spacing w:val="-5"/>
      <w:sz w:val="24"/>
    </w:rPr>
  </w:style>
  <w:style w:type="paragraph" w:styleId="BodyTextIndent">
    <w:name w:val="Body Text Indent"/>
    <w:basedOn w:val="BodyText0"/>
    <w:link w:val="BodyTextIndentChar"/>
    <w:uiPriority w:val="99"/>
    <w:rsid w:val="00BE6FE9"/>
    <w:pPr>
      <w:ind w:firstLine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E6FE9"/>
    <w:rPr>
      <w:rFonts w:ascii="Garamond" w:hAnsi="Garamond"/>
      <w:spacing w:val="-5"/>
      <w:sz w:val="24"/>
    </w:rPr>
  </w:style>
  <w:style w:type="paragraph" w:customStyle="1" w:styleId="BodyTextKeep">
    <w:name w:val="Body Text Keep"/>
    <w:basedOn w:val="BodyText0"/>
    <w:next w:val="BodyText0"/>
    <w:uiPriority w:val="99"/>
    <w:rsid w:val="00BE6FE9"/>
    <w:pPr>
      <w:keepNext/>
    </w:pPr>
  </w:style>
  <w:style w:type="table" w:styleId="TableGrid">
    <w:name w:val="Table Grid"/>
    <w:basedOn w:val="TableNormal"/>
    <w:rsid w:val="009A61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rt.milligan\Desktop\q3_reskin_so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55B11E26098C4694DE4C1589C2BBF4" ma:contentTypeVersion="0" ma:contentTypeDescription="Create a new document." ma:contentTypeScope="" ma:versionID="f2c737457e188b96ef8c83129d19f27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A58A712-1D54-4833-913E-73A2E9F056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81B06D-F5AB-49F9-A230-948944E6CB9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7D4C105-5A6E-4914-BEDE-EE29B95B5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q3_reskin_sow.dot</Template>
  <TotalTime>1266</TotalTime>
  <Pages>7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Charter.doc</vt:lpstr>
    </vt:vector>
  </TitlesOfParts>
  <Company>CeePort Consulting Inc</Company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Charter.doc</dc:title>
  <dc:subject>Project Charter</dc:subject>
  <dc:creator>kurt.milligan</dc:creator>
  <cp:keywords>Initiation Charter</cp:keywords>
  <cp:lastModifiedBy>andy.tan</cp:lastModifiedBy>
  <cp:revision>374</cp:revision>
  <cp:lastPrinted>2010-02-10T16:52:00Z</cp:lastPrinted>
  <dcterms:created xsi:type="dcterms:W3CDTF">2009-04-14T12:23:00Z</dcterms:created>
  <dcterms:modified xsi:type="dcterms:W3CDTF">2010-02-27T02:49:00Z</dcterms:modified>
  <cp:category>Initiation</cp:category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0x0101002B55B11E26098C4694DE4C1589C2BBF4</vt:lpwstr>
  </property>
</Properties>
</file>