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48" w:rsidRDefault="005320AC" w:rsidP="005320AC">
      <w:pPr>
        <w:pStyle w:val="Title"/>
        <w:jc w:val="center"/>
      </w:pPr>
      <w:r w:rsidRPr="005320AC">
        <w:t>Algorithms and data s</w:t>
      </w:r>
      <w:r>
        <w:t>t</w:t>
      </w:r>
      <w:r w:rsidRPr="005320AC">
        <w:t>ructure</w:t>
      </w:r>
      <w:r>
        <w:t>s</w:t>
      </w:r>
    </w:p>
    <w:p w:rsidR="005320AC" w:rsidRDefault="005320AC" w:rsidP="005320AC"/>
    <w:p w:rsidR="005320AC" w:rsidRDefault="009E1EEC" w:rsidP="005320AC">
      <w:pPr>
        <w:pStyle w:val="Heading1"/>
        <w:numPr>
          <w:ilvl w:val="0"/>
          <w:numId w:val="2"/>
        </w:numPr>
      </w:pPr>
      <w:r>
        <w:t>D</w:t>
      </w:r>
      <w:r w:rsidR="005320AC">
        <w:t>ata structures</w:t>
      </w:r>
    </w:p>
    <w:p w:rsidR="00AA7A35" w:rsidRDefault="005320AC" w:rsidP="00AA7A35">
      <w:pPr>
        <w:pStyle w:val="Heading2"/>
        <w:numPr>
          <w:ilvl w:val="1"/>
          <w:numId w:val="2"/>
        </w:numPr>
      </w:pPr>
      <w:r>
        <w:t>.NET types</w:t>
      </w:r>
    </w:p>
    <w:p w:rsidR="003D38BF" w:rsidRPr="003D38BF" w:rsidRDefault="003D38BF" w:rsidP="003D38BF"/>
    <w:tbl>
      <w:tblPr>
        <w:tblW w:w="11520" w:type="dxa"/>
        <w:tblInd w:w="-10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1598"/>
        <w:gridCol w:w="1512"/>
        <w:gridCol w:w="1253"/>
        <w:gridCol w:w="1332"/>
        <w:gridCol w:w="3073"/>
      </w:tblGrid>
      <w:tr w:rsidR="006D6A40" w:rsidRPr="001672EF" w:rsidTr="006D6A40">
        <w:tc>
          <w:tcPr>
            <w:tcW w:w="2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Data structure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Addition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Search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Deletion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Access by index</w:t>
            </w:r>
          </w:p>
        </w:tc>
        <w:tc>
          <w:tcPr>
            <w:tcW w:w="3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Usage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Array (T[])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6D6A40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6D6A40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fixed number of elements should be processed by index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Linked list (</w:t>
            </w:r>
            <w:proofErr w:type="spellStart"/>
            <w:r w:rsidRPr="00A006BC">
              <w:rPr>
                <w:rFonts w:ascii="Calibri" w:eastAsia="Times New Roman" w:hAnsi="Calibri" w:cs="Times New Roman"/>
                <w:color w:val="0563C1"/>
              </w:rPr>
              <w:t>LinkedList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DB5835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DB583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elements should be added and processed by index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Dynamic array (List&lt;T&gt;)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FC6C1B" w:rsidP="00FC6C1B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FC6C1B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elements should be added at the both sides of the list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FC6C1B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Otherwise use resizable array list (List&lt;T&gt;)</w:t>
            </w:r>
          </w:p>
        </w:tc>
      </w:tr>
      <w:tr w:rsidR="006D6A40" w:rsidRPr="001672EF" w:rsidTr="006D6A40">
        <w:trPr>
          <w:trHeight w:val="43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Stack (Stack&lt;T&gt;)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391ECD" w:rsidP="00391ECD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391ECD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implement LIFO (last-in-first-out) behavior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391ECD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List&lt;T&gt; could also work well</w:t>
            </w:r>
          </w:p>
        </w:tc>
      </w:tr>
      <w:tr w:rsidR="006D6A40" w:rsidRPr="001672EF" w:rsidTr="006D6A40">
        <w:trPr>
          <w:trHeight w:val="178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Queue (Queue&lt;T&gt;)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0554B5" w:rsidP="000554B5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implement FIFO (first-in-first-out) behavior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LinkedList</w:t>
            </w:r>
            <w:proofErr w:type="spellEnd"/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&lt;T&gt; could also work well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Dictionary&lt;K, 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483459" w:rsidP="00483459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483459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key-value pairs should be added fast and searched fast by key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483459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Elements in a hash table have no particular order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563C1"/>
              </w:rPr>
              <w:t>S</w:t>
            </w:r>
            <w:r w:rsidRPr="00A006BC">
              <w:rPr>
                <w:rFonts w:ascii="Calibri" w:eastAsia="Times New Roman" w:hAnsi="Calibri" w:cs="Times New Roman"/>
                <w:color w:val="0563C1"/>
              </w:rPr>
              <w:t>ortedDictionary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&lt;K, 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291B0F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291B0F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key-value pairs should be added fast, searched fast by key and enumerated sorted by key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A006BC">
              <w:rPr>
                <w:rFonts w:ascii="Calibri" w:eastAsia="Times New Roman" w:hAnsi="Calibri" w:cs="Times New Roman"/>
                <w:color w:val="0563C1"/>
              </w:rPr>
              <w:t>HashSet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F1D44" w:rsidRPr="005F1D44" w:rsidRDefault="005F1D44" w:rsidP="005F1D44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5F1D4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keep a group of unique values, to add and check belonging to the set fast</w:t>
            </w:r>
          </w:p>
          <w:p w:rsidR="006D6A40" w:rsidRPr="006D6A40" w:rsidRDefault="005F1D44" w:rsidP="005F1D44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5F1D4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Elements are in no particular order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A006BC">
              <w:rPr>
                <w:rFonts w:ascii="Calibri" w:eastAsia="Times New Roman" w:hAnsi="Calibri" w:cs="Times New Roman"/>
                <w:color w:val="0563C1"/>
              </w:rPr>
              <w:t>SortedSet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9D3B84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9D3B8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keep a group of ordered unique values</w:t>
            </w:r>
          </w:p>
        </w:tc>
      </w:tr>
    </w:tbl>
    <w:p w:rsidR="002279CE" w:rsidRDefault="002279CE" w:rsidP="00A53218">
      <w:pPr>
        <w:pStyle w:val="Heading2"/>
        <w:ind w:left="1440"/>
      </w:pPr>
    </w:p>
    <w:p w:rsidR="002279CE" w:rsidRDefault="002279CE" w:rsidP="002279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53218" w:rsidRDefault="00A53218" w:rsidP="00A53218">
      <w:pPr>
        <w:pStyle w:val="Heading2"/>
        <w:ind w:left="1440"/>
      </w:pPr>
    </w:p>
    <w:p w:rsidR="001672EF" w:rsidRPr="001672EF" w:rsidRDefault="00A53218" w:rsidP="002B49F1">
      <w:pPr>
        <w:pStyle w:val="Heading2"/>
        <w:numPr>
          <w:ilvl w:val="1"/>
          <w:numId w:val="2"/>
        </w:numPr>
      </w:pPr>
      <w:r>
        <w:t>General types</w:t>
      </w:r>
    </w:p>
    <w:tbl>
      <w:tblPr>
        <w:tblpPr w:leftFromText="180" w:rightFromText="180" w:vertAnchor="text" w:horzAnchor="margin" w:tblpXSpec="center" w:tblpY="380"/>
        <w:tblW w:w="11470" w:type="dxa"/>
        <w:tblLook w:val="04A0" w:firstRow="1" w:lastRow="0" w:firstColumn="1" w:lastColumn="0" w:noHBand="0" w:noVBand="1"/>
      </w:tblPr>
      <w:tblGrid>
        <w:gridCol w:w="1705"/>
        <w:gridCol w:w="1107"/>
        <w:gridCol w:w="1107"/>
        <w:gridCol w:w="1107"/>
        <w:gridCol w:w="1107"/>
        <w:gridCol w:w="1107"/>
        <w:gridCol w:w="1107"/>
        <w:gridCol w:w="1107"/>
        <w:gridCol w:w="1107"/>
        <w:gridCol w:w="909"/>
      </w:tblGrid>
      <w:tr w:rsidR="0010319A" w:rsidRPr="0010319A" w:rsidTr="00630C18">
        <w:trPr>
          <w:trHeight w:val="22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Data Structure</w:t>
            </w:r>
          </w:p>
        </w:tc>
        <w:tc>
          <w:tcPr>
            <w:tcW w:w="88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Time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Space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Average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Worst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Worst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Access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Search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Insertion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Deletion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Access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Search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Insertion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Deletion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Array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28650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28650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Stack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anchor="Singly_linked_lists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Singly-Linked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Doubly-Linked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361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Skip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O(n log(n))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Hash Table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</w:pPr>
            <w:r w:rsidRPr="0010319A"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Binary Search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Cartesian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</w:pPr>
            <w:r w:rsidRPr="0010319A"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3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B-Tree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4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Red-Black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5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Splay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032CF8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6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AVL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</w:tbl>
    <w:p w:rsidR="00562CBA" w:rsidRDefault="00562CBA" w:rsidP="00562CBA">
      <w:pPr>
        <w:pStyle w:val="Heading2"/>
        <w:ind w:left="1440"/>
      </w:pPr>
    </w:p>
    <w:p w:rsidR="00562CBA" w:rsidRPr="001672EF" w:rsidRDefault="00390F8C" w:rsidP="00562CBA">
      <w:pPr>
        <w:pStyle w:val="Heading2"/>
        <w:numPr>
          <w:ilvl w:val="1"/>
          <w:numId w:val="2"/>
        </w:numPr>
      </w:pPr>
      <w:proofErr w:type="spellStart"/>
      <w:r>
        <w:t>Wintellect</w:t>
      </w:r>
      <w:proofErr w:type="spellEnd"/>
      <w:r>
        <w:t xml:space="preserve"> data structures</w:t>
      </w:r>
    </w:p>
    <w:p w:rsidR="005320AC" w:rsidRDefault="005320AC" w:rsidP="005320AC"/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55"/>
        <w:gridCol w:w="4235"/>
        <w:gridCol w:w="1260"/>
        <w:gridCol w:w="1170"/>
        <w:gridCol w:w="1170"/>
        <w:gridCol w:w="810"/>
      </w:tblGrid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</w:t>
            </w:r>
          </w:p>
        </w:tc>
        <w:tc>
          <w:tcPr>
            <w:tcW w:w="117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</w:t>
            </w:r>
          </w:p>
        </w:tc>
        <w:tc>
          <w:tcPr>
            <w:tcW w:w="117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Remove</w:t>
            </w:r>
          </w:p>
        </w:tc>
        <w:tc>
          <w:tcPr>
            <w:tcW w:w="810" w:type="dxa"/>
          </w:tcPr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Index</w:t>
            </w:r>
          </w:p>
        </w:tc>
      </w:tr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Bag&lt;T&gt;</w:t>
            </w: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bag (multi-set) based on hash-table</w:t>
            </w:r>
          </w:p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Unordered collection (with duplicates)</w:t>
            </w:r>
          </w:p>
          <w:p w:rsidR="0053348C" w:rsidRPr="0011198E" w:rsidRDefault="0053348C" w:rsidP="00653699">
            <w:pPr>
              <w:rPr>
                <w:rFonts w:ascii="Calibri" w:eastAsia="Times New Roman" w:hAnsi="Calibri" w:cs="Times New Roman"/>
                <w:b/>
              </w:rPr>
            </w:pPr>
            <w:r w:rsidRPr="0011198E">
              <w:rPr>
                <w:rFonts w:ascii="Calibri" w:eastAsia="Times New Roman" w:hAnsi="Calibri" w:cs="Times New Roman"/>
                <w:b/>
              </w:rPr>
              <w:t>T </w:t>
            </w:r>
            <w:r w:rsidRPr="004E0FC2">
              <w:rPr>
                <w:rFonts w:ascii="Calibri" w:eastAsia="Times New Roman" w:hAnsi="Calibri" w:cs="Times New Roman"/>
                <w:b/>
              </w:rPr>
              <w:t xml:space="preserve">should </w:t>
            </w:r>
            <w:r w:rsidR="000D3153" w:rsidRPr="0011198E">
              <w:rPr>
                <w:rFonts w:ascii="Calibri" w:eastAsia="Times New Roman" w:hAnsi="Calibri" w:cs="Times New Roman"/>
                <w:b/>
              </w:rPr>
              <w:t>p</w:t>
            </w:r>
            <w:r w:rsidRPr="004E0FC2">
              <w:rPr>
                <w:rFonts w:ascii="Calibri" w:eastAsia="Times New Roman" w:hAnsi="Calibri" w:cs="Times New Roman"/>
                <w:b/>
              </w:rPr>
              <w:t>rovide</w:t>
            </w:r>
            <w:r w:rsidRPr="0011198E">
              <w:rPr>
                <w:rFonts w:ascii="Calibri" w:eastAsia="Times New Roman" w:hAnsi="Calibri" w:cs="Times New Roman"/>
                <w:b/>
              </w:rPr>
              <w:t> Equals() </w:t>
            </w:r>
            <w:r w:rsidRPr="004E0FC2">
              <w:rPr>
                <w:rFonts w:ascii="Calibri" w:eastAsia="Times New Roman" w:hAnsi="Calibri" w:cs="Times New Roman"/>
                <w:b/>
              </w:rPr>
              <w:t>and</w:t>
            </w:r>
            <w:r w:rsidRPr="0011198E">
              <w:rPr>
                <w:rFonts w:ascii="Calibri" w:eastAsia="Times New Roman" w:hAnsi="Calibri" w:cs="Times New Roman"/>
                <w:b/>
              </w:rPr>
              <w:t> </w:t>
            </w:r>
            <w:proofErr w:type="spellStart"/>
            <w:r w:rsidRPr="0011198E">
              <w:rPr>
                <w:rFonts w:ascii="Calibri" w:eastAsia="Times New Roman" w:hAnsi="Calibri" w:cs="Times New Roman"/>
                <w:b/>
              </w:rPr>
              <w:t>GetHashCode</w:t>
            </w:r>
            <w:proofErr w:type="spellEnd"/>
            <w:r w:rsidRPr="0011198E">
              <w:rPr>
                <w:rFonts w:ascii="Calibri" w:eastAsia="Times New Roman" w:hAnsi="Calibri" w:cs="Times New Roman"/>
                <w:b/>
              </w:rPr>
              <w:t>()</w:t>
            </w:r>
          </w:p>
        </w:tc>
        <w:tc>
          <w:tcPr>
            <w:tcW w:w="126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</w:p>
        </w:tc>
      </w:tr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OrderedBag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bag (multi-set) based on balanced search tree</w:t>
            </w:r>
          </w:p>
          <w:p w:rsidR="0053348C" w:rsidRPr="00F51866" w:rsidRDefault="0053348C" w:rsidP="00614047">
            <w:pPr>
              <w:rPr>
                <w:rFonts w:ascii="Calibri" w:eastAsia="Times New Roman" w:hAnsi="Calibri" w:cs="Times New Roman"/>
                <w:b/>
              </w:rPr>
            </w:pPr>
            <w:r w:rsidRPr="00F51866">
              <w:rPr>
                <w:rFonts w:ascii="Calibri" w:eastAsia="Times New Roman" w:hAnsi="Calibri" w:cs="Times New Roman"/>
                <w:b/>
              </w:rPr>
              <w:t>T </w:t>
            </w:r>
            <w:r w:rsidRPr="004E0FC2">
              <w:rPr>
                <w:rFonts w:ascii="Calibri" w:eastAsia="Times New Roman" w:hAnsi="Calibri" w:cs="Times New Roman"/>
                <w:b/>
              </w:rPr>
              <w:t>should implement</w:t>
            </w:r>
            <w:r w:rsidRPr="00F51866">
              <w:rPr>
                <w:rFonts w:ascii="Calibri" w:eastAsia="Times New Roman" w:hAnsi="Calibri" w:cs="Times New Roman"/>
                <w:b/>
              </w:rPr>
              <w:t> </w:t>
            </w:r>
            <w:proofErr w:type="spellStart"/>
            <w:r w:rsidRPr="00F51866">
              <w:rPr>
                <w:rFonts w:ascii="Calibri" w:eastAsia="Times New Roman" w:hAnsi="Calibri" w:cs="Times New Roman"/>
                <w:b/>
              </w:rPr>
              <w:t>IComparable</w:t>
            </w:r>
            <w:proofErr w:type="spellEnd"/>
            <w:r w:rsidRPr="00F51866">
              <w:rPr>
                <w:rFonts w:ascii="Calibri" w:eastAsia="Times New Roman" w:hAnsi="Calibri" w:cs="Times New Roman"/>
                <w:b/>
              </w:rPr>
              <w:t>&lt;T&gt;</w:t>
            </w:r>
          </w:p>
        </w:tc>
        <w:tc>
          <w:tcPr>
            <w:tcW w:w="126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53348C" w:rsidRDefault="006B409D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6B409D" w:rsidRPr="004E0FC2" w:rsidRDefault="006B409D" w:rsidP="00614047">
            <w:pPr>
              <w:rPr>
                <w:rFonts w:ascii="Calibri" w:eastAsia="Times New Roman" w:hAnsi="Calibri" w:cs="Times New Roman"/>
              </w:rPr>
            </w:pPr>
          </w:p>
        </w:tc>
      </w:tr>
      <w:tr w:rsidR="0007492A" w:rsidTr="006D6A88">
        <w:tc>
          <w:tcPr>
            <w:tcW w:w="3055" w:type="dxa"/>
          </w:tcPr>
          <w:p w:rsidR="0007492A" w:rsidRPr="00614047" w:rsidRDefault="0007492A" w:rsidP="0007492A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Set&lt;T&gt;</w:t>
            </w:r>
          </w:p>
        </w:tc>
        <w:tc>
          <w:tcPr>
            <w:tcW w:w="4235" w:type="dxa"/>
          </w:tcPr>
          <w:p w:rsidR="0007492A" w:rsidRPr="00614047" w:rsidRDefault="0007492A" w:rsidP="0007492A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set based on hash-table (no duplicates) Like .NET’s</w:t>
            </w:r>
            <w:r w:rsidRPr="00614047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HashSet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&lt;T&gt;</w:t>
            </w:r>
          </w:p>
        </w:tc>
        <w:tc>
          <w:tcPr>
            <w:tcW w:w="126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07492A" w:rsidRPr="004E0FC2" w:rsidRDefault="0007492A" w:rsidP="0007492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A563D7" w:rsidTr="006D6A88">
        <w:tc>
          <w:tcPr>
            <w:tcW w:w="3055" w:type="dxa"/>
          </w:tcPr>
          <w:p w:rsidR="00A563D7" w:rsidRPr="00614047" w:rsidRDefault="00A563D7" w:rsidP="00A563D7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OrderedSet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set based on balanced search tree (red-black)</w:t>
            </w:r>
          </w:p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Like .NET’s</w:t>
            </w:r>
            <w:r w:rsidRPr="00614047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SortedSet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&lt;T&gt;</w:t>
            </w:r>
          </w:p>
          <w:p w:rsidR="00A563D7" w:rsidRPr="00614047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Provides fast</w:t>
            </w:r>
            <w:r w:rsidRPr="00614047">
              <w:rPr>
                <w:rFonts w:ascii="Calibri" w:eastAsia="Times New Roman" w:hAnsi="Calibri" w:cs="Times New Roman"/>
              </w:rPr>
              <w:t> .Range(from, to) </w:t>
            </w:r>
            <w:r w:rsidRPr="004E0FC2">
              <w:rPr>
                <w:rFonts w:ascii="Calibri" w:eastAsia="Times New Roman" w:hAnsi="Calibri" w:cs="Times New Roman"/>
              </w:rPr>
              <w:t>operation</w:t>
            </w:r>
          </w:p>
        </w:tc>
        <w:tc>
          <w:tcPr>
            <w:tcW w:w="126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A563D7" w:rsidRDefault="00A563D7" w:rsidP="00A563D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MultiDictionary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TKey,TValue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&gt;</w:t>
            </w:r>
          </w:p>
        </w:tc>
        <w:tc>
          <w:tcPr>
            <w:tcW w:w="4235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dictionary (map) implemented by hash-table</w:t>
            </w:r>
          </w:p>
          <w:p w:rsidR="00BC5553" w:rsidRPr="00614047" w:rsidRDefault="00BC5553" w:rsidP="0039227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Allows duplicates (configurable)</w:t>
            </w:r>
            <w:r w:rsidR="00392273" w:rsidRPr="004E0FC2">
              <w:rPr>
                <w:rFonts w:ascii="Calibri" w:eastAsia="Times New Roman" w:hAnsi="Calibri" w:cs="Times New Roman"/>
              </w:rPr>
              <w:t xml:space="preserve"> </w:t>
            </w:r>
            <w:r w:rsidRPr="004E0FC2">
              <w:rPr>
                <w:rFonts w:ascii="Calibri" w:eastAsia="Times New Roman" w:hAnsi="Calibri" w:cs="Times New Roman"/>
              </w:rPr>
              <w:t>Like</w:t>
            </w:r>
            <w:r w:rsidRPr="00614047">
              <w:rPr>
                <w:rFonts w:ascii="Calibri" w:eastAsia="Times New Roman" w:hAnsi="Calibri" w:cs="Times New Roman"/>
              </w:rPr>
              <w:t> Dictionary&lt;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TKey,List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TValue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&gt;&gt;</w:t>
            </w:r>
          </w:p>
        </w:tc>
        <w:tc>
          <w:tcPr>
            <w:tcW w:w="126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OrderedDictionary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TKey,TValue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&gt; 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OrderedMultiDictionary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TKey,TValue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&gt;</w:t>
            </w:r>
          </w:p>
        </w:tc>
        <w:tc>
          <w:tcPr>
            <w:tcW w:w="4235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dictionary based on balanced search tree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4E0FC2">
              <w:rPr>
                <w:rFonts w:ascii="Calibri" w:eastAsia="Times New Roman" w:hAnsi="Calibri" w:cs="Times New Roman"/>
                <w:b/>
              </w:rPr>
              <w:t>Provides fast</w:t>
            </w:r>
            <w:r w:rsidRPr="00972870">
              <w:rPr>
                <w:rFonts w:ascii="Calibri" w:eastAsia="Times New Roman" w:hAnsi="Calibri" w:cs="Times New Roman"/>
                <w:b/>
              </w:rPr>
              <w:t> .Range(from,</w:t>
            </w:r>
            <w:r w:rsidR="00EC67F4" w:rsidRPr="00972870">
              <w:rPr>
                <w:rFonts w:ascii="Calibri" w:eastAsia="Times New Roman" w:hAnsi="Calibri" w:cs="Times New Roman"/>
                <w:b/>
              </w:rPr>
              <w:t xml:space="preserve"> </w:t>
            </w:r>
            <w:r w:rsidRPr="00972870">
              <w:rPr>
                <w:rFonts w:ascii="Calibri" w:eastAsia="Times New Roman" w:hAnsi="Calibri" w:cs="Times New Roman"/>
                <w:b/>
              </w:rPr>
              <w:t>to) </w:t>
            </w:r>
            <w:r w:rsidRPr="004E0FC2">
              <w:rPr>
                <w:rFonts w:ascii="Calibri" w:eastAsia="Times New Roman" w:hAnsi="Calibri" w:cs="Times New Roman"/>
                <w:b/>
              </w:rPr>
              <w:t>operation</w:t>
            </w:r>
          </w:p>
        </w:tc>
        <w:tc>
          <w:tcPr>
            <w:tcW w:w="126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BC5553" w:rsidRDefault="00BC5553" w:rsidP="00BC555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lastRenderedPageBreak/>
              <w:t>Deque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Double-ended queue (</w:t>
            </w:r>
            <w:proofErr w:type="spellStart"/>
            <w:r w:rsidRPr="004E0FC2">
              <w:rPr>
                <w:rFonts w:ascii="Calibri" w:eastAsia="Times New Roman" w:hAnsi="Calibri" w:cs="Times New Roman"/>
              </w:rPr>
              <w:t>deque</w:t>
            </w:r>
            <w:proofErr w:type="spellEnd"/>
            <w:r w:rsidRPr="004E0FC2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126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1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BigList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Editable sequence of indexed items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Like List&lt;T&gt; but provides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972870">
              <w:rPr>
                <w:rFonts w:ascii="Calibri" w:eastAsia="Times New Roman" w:hAnsi="Calibri" w:cs="Times New Roman"/>
                <w:b/>
              </w:rPr>
              <w:t>Fast Insert / Delete operations (at any position)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972870">
              <w:rPr>
                <w:rFonts w:ascii="Calibri" w:eastAsia="Times New Roman" w:hAnsi="Calibri" w:cs="Times New Roman"/>
                <w:b/>
              </w:rPr>
              <w:t>Fast Copy / </w:t>
            </w:r>
            <w:proofErr w:type="spellStart"/>
            <w:r w:rsidRPr="00972870">
              <w:rPr>
                <w:rFonts w:ascii="Calibri" w:eastAsia="Times New Roman" w:hAnsi="Calibri" w:cs="Times New Roman"/>
                <w:b/>
              </w:rPr>
              <w:t>Concat</w:t>
            </w:r>
            <w:proofErr w:type="spellEnd"/>
            <w:r w:rsidRPr="00972870">
              <w:rPr>
                <w:rFonts w:ascii="Calibri" w:eastAsia="Times New Roman" w:hAnsi="Calibri" w:cs="Times New Roman"/>
                <w:b/>
              </w:rPr>
              <w:t> / Sub-range operations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Implemented by the data structure "Rope"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Special kind of balanced binary tree: </w:t>
            </w:r>
            <w:hyperlink r:id="rId17" w:history="1">
              <w:r w:rsidRPr="00614047">
                <w:rPr>
                  <w:rFonts w:ascii="Calibri" w:eastAsia="Times New Roman" w:hAnsi="Calibri" w:cs="Times New Roman"/>
                </w:rPr>
                <w:t>http://en.wikipedia.org/wiki/Rope_(data_structure)</w:t>
              </w:r>
            </w:hyperlink>
          </w:p>
        </w:tc>
        <w:tc>
          <w:tcPr>
            <w:tcW w:w="126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1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5320AC" w:rsidRDefault="005320AC" w:rsidP="005320AC"/>
    <w:p w:rsidR="001672EF" w:rsidRDefault="00471FCE" w:rsidP="005320AC">
      <w:r>
        <w:t>Oeis.org</w:t>
      </w:r>
    </w:p>
    <w:p w:rsidR="00032CF8" w:rsidRDefault="00032CF8" w:rsidP="005320AC"/>
    <w:p w:rsidR="00032CF8" w:rsidRDefault="00032CF8" w:rsidP="005320AC"/>
    <w:p w:rsidR="00032CF8" w:rsidRDefault="00032CF8" w:rsidP="005320AC"/>
    <w:p w:rsidR="00032CF8" w:rsidRDefault="00032CF8" w:rsidP="00032CF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4465"/>
        </w:rPr>
      </w:pPr>
      <w:r>
        <w:rPr>
          <w:rStyle w:val="apple-converted-space"/>
          <w:rFonts w:ascii="Arial" w:hAnsi="Arial" w:cs="Arial"/>
          <w:color w:val="234465"/>
        </w:rPr>
        <w:t> </w:t>
      </w:r>
      <w:r>
        <w:rPr>
          <w:rFonts w:ascii="Arial" w:hAnsi="Arial" w:cs="Arial"/>
          <w:color w:val="234465"/>
        </w:rPr>
        <w:t> 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Пермутация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:</w:t>
      </w:r>
      <w:r>
        <w:rPr>
          <w:rFonts w:ascii="Arial" w:hAnsi="Arial" w:cs="Arial"/>
          <w:color w:val="234465"/>
        </w:rPr>
        <w:t xml:space="preserve">  </w:t>
      </w:r>
      <w:proofErr w:type="spellStart"/>
      <w:r>
        <w:rPr>
          <w:rFonts w:ascii="Arial" w:hAnsi="Arial" w:cs="Arial"/>
          <w:color w:val="234465"/>
        </w:rPr>
        <w:t>Всяка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възможна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подредба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дадено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множество</w:t>
      </w:r>
      <w:proofErr w:type="spellEnd"/>
      <w:r>
        <w:rPr>
          <w:rFonts w:ascii="Arial" w:hAnsi="Arial" w:cs="Arial"/>
          <w:color w:val="234465"/>
        </w:rPr>
        <w:t xml:space="preserve"> М [</w:t>
      </w:r>
      <w:proofErr w:type="spellStart"/>
      <w:r>
        <w:rPr>
          <w:rFonts w:ascii="Arial" w:hAnsi="Arial" w:cs="Arial"/>
          <w:color w:val="234465"/>
        </w:rPr>
        <w:t>а,б,в,г,д,е</w:t>
      </w:r>
      <w:proofErr w:type="spellEnd"/>
      <w:r>
        <w:rPr>
          <w:rFonts w:ascii="Arial" w:hAnsi="Arial" w:cs="Arial"/>
          <w:color w:val="234465"/>
        </w:rPr>
        <w:t xml:space="preserve">]  е </w:t>
      </w:r>
      <w:proofErr w:type="spellStart"/>
      <w:r>
        <w:rPr>
          <w:rFonts w:ascii="Arial" w:hAnsi="Arial" w:cs="Arial"/>
          <w:color w:val="234465"/>
        </w:rPr>
        <w:t>пермутация</w:t>
      </w:r>
      <w:proofErr w:type="spellEnd"/>
      <w:r>
        <w:rPr>
          <w:rFonts w:ascii="Arial" w:hAnsi="Arial" w:cs="Arial"/>
          <w:color w:val="234465"/>
        </w:rPr>
        <w:t xml:space="preserve">: </w:t>
      </w:r>
      <w:proofErr w:type="spellStart"/>
      <w:r>
        <w:rPr>
          <w:rFonts w:ascii="Arial" w:hAnsi="Arial" w:cs="Arial"/>
          <w:color w:val="234465"/>
        </w:rPr>
        <w:t>Например</w:t>
      </w:r>
      <w:proofErr w:type="spellEnd"/>
      <w:r>
        <w:rPr>
          <w:rFonts w:ascii="Arial" w:hAnsi="Arial" w:cs="Arial"/>
          <w:color w:val="234465"/>
        </w:rPr>
        <w:t>: [</w:t>
      </w:r>
      <w:proofErr w:type="spellStart"/>
      <w:r>
        <w:rPr>
          <w:rFonts w:ascii="Arial" w:hAnsi="Arial" w:cs="Arial"/>
          <w:color w:val="234465"/>
        </w:rPr>
        <w:t>в,д,е,а,б,г</w:t>
      </w:r>
      <w:proofErr w:type="spellEnd"/>
      <w:r>
        <w:rPr>
          <w:rFonts w:ascii="Arial" w:hAnsi="Arial" w:cs="Arial"/>
          <w:color w:val="234465"/>
        </w:rPr>
        <w:t xml:space="preserve">] е </w:t>
      </w:r>
      <w:proofErr w:type="spellStart"/>
      <w:r>
        <w:rPr>
          <w:rFonts w:ascii="Arial" w:hAnsi="Arial" w:cs="Arial"/>
          <w:color w:val="234465"/>
        </w:rPr>
        <w:t>пермуатация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М. (</w:t>
      </w:r>
      <w:proofErr w:type="spellStart"/>
      <w:r>
        <w:rPr>
          <w:rFonts w:ascii="Arial" w:hAnsi="Arial" w:cs="Arial"/>
          <w:color w:val="234465"/>
        </w:rPr>
        <w:t>една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от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всичките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възможни</w:t>
      </w:r>
      <w:proofErr w:type="spellEnd"/>
      <w:r>
        <w:rPr>
          <w:rFonts w:ascii="Arial" w:hAnsi="Arial" w:cs="Arial"/>
          <w:color w:val="234465"/>
        </w:rPr>
        <w:t xml:space="preserve">) . </w:t>
      </w:r>
      <w:proofErr w:type="spellStart"/>
      <w:r>
        <w:rPr>
          <w:rFonts w:ascii="Arial" w:hAnsi="Arial" w:cs="Arial"/>
          <w:color w:val="234465"/>
        </w:rPr>
        <w:t>Ротация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нарича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когато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елементите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алтернативно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изместват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наляво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или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дясно</w:t>
      </w:r>
      <w:proofErr w:type="spellEnd"/>
      <w:r>
        <w:rPr>
          <w:rFonts w:ascii="Arial" w:hAnsi="Arial" w:cs="Arial"/>
          <w:color w:val="234465"/>
        </w:rPr>
        <w:t xml:space="preserve"> (</w:t>
      </w:r>
      <w:proofErr w:type="spellStart"/>
      <w:r>
        <w:rPr>
          <w:rFonts w:ascii="Arial" w:hAnsi="Arial" w:cs="Arial"/>
          <w:color w:val="234465"/>
        </w:rPr>
        <w:t>което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няма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значение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защото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всяка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ротация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може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бъде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достигната</w:t>
      </w:r>
      <w:proofErr w:type="spellEnd"/>
      <w:r>
        <w:rPr>
          <w:rFonts w:ascii="Arial" w:hAnsi="Arial" w:cs="Arial"/>
          <w:color w:val="234465"/>
        </w:rPr>
        <w:t xml:space="preserve"> с </w:t>
      </w:r>
      <w:proofErr w:type="spellStart"/>
      <w:r>
        <w:rPr>
          <w:rFonts w:ascii="Arial" w:hAnsi="Arial" w:cs="Arial"/>
          <w:color w:val="234465"/>
        </w:rPr>
        <w:t>ляво</w:t>
      </w:r>
      <w:proofErr w:type="spellEnd"/>
      <w:r>
        <w:rPr>
          <w:rFonts w:ascii="Arial" w:hAnsi="Arial" w:cs="Arial"/>
          <w:color w:val="234465"/>
        </w:rPr>
        <w:t xml:space="preserve"> и </w:t>
      </w:r>
      <w:proofErr w:type="spellStart"/>
      <w:r>
        <w:rPr>
          <w:rFonts w:ascii="Arial" w:hAnsi="Arial" w:cs="Arial"/>
          <w:color w:val="234465"/>
        </w:rPr>
        <w:t>дясно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въртене</w:t>
      </w:r>
      <w:proofErr w:type="spellEnd"/>
      <w:proofErr w:type="gramStart"/>
      <w:r>
        <w:rPr>
          <w:rFonts w:ascii="Arial" w:hAnsi="Arial" w:cs="Arial"/>
          <w:color w:val="234465"/>
        </w:rPr>
        <w:t>) .</w:t>
      </w:r>
      <w:proofErr w:type="gram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Например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ротацията</w:t>
      </w:r>
      <w:proofErr w:type="spellEnd"/>
      <w:r>
        <w:rPr>
          <w:rFonts w:ascii="Arial" w:hAnsi="Arial" w:cs="Arial"/>
          <w:color w:val="234465"/>
        </w:rPr>
        <w:t> [</w:t>
      </w:r>
      <w:proofErr w:type="spellStart"/>
      <w:r>
        <w:rPr>
          <w:rFonts w:ascii="Arial" w:hAnsi="Arial" w:cs="Arial"/>
          <w:color w:val="234465"/>
        </w:rPr>
        <w:t>е</w:t>
      </w:r>
      <w:proofErr w:type="gramStart"/>
      <w:r>
        <w:rPr>
          <w:rFonts w:ascii="Arial" w:hAnsi="Arial" w:cs="Arial"/>
          <w:color w:val="234465"/>
        </w:rPr>
        <w:t>,а,б,в,г,д</w:t>
      </w:r>
      <w:proofErr w:type="spellEnd"/>
      <w:proofErr w:type="gramEnd"/>
      <w:r>
        <w:rPr>
          <w:rFonts w:ascii="Arial" w:hAnsi="Arial" w:cs="Arial"/>
          <w:color w:val="234465"/>
        </w:rPr>
        <w:t xml:space="preserve">] е </w:t>
      </w:r>
      <w:proofErr w:type="spellStart"/>
      <w:r>
        <w:rPr>
          <w:rFonts w:ascii="Arial" w:hAnsi="Arial" w:cs="Arial"/>
          <w:color w:val="234465"/>
        </w:rPr>
        <w:t>постигната</w:t>
      </w:r>
      <w:proofErr w:type="spellEnd"/>
      <w:r>
        <w:rPr>
          <w:rFonts w:ascii="Arial" w:hAnsi="Arial" w:cs="Arial"/>
          <w:color w:val="234465"/>
        </w:rPr>
        <w:t xml:space="preserve"> с </w:t>
      </w:r>
      <w:proofErr w:type="spellStart"/>
      <w:r>
        <w:rPr>
          <w:rFonts w:ascii="Arial" w:hAnsi="Arial" w:cs="Arial"/>
          <w:color w:val="234465"/>
        </w:rPr>
        <w:t>една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стъпка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въртене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дясно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или</w:t>
      </w:r>
      <w:proofErr w:type="spellEnd"/>
      <w:r>
        <w:rPr>
          <w:rFonts w:ascii="Arial" w:hAnsi="Arial" w:cs="Arial"/>
          <w:color w:val="234465"/>
        </w:rPr>
        <w:t xml:space="preserve"> 5 </w:t>
      </w:r>
      <w:proofErr w:type="spellStart"/>
      <w:r>
        <w:rPr>
          <w:rFonts w:ascii="Arial" w:hAnsi="Arial" w:cs="Arial"/>
          <w:color w:val="234465"/>
        </w:rPr>
        <w:t>стъпки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наляво</w:t>
      </w:r>
      <w:proofErr w:type="spellEnd"/>
      <w:r>
        <w:rPr>
          <w:rFonts w:ascii="Arial" w:hAnsi="Arial" w:cs="Arial"/>
          <w:color w:val="234465"/>
        </w:rPr>
        <w:t xml:space="preserve">. </w:t>
      </w:r>
      <w:proofErr w:type="spellStart"/>
      <w:r>
        <w:rPr>
          <w:rFonts w:ascii="Arial" w:hAnsi="Arial" w:cs="Arial"/>
          <w:color w:val="234465"/>
        </w:rPr>
        <w:t>Ротацията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винаги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симетрична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броя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елементите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множеството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т.е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ротация</w:t>
      </w:r>
      <w:proofErr w:type="spellEnd"/>
      <w:r>
        <w:rPr>
          <w:rFonts w:ascii="Arial" w:hAnsi="Arial" w:cs="Arial"/>
          <w:color w:val="234465"/>
        </w:rPr>
        <w:t xml:space="preserve"> с 6 </w:t>
      </w:r>
      <w:proofErr w:type="spellStart"/>
      <w:r>
        <w:rPr>
          <w:rFonts w:ascii="Arial" w:hAnsi="Arial" w:cs="Arial"/>
          <w:color w:val="234465"/>
        </w:rPr>
        <w:t>стъпки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привежда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множеството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във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същата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конфигурация</w:t>
      </w:r>
      <w:proofErr w:type="spellEnd"/>
      <w:r>
        <w:rPr>
          <w:rFonts w:ascii="Arial" w:hAnsi="Arial" w:cs="Arial"/>
          <w:color w:val="234465"/>
        </w:rPr>
        <w:t xml:space="preserve">. </w:t>
      </w:r>
      <w:proofErr w:type="spellStart"/>
      <w:r>
        <w:rPr>
          <w:rFonts w:ascii="Arial" w:hAnsi="Arial" w:cs="Arial"/>
          <w:color w:val="234465"/>
        </w:rPr>
        <w:t>Броят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пермутациите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gramStart"/>
      <w:r>
        <w:rPr>
          <w:rFonts w:ascii="Arial" w:hAnsi="Arial" w:cs="Arial"/>
          <w:color w:val="234465"/>
        </w:rPr>
        <w:t>е  </w:t>
      </w:r>
      <w:proofErr w:type="spellStart"/>
      <w:r>
        <w:rPr>
          <w:rFonts w:ascii="Arial" w:hAnsi="Arial" w:cs="Arial"/>
          <w:color w:val="234465"/>
        </w:rPr>
        <w:t>P</w:t>
      </w:r>
      <w:r>
        <w:rPr>
          <w:rFonts w:ascii="Arial" w:hAnsi="Arial" w:cs="Arial"/>
          <w:color w:val="234465"/>
          <w:sz w:val="18"/>
          <w:szCs w:val="18"/>
          <w:vertAlign w:val="subscript"/>
        </w:rPr>
        <w:t>n</w:t>
      </w:r>
      <w:proofErr w:type="spellEnd"/>
      <w:proofErr w:type="gramEnd"/>
      <w:r>
        <w:rPr>
          <w:rFonts w:ascii="Arial" w:hAnsi="Arial" w:cs="Arial"/>
          <w:color w:val="234465"/>
        </w:rPr>
        <w:t>=n! (</w:t>
      </w:r>
      <w:proofErr w:type="spellStart"/>
      <w:proofErr w:type="gramStart"/>
      <w:r>
        <w:rPr>
          <w:rFonts w:ascii="Arial" w:hAnsi="Arial" w:cs="Arial"/>
          <w:color w:val="234465"/>
        </w:rPr>
        <w:t>пермутацията</w:t>
      </w:r>
      <w:proofErr w:type="spellEnd"/>
      <w:proofErr w:type="gram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код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наредбата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значима</w:t>
      </w:r>
      <w:proofErr w:type="spellEnd"/>
      <w:r>
        <w:rPr>
          <w:rFonts w:ascii="Arial" w:hAnsi="Arial" w:cs="Arial"/>
          <w:color w:val="234465"/>
        </w:rPr>
        <w:t>) </w:t>
      </w:r>
    </w:p>
    <w:p w:rsidR="00032CF8" w:rsidRDefault="00032CF8" w:rsidP="00032CF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   </w:t>
      </w:r>
      <w:r>
        <w:rPr>
          <w:rStyle w:val="apple-converted-space"/>
          <w:rFonts w:ascii="Arial" w:hAnsi="Arial" w:cs="Arial"/>
          <w:color w:val="234465"/>
        </w:rPr>
        <w:t> 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Вариация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:</w:t>
      </w:r>
      <w:r>
        <w:rPr>
          <w:rStyle w:val="apple-converted-space"/>
          <w:rFonts w:ascii="Arial" w:hAnsi="Arial" w:cs="Arial"/>
          <w:color w:val="234465"/>
        </w:rPr>
        <w:t> </w:t>
      </w:r>
      <w:proofErr w:type="spellStart"/>
      <w:r>
        <w:rPr>
          <w:rFonts w:ascii="Arial" w:hAnsi="Arial" w:cs="Arial"/>
          <w:color w:val="234465"/>
        </w:rPr>
        <w:t>Вариацията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същата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като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пермутацията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взима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подмножество</w:t>
      </w:r>
      <w:proofErr w:type="spellEnd"/>
      <w:r>
        <w:rPr>
          <w:rFonts w:ascii="Arial" w:hAnsi="Arial" w:cs="Arial"/>
          <w:color w:val="234465"/>
        </w:rPr>
        <w:t xml:space="preserve"> с </w:t>
      </w:r>
      <w:proofErr w:type="spellStart"/>
      <w:r>
        <w:rPr>
          <w:rFonts w:ascii="Arial" w:hAnsi="Arial" w:cs="Arial"/>
          <w:color w:val="234465"/>
        </w:rPr>
        <w:t>точно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определена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дължина</w:t>
      </w:r>
      <w:proofErr w:type="spellEnd"/>
      <w:r>
        <w:rPr>
          <w:rFonts w:ascii="Arial" w:hAnsi="Arial" w:cs="Arial"/>
          <w:color w:val="234465"/>
        </w:rPr>
        <w:t xml:space="preserve">. </w:t>
      </w:r>
      <w:proofErr w:type="spellStart"/>
      <w:r>
        <w:rPr>
          <w:rFonts w:ascii="Arial" w:hAnsi="Arial" w:cs="Arial"/>
          <w:color w:val="234465"/>
        </w:rPr>
        <w:t>Например</w:t>
      </w:r>
      <w:proofErr w:type="spellEnd"/>
      <w:r>
        <w:rPr>
          <w:rFonts w:ascii="Arial" w:hAnsi="Arial" w:cs="Arial"/>
          <w:color w:val="234465"/>
        </w:rPr>
        <w:t>: [</w:t>
      </w:r>
      <w:proofErr w:type="spellStart"/>
      <w:r>
        <w:rPr>
          <w:rFonts w:ascii="Arial" w:hAnsi="Arial" w:cs="Arial"/>
          <w:color w:val="234465"/>
        </w:rPr>
        <w:t>в</w:t>
      </w:r>
      <w:proofErr w:type="gramStart"/>
      <w:r>
        <w:rPr>
          <w:rFonts w:ascii="Arial" w:hAnsi="Arial" w:cs="Arial"/>
          <w:color w:val="234465"/>
        </w:rPr>
        <w:t>,е</w:t>
      </w:r>
      <w:proofErr w:type="spellEnd"/>
      <w:proofErr w:type="gramEnd"/>
      <w:r>
        <w:rPr>
          <w:rFonts w:ascii="Arial" w:hAnsi="Arial" w:cs="Arial"/>
          <w:color w:val="234465"/>
        </w:rPr>
        <w:t xml:space="preserve">] е </w:t>
      </w:r>
      <w:proofErr w:type="spellStart"/>
      <w:r>
        <w:rPr>
          <w:rFonts w:ascii="Arial" w:hAnsi="Arial" w:cs="Arial"/>
          <w:color w:val="234465"/>
        </w:rPr>
        <w:t>вариация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М. </w:t>
      </w:r>
      <w:proofErr w:type="spellStart"/>
      <w:r>
        <w:rPr>
          <w:rFonts w:ascii="Arial" w:hAnsi="Arial" w:cs="Arial"/>
          <w:color w:val="234465"/>
        </w:rPr>
        <w:t>Всички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двойки</w:t>
      </w:r>
      <w:proofErr w:type="spellEnd"/>
      <w:r>
        <w:rPr>
          <w:rFonts w:ascii="Arial" w:hAnsi="Arial" w:cs="Arial"/>
          <w:color w:val="234465"/>
        </w:rPr>
        <w:t> [</w:t>
      </w:r>
      <w:proofErr w:type="spellStart"/>
      <w:r>
        <w:rPr>
          <w:rFonts w:ascii="Arial" w:hAnsi="Arial" w:cs="Arial"/>
          <w:color w:val="234465"/>
        </w:rPr>
        <w:t>в,е</w:t>
      </w:r>
      <w:proofErr w:type="spellEnd"/>
      <w:r>
        <w:rPr>
          <w:rFonts w:ascii="Arial" w:hAnsi="Arial" w:cs="Arial"/>
          <w:color w:val="234465"/>
        </w:rPr>
        <w:t xml:space="preserve">] </w:t>
      </w:r>
      <w:proofErr w:type="spellStart"/>
      <w:r>
        <w:rPr>
          <w:rFonts w:ascii="Arial" w:hAnsi="Arial" w:cs="Arial"/>
          <w:color w:val="234465"/>
        </w:rPr>
        <w:t>са</w:t>
      </w:r>
      <w:proofErr w:type="spellEnd"/>
      <w:r>
        <w:rPr>
          <w:rFonts w:ascii="Arial" w:hAnsi="Arial" w:cs="Arial"/>
          <w:color w:val="234465"/>
        </w:rPr>
        <w:t xml:space="preserve"> 2-ри </w:t>
      </w:r>
      <w:proofErr w:type="spellStart"/>
      <w:r>
        <w:rPr>
          <w:rFonts w:ascii="Arial" w:hAnsi="Arial" w:cs="Arial"/>
          <w:color w:val="234465"/>
        </w:rPr>
        <w:t>клас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вариация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от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ен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елемента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М. </w:t>
      </w:r>
      <w:proofErr w:type="spellStart"/>
      <w:r>
        <w:rPr>
          <w:rFonts w:ascii="Arial" w:hAnsi="Arial" w:cs="Arial"/>
          <w:color w:val="234465"/>
        </w:rPr>
        <w:t>Видовете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класове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ясни</w:t>
      </w:r>
      <w:proofErr w:type="spellEnd"/>
      <w:r>
        <w:rPr>
          <w:rFonts w:ascii="Arial" w:hAnsi="Arial" w:cs="Arial"/>
          <w:color w:val="234465"/>
        </w:rPr>
        <w:t xml:space="preserve">: </w:t>
      </w:r>
      <w:proofErr w:type="spellStart"/>
      <w:r>
        <w:rPr>
          <w:rFonts w:ascii="Arial" w:hAnsi="Arial" w:cs="Arial"/>
          <w:color w:val="234465"/>
        </w:rPr>
        <w:t>двоики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тройки</w:t>
      </w:r>
      <w:proofErr w:type="spellEnd"/>
      <w:r>
        <w:rPr>
          <w:rFonts w:ascii="Arial" w:hAnsi="Arial" w:cs="Arial"/>
          <w:color w:val="234465"/>
        </w:rPr>
        <w:t xml:space="preserve"> , </w:t>
      </w:r>
      <w:proofErr w:type="spellStart"/>
      <w:r>
        <w:rPr>
          <w:rFonts w:ascii="Arial" w:hAnsi="Arial" w:cs="Arial"/>
          <w:color w:val="234465"/>
        </w:rPr>
        <w:t>четворки</w:t>
      </w:r>
      <w:proofErr w:type="spellEnd"/>
      <w:r>
        <w:rPr>
          <w:rFonts w:ascii="Arial" w:hAnsi="Arial" w:cs="Arial"/>
          <w:color w:val="234465"/>
        </w:rPr>
        <w:t xml:space="preserve"> и </w:t>
      </w:r>
      <w:proofErr w:type="spellStart"/>
      <w:r>
        <w:rPr>
          <w:rFonts w:ascii="Arial" w:hAnsi="Arial" w:cs="Arial"/>
          <w:color w:val="234465"/>
        </w:rPr>
        <w:t>така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натам</w:t>
      </w:r>
      <w:proofErr w:type="spellEnd"/>
      <w:r>
        <w:rPr>
          <w:rFonts w:ascii="Arial" w:hAnsi="Arial" w:cs="Arial"/>
          <w:color w:val="234465"/>
        </w:rPr>
        <w:t xml:space="preserve">. </w:t>
      </w:r>
      <w:proofErr w:type="spellStart"/>
      <w:r>
        <w:rPr>
          <w:rFonts w:ascii="Arial" w:hAnsi="Arial" w:cs="Arial"/>
          <w:color w:val="234465"/>
        </w:rPr>
        <w:t>Формулата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gramStart"/>
      <w:r>
        <w:rPr>
          <w:rFonts w:ascii="Arial" w:hAnsi="Arial" w:cs="Arial"/>
          <w:color w:val="234465"/>
        </w:rPr>
        <w:t>е  </w:t>
      </w:r>
      <w:proofErr w:type="spellStart"/>
      <w:r>
        <w:rPr>
          <w:rFonts w:ascii="Arial" w:hAnsi="Arial" w:cs="Arial"/>
          <w:color w:val="234465"/>
        </w:rPr>
        <w:t>V</w:t>
      </w:r>
      <w:r>
        <w:rPr>
          <w:rFonts w:ascii="Arial" w:hAnsi="Arial" w:cs="Arial"/>
          <w:color w:val="234465"/>
          <w:sz w:val="18"/>
          <w:szCs w:val="18"/>
          <w:vertAlign w:val="superscript"/>
        </w:rPr>
        <w:t>k</w:t>
      </w:r>
      <w:r>
        <w:rPr>
          <w:rFonts w:ascii="Arial" w:hAnsi="Arial" w:cs="Arial"/>
          <w:color w:val="234465"/>
          <w:sz w:val="18"/>
          <w:szCs w:val="18"/>
          <w:vertAlign w:val="subscript"/>
        </w:rPr>
        <w:t>n</w:t>
      </w:r>
      <w:proofErr w:type="spellEnd"/>
      <w:proofErr w:type="gramEnd"/>
      <w:r>
        <w:rPr>
          <w:rFonts w:ascii="Arial" w:hAnsi="Arial" w:cs="Arial"/>
          <w:color w:val="234465"/>
        </w:rPr>
        <w:t xml:space="preserve">=n!/(n-k)!; k ≤ n. </w:t>
      </w:r>
      <w:proofErr w:type="spellStart"/>
      <w:r>
        <w:rPr>
          <w:rFonts w:ascii="Arial" w:hAnsi="Arial" w:cs="Arial"/>
          <w:color w:val="234465"/>
        </w:rPr>
        <w:t>Т.е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всяка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ка-орка</w:t>
      </w:r>
      <w:proofErr w:type="spellEnd"/>
      <w:r>
        <w:rPr>
          <w:rFonts w:ascii="Arial" w:hAnsi="Arial" w:cs="Arial"/>
          <w:color w:val="234465"/>
        </w:rPr>
        <w:t xml:space="preserve"> в М е </w:t>
      </w:r>
      <w:proofErr w:type="spellStart"/>
      <w:r>
        <w:rPr>
          <w:rFonts w:ascii="Arial" w:hAnsi="Arial" w:cs="Arial"/>
          <w:color w:val="234465"/>
        </w:rPr>
        <w:t>вариция</w:t>
      </w:r>
      <w:proofErr w:type="spellEnd"/>
      <w:r>
        <w:rPr>
          <w:rFonts w:ascii="Arial" w:hAnsi="Arial" w:cs="Arial"/>
          <w:color w:val="234465"/>
        </w:rPr>
        <w:t xml:space="preserve"> (к&lt;n). В </w:t>
      </w:r>
      <w:proofErr w:type="spellStart"/>
      <w:r>
        <w:rPr>
          <w:rFonts w:ascii="Arial" w:hAnsi="Arial" w:cs="Arial"/>
          <w:color w:val="234465"/>
        </w:rPr>
        <w:t>тази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формула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работи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само</w:t>
      </w:r>
      <w:proofErr w:type="spellEnd"/>
      <w:r>
        <w:rPr>
          <w:rFonts w:ascii="Arial" w:hAnsi="Arial" w:cs="Arial"/>
          <w:color w:val="234465"/>
        </w:rPr>
        <w:t xml:space="preserve"> с </w:t>
      </w:r>
      <w:proofErr w:type="spellStart"/>
      <w:r>
        <w:rPr>
          <w:rFonts w:ascii="Arial" w:hAnsi="Arial" w:cs="Arial"/>
          <w:color w:val="234465"/>
        </w:rPr>
        <w:t>един</w:t>
      </w:r>
      <w:proofErr w:type="spellEnd"/>
      <w:r>
        <w:rPr>
          <w:rFonts w:ascii="Arial" w:hAnsi="Arial" w:cs="Arial"/>
          <w:color w:val="234465"/>
        </w:rPr>
        <w:t xml:space="preserve"> к-</w:t>
      </w:r>
      <w:proofErr w:type="spellStart"/>
      <w:r>
        <w:rPr>
          <w:rFonts w:ascii="Arial" w:hAnsi="Arial" w:cs="Arial"/>
          <w:color w:val="234465"/>
        </w:rPr>
        <w:t>клас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който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интересува</w:t>
      </w:r>
      <w:proofErr w:type="spellEnd"/>
      <w:r>
        <w:rPr>
          <w:rFonts w:ascii="Arial" w:hAnsi="Arial" w:cs="Arial"/>
          <w:color w:val="234465"/>
        </w:rPr>
        <w:t>. (</w:t>
      </w:r>
      <w:proofErr w:type="spellStart"/>
      <w:proofErr w:type="gramStart"/>
      <w:r>
        <w:rPr>
          <w:rFonts w:ascii="Arial" w:hAnsi="Arial" w:cs="Arial"/>
          <w:color w:val="234465"/>
        </w:rPr>
        <w:t>вариацията</w:t>
      </w:r>
      <w:proofErr w:type="spellEnd"/>
      <w:proofErr w:type="gram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подкод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подподредбата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значима</w:t>
      </w:r>
      <w:proofErr w:type="spellEnd"/>
      <w:r>
        <w:rPr>
          <w:rFonts w:ascii="Arial" w:hAnsi="Arial" w:cs="Arial"/>
          <w:color w:val="234465"/>
        </w:rPr>
        <w:t>)</w:t>
      </w:r>
    </w:p>
    <w:p w:rsidR="00032CF8" w:rsidRDefault="00032CF8" w:rsidP="00032CF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   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Комбинация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:</w:t>
      </w:r>
      <w:r>
        <w:rPr>
          <w:rFonts w:ascii="Arial" w:hAnsi="Arial" w:cs="Arial"/>
          <w:color w:val="234465"/>
        </w:rPr>
        <w:t xml:space="preserve">  </w:t>
      </w:r>
      <w:proofErr w:type="spellStart"/>
      <w:r>
        <w:rPr>
          <w:rFonts w:ascii="Arial" w:hAnsi="Arial" w:cs="Arial"/>
          <w:color w:val="234465"/>
        </w:rPr>
        <w:t>Във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същият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дух</w:t>
      </w:r>
      <w:proofErr w:type="spellEnd"/>
      <w:r>
        <w:rPr>
          <w:rFonts w:ascii="Arial" w:hAnsi="Arial" w:cs="Arial"/>
          <w:color w:val="234465"/>
        </w:rPr>
        <w:t xml:space="preserve">: </w:t>
      </w:r>
      <w:proofErr w:type="spellStart"/>
      <w:r>
        <w:rPr>
          <w:rFonts w:ascii="Arial" w:hAnsi="Arial" w:cs="Arial"/>
          <w:color w:val="234465"/>
        </w:rPr>
        <w:t>Всеки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клас</w:t>
      </w:r>
      <w:proofErr w:type="spellEnd"/>
      <w:r>
        <w:rPr>
          <w:rFonts w:ascii="Arial" w:hAnsi="Arial" w:cs="Arial"/>
          <w:color w:val="234465"/>
        </w:rPr>
        <w:t xml:space="preserve"> к </w:t>
      </w:r>
      <w:proofErr w:type="spellStart"/>
      <w:r>
        <w:rPr>
          <w:rFonts w:ascii="Arial" w:hAnsi="Arial" w:cs="Arial"/>
          <w:color w:val="234465"/>
        </w:rPr>
        <w:t>от</w:t>
      </w:r>
      <w:proofErr w:type="spellEnd"/>
      <w:r>
        <w:rPr>
          <w:rStyle w:val="apple-converted-space"/>
          <w:rFonts w:ascii="Arial" w:hAnsi="Arial" w:cs="Arial"/>
          <w:color w:val="234465"/>
        </w:rPr>
        <w:t> 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234465"/>
          <w:u w:val="single"/>
        </w:rPr>
        <w:t>ненаредени</w:t>
      </w:r>
      <w:proofErr w:type="spellEnd"/>
      <w:r>
        <w:rPr>
          <w:rStyle w:val="apple-converted-space"/>
          <w:rFonts w:ascii="Arial" w:hAnsi="Arial" w:cs="Arial"/>
          <w:color w:val="234465"/>
        </w:rPr>
        <w:t> </w:t>
      </w:r>
      <w:proofErr w:type="spellStart"/>
      <w:r>
        <w:rPr>
          <w:rFonts w:ascii="Arial" w:hAnsi="Arial" w:cs="Arial"/>
          <w:color w:val="234465"/>
        </w:rPr>
        <w:t>елементи</w:t>
      </w:r>
      <w:proofErr w:type="spellEnd"/>
      <w:r>
        <w:rPr>
          <w:rFonts w:ascii="Arial" w:hAnsi="Arial" w:cs="Arial"/>
          <w:color w:val="234465"/>
        </w:rPr>
        <w:t xml:space="preserve"> в М е </w:t>
      </w:r>
      <w:proofErr w:type="spellStart"/>
      <w:r>
        <w:rPr>
          <w:rFonts w:ascii="Arial" w:hAnsi="Arial" w:cs="Arial"/>
          <w:color w:val="234465"/>
        </w:rPr>
        <w:t>комбинация</w:t>
      </w:r>
      <w:proofErr w:type="spellEnd"/>
      <w:r>
        <w:rPr>
          <w:rFonts w:ascii="Arial" w:hAnsi="Arial" w:cs="Arial"/>
          <w:color w:val="234465"/>
        </w:rPr>
        <w:t xml:space="preserve">. </w:t>
      </w:r>
      <w:proofErr w:type="spellStart"/>
      <w:r>
        <w:rPr>
          <w:rFonts w:ascii="Arial" w:hAnsi="Arial" w:cs="Arial"/>
          <w:color w:val="234465"/>
        </w:rPr>
        <w:t>Т.е</w:t>
      </w:r>
      <w:proofErr w:type="spellEnd"/>
      <w:r>
        <w:rPr>
          <w:rFonts w:ascii="Arial" w:hAnsi="Arial" w:cs="Arial"/>
          <w:color w:val="234465"/>
        </w:rPr>
        <w:t xml:space="preserve"> {</w:t>
      </w:r>
      <w:proofErr w:type="spellStart"/>
      <w:r>
        <w:rPr>
          <w:rFonts w:ascii="Arial" w:hAnsi="Arial" w:cs="Arial"/>
          <w:color w:val="234465"/>
        </w:rPr>
        <w:t>а,б,д</w:t>
      </w:r>
      <w:proofErr w:type="spellEnd"/>
      <w:r>
        <w:rPr>
          <w:rFonts w:ascii="Arial" w:hAnsi="Arial" w:cs="Arial"/>
          <w:color w:val="234465"/>
        </w:rPr>
        <w:t xml:space="preserve">} е </w:t>
      </w:r>
      <w:proofErr w:type="spellStart"/>
      <w:r>
        <w:rPr>
          <w:rFonts w:ascii="Arial" w:hAnsi="Arial" w:cs="Arial"/>
          <w:color w:val="234465"/>
        </w:rPr>
        <w:t>комбинация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от</w:t>
      </w:r>
      <w:proofErr w:type="spellEnd"/>
      <w:r>
        <w:rPr>
          <w:rFonts w:ascii="Arial" w:hAnsi="Arial" w:cs="Arial"/>
          <w:color w:val="234465"/>
        </w:rPr>
        <w:t xml:space="preserve"> 3ти </w:t>
      </w:r>
      <w:proofErr w:type="spellStart"/>
      <w:r>
        <w:rPr>
          <w:rFonts w:ascii="Arial" w:hAnsi="Arial" w:cs="Arial"/>
          <w:color w:val="234465"/>
        </w:rPr>
        <w:t>клас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която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тъждествена</w:t>
      </w:r>
      <w:proofErr w:type="spellEnd"/>
      <w:r>
        <w:rPr>
          <w:rFonts w:ascii="Arial" w:hAnsi="Arial" w:cs="Arial"/>
          <w:color w:val="234465"/>
        </w:rPr>
        <w:t xml:space="preserve"> с {</w:t>
      </w:r>
      <w:proofErr w:type="spellStart"/>
      <w:r>
        <w:rPr>
          <w:rFonts w:ascii="Arial" w:hAnsi="Arial" w:cs="Arial"/>
          <w:color w:val="234465"/>
        </w:rPr>
        <w:t>а,д,б</w:t>
      </w:r>
      <w:proofErr w:type="spellEnd"/>
      <w:r>
        <w:rPr>
          <w:rFonts w:ascii="Arial" w:hAnsi="Arial" w:cs="Arial"/>
          <w:color w:val="234465"/>
        </w:rPr>
        <w:t xml:space="preserve">} и </w:t>
      </w:r>
      <w:proofErr w:type="spellStart"/>
      <w:r>
        <w:rPr>
          <w:rFonts w:ascii="Arial" w:hAnsi="Arial" w:cs="Arial"/>
          <w:color w:val="234465"/>
        </w:rPr>
        <w:t>другите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там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възможности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за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изменим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комбинация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трябва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вложим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нов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елемент</w:t>
      </w:r>
      <w:proofErr w:type="spellEnd"/>
      <w:r>
        <w:rPr>
          <w:rFonts w:ascii="Arial" w:hAnsi="Arial" w:cs="Arial"/>
          <w:color w:val="234465"/>
        </w:rPr>
        <w:t xml:space="preserve"> {</w:t>
      </w:r>
      <w:proofErr w:type="spellStart"/>
      <w:r>
        <w:rPr>
          <w:rFonts w:ascii="Arial" w:hAnsi="Arial" w:cs="Arial"/>
          <w:color w:val="234465"/>
        </w:rPr>
        <w:t>a,b</w:t>
      </w:r>
      <w:proofErr w:type="spellEnd"/>
      <w:r>
        <w:rPr>
          <w:rFonts w:ascii="Arial" w:hAnsi="Arial" w:cs="Arial"/>
          <w:color w:val="234465"/>
        </w:rPr>
        <w:t xml:space="preserve">, e} и </w:t>
      </w:r>
      <w:proofErr w:type="spellStart"/>
      <w:r>
        <w:rPr>
          <w:rFonts w:ascii="Arial" w:hAnsi="Arial" w:cs="Arial"/>
          <w:color w:val="234465"/>
        </w:rPr>
        <w:t>някой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да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напусне</w:t>
      </w:r>
      <w:proofErr w:type="spellEnd"/>
      <w:r>
        <w:rPr>
          <w:rFonts w:ascii="Arial" w:hAnsi="Arial" w:cs="Arial"/>
          <w:color w:val="234465"/>
        </w:rPr>
        <w:t xml:space="preserve">. </w:t>
      </w:r>
      <w:proofErr w:type="spellStart"/>
      <w:r>
        <w:rPr>
          <w:rFonts w:ascii="Arial" w:hAnsi="Arial" w:cs="Arial"/>
          <w:color w:val="234465"/>
        </w:rPr>
        <w:t>Формулата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следната</w:t>
      </w:r>
      <w:proofErr w:type="spellEnd"/>
      <w:r>
        <w:rPr>
          <w:rFonts w:ascii="Arial" w:hAnsi="Arial" w:cs="Arial"/>
          <w:color w:val="234465"/>
        </w:rPr>
        <w:t xml:space="preserve">: </w:t>
      </w:r>
      <w:proofErr w:type="gramStart"/>
      <w:r>
        <w:rPr>
          <w:rFonts w:ascii="Arial" w:hAnsi="Arial" w:cs="Arial"/>
          <w:color w:val="234465"/>
        </w:rPr>
        <w:t>C(</w:t>
      </w:r>
      <w:proofErr w:type="spellStart"/>
      <w:proofErr w:type="gramEnd"/>
      <w:r>
        <w:rPr>
          <w:rFonts w:ascii="Arial" w:hAnsi="Arial" w:cs="Arial"/>
          <w:color w:val="234465"/>
        </w:rPr>
        <w:t>n,k</w:t>
      </w:r>
      <w:proofErr w:type="spellEnd"/>
      <w:r>
        <w:rPr>
          <w:rFonts w:ascii="Arial" w:hAnsi="Arial" w:cs="Arial"/>
          <w:color w:val="234465"/>
        </w:rPr>
        <w:t xml:space="preserve">) = </w:t>
      </w:r>
      <w:proofErr w:type="spellStart"/>
      <w:r>
        <w:rPr>
          <w:rFonts w:ascii="Arial" w:hAnsi="Arial" w:cs="Arial"/>
          <w:color w:val="234465"/>
        </w:rPr>
        <w:t>V</w:t>
      </w:r>
      <w:r>
        <w:rPr>
          <w:rFonts w:ascii="Arial" w:hAnsi="Arial" w:cs="Arial"/>
          <w:color w:val="234465"/>
          <w:sz w:val="18"/>
          <w:szCs w:val="18"/>
          <w:vertAlign w:val="superscript"/>
        </w:rPr>
        <w:t>k</w:t>
      </w:r>
      <w:r>
        <w:rPr>
          <w:rFonts w:ascii="Arial" w:hAnsi="Arial" w:cs="Arial"/>
          <w:color w:val="234465"/>
          <w:sz w:val="18"/>
          <w:szCs w:val="18"/>
          <w:vertAlign w:val="subscript"/>
        </w:rPr>
        <w:t>n</w:t>
      </w:r>
      <w:proofErr w:type="spellEnd"/>
      <w:r>
        <w:rPr>
          <w:rFonts w:ascii="Arial" w:hAnsi="Arial" w:cs="Arial"/>
          <w:color w:val="234465"/>
        </w:rPr>
        <w:t>/P</w:t>
      </w:r>
      <w:r>
        <w:rPr>
          <w:rFonts w:ascii="Arial" w:hAnsi="Arial" w:cs="Arial"/>
          <w:color w:val="234465"/>
          <w:sz w:val="18"/>
          <w:szCs w:val="18"/>
          <w:vertAlign w:val="subscript"/>
        </w:rPr>
        <w:t>k.  </w:t>
      </w:r>
      <w:proofErr w:type="spellStart"/>
      <w:r>
        <w:rPr>
          <w:rFonts w:ascii="Arial" w:hAnsi="Arial" w:cs="Arial"/>
          <w:color w:val="234465"/>
        </w:rPr>
        <w:t>Броят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комбинаците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значително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спада</w:t>
      </w:r>
      <w:proofErr w:type="spellEnd"/>
      <w:r>
        <w:rPr>
          <w:rFonts w:ascii="Arial" w:hAnsi="Arial" w:cs="Arial"/>
          <w:color w:val="234465"/>
        </w:rPr>
        <w:t>. (</w:t>
      </w:r>
      <w:proofErr w:type="spellStart"/>
      <w:proofErr w:type="gramStart"/>
      <w:r>
        <w:rPr>
          <w:rFonts w:ascii="Arial" w:hAnsi="Arial" w:cs="Arial"/>
          <w:color w:val="234465"/>
        </w:rPr>
        <w:t>комбинацията</w:t>
      </w:r>
      <w:proofErr w:type="spellEnd"/>
      <w:proofErr w:type="gram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не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код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подредбата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не</w:t>
      </w:r>
      <w:proofErr w:type="spellEnd"/>
      <w:r>
        <w:rPr>
          <w:rFonts w:ascii="Arial" w:hAnsi="Arial" w:cs="Arial"/>
          <w:color w:val="234465"/>
        </w:rPr>
        <w:t xml:space="preserve"> е </w:t>
      </w:r>
      <w:proofErr w:type="spellStart"/>
      <w:r>
        <w:rPr>
          <w:rFonts w:ascii="Arial" w:hAnsi="Arial" w:cs="Arial"/>
          <w:color w:val="234465"/>
        </w:rPr>
        <w:t>значима</w:t>
      </w:r>
      <w:proofErr w:type="spellEnd"/>
      <w:r>
        <w:rPr>
          <w:rFonts w:ascii="Arial" w:hAnsi="Arial" w:cs="Arial"/>
          <w:color w:val="234465"/>
        </w:rPr>
        <w:t>) (</w:t>
      </w:r>
      <w:proofErr w:type="spellStart"/>
      <w:r>
        <w:rPr>
          <w:rFonts w:ascii="Arial" w:hAnsi="Arial" w:cs="Arial"/>
          <w:color w:val="234465"/>
        </w:rPr>
        <w:t>Пример</w:t>
      </w:r>
      <w:proofErr w:type="spellEnd"/>
      <w:r>
        <w:rPr>
          <w:rFonts w:ascii="Arial" w:hAnsi="Arial" w:cs="Arial"/>
          <w:color w:val="234465"/>
        </w:rPr>
        <w:t xml:space="preserve">: </w:t>
      </w:r>
      <w:proofErr w:type="spellStart"/>
      <w:r>
        <w:rPr>
          <w:rFonts w:ascii="Arial" w:hAnsi="Arial" w:cs="Arial"/>
          <w:color w:val="234465"/>
        </w:rPr>
        <w:t>спорт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тото</w:t>
      </w:r>
      <w:proofErr w:type="spellEnd"/>
      <w:r>
        <w:rPr>
          <w:rFonts w:ascii="Arial" w:hAnsi="Arial" w:cs="Arial"/>
          <w:color w:val="234465"/>
        </w:rPr>
        <w:t xml:space="preserve">) </w:t>
      </w:r>
      <w:proofErr w:type="spellStart"/>
      <w:r>
        <w:rPr>
          <w:rFonts w:ascii="Arial" w:hAnsi="Arial" w:cs="Arial"/>
          <w:color w:val="234465"/>
        </w:rPr>
        <w:t>Комбинацията</w:t>
      </w:r>
      <w:proofErr w:type="spellEnd"/>
      <w:r>
        <w:rPr>
          <w:rFonts w:ascii="Arial" w:hAnsi="Arial" w:cs="Arial"/>
          <w:color w:val="234465"/>
        </w:rPr>
        <w:t xml:space="preserve"> е к-</w:t>
      </w:r>
      <w:proofErr w:type="spellStart"/>
      <w:r>
        <w:rPr>
          <w:rFonts w:ascii="Arial" w:hAnsi="Arial" w:cs="Arial"/>
          <w:color w:val="234465"/>
        </w:rPr>
        <w:t>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вариация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разделена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на</w:t>
      </w:r>
      <w:proofErr w:type="spellEnd"/>
      <w:r>
        <w:rPr>
          <w:rFonts w:ascii="Arial" w:hAnsi="Arial" w:cs="Arial"/>
          <w:color w:val="234465"/>
        </w:rPr>
        <w:t xml:space="preserve"> к-</w:t>
      </w:r>
      <w:proofErr w:type="spellStart"/>
      <w:r>
        <w:rPr>
          <w:rFonts w:ascii="Arial" w:hAnsi="Arial" w:cs="Arial"/>
          <w:color w:val="234465"/>
        </w:rPr>
        <w:t>та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пермутация</w:t>
      </w:r>
      <w:proofErr w:type="spellEnd"/>
      <w:r>
        <w:rPr>
          <w:rFonts w:ascii="Arial" w:hAnsi="Arial" w:cs="Arial"/>
          <w:color w:val="234465"/>
        </w:rPr>
        <w:t xml:space="preserve">, </w:t>
      </w:r>
      <w:proofErr w:type="spellStart"/>
      <w:r>
        <w:rPr>
          <w:rFonts w:ascii="Arial" w:hAnsi="Arial" w:cs="Arial"/>
          <w:color w:val="234465"/>
        </w:rPr>
        <w:t>защото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пермутациите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елеминират</w:t>
      </w:r>
      <w:proofErr w:type="spellEnd"/>
      <w:r>
        <w:rPr>
          <w:rFonts w:ascii="Arial" w:hAnsi="Arial" w:cs="Arial"/>
          <w:color w:val="234465"/>
        </w:rPr>
        <w:t xml:space="preserve"> </w:t>
      </w:r>
      <w:proofErr w:type="spellStart"/>
      <w:r>
        <w:rPr>
          <w:rFonts w:ascii="Arial" w:hAnsi="Arial" w:cs="Arial"/>
          <w:color w:val="234465"/>
        </w:rPr>
        <w:t>подредбите</w:t>
      </w:r>
      <w:proofErr w:type="spellEnd"/>
      <w:r>
        <w:rPr>
          <w:rFonts w:ascii="Arial" w:hAnsi="Arial" w:cs="Arial"/>
          <w:color w:val="234465"/>
        </w:rPr>
        <w:t>.</w:t>
      </w:r>
    </w:p>
    <w:p w:rsidR="00032CF8" w:rsidRPr="005320AC" w:rsidRDefault="00032CF8" w:rsidP="005320AC">
      <w:bookmarkStart w:id="0" w:name="_GoBack"/>
      <w:bookmarkEnd w:id="0"/>
    </w:p>
    <w:sectPr w:rsidR="00032CF8" w:rsidRPr="0053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1B1"/>
    <w:multiLevelType w:val="hybridMultilevel"/>
    <w:tmpl w:val="E9DC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6CCA"/>
    <w:multiLevelType w:val="multilevel"/>
    <w:tmpl w:val="AFB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90BA9"/>
    <w:multiLevelType w:val="multilevel"/>
    <w:tmpl w:val="EAC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0043D"/>
    <w:multiLevelType w:val="multilevel"/>
    <w:tmpl w:val="A27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409D6"/>
    <w:multiLevelType w:val="multilevel"/>
    <w:tmpl w:val="1A1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87D5C"/>
    <w:multiLevelType w:val="hybridMultilevel"/>
    <w:tmpl w:val="106E9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8B7BB6"/>
    <w:multiLevelType w:val="multilevel"/>
    <w:tmpl w:val="6CB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D431A"/>
    <w:multiLevelType w:val="multilevel"/>
    <w:tmpl w:val="028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451F3"/>
    <w:multiLevelType w:val="multilevel"/>
    <w:tmpl w:val="177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10358"/>
    <w:multiLevelType w:val="hybridMultilevel"/>
    <w:tmpl w:val="7B6C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42577"/>
    <w:multiLevelType w:val="hybridMultilevel"/>
    <w:tmpl w:val="06C062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57BD8"/>
    <w:multiLevelType w:val="multilevel"/>
    <w:tmpl w:val="DFB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C"/>
    <w:rsid w:val="00032CF8"/>
    <w:rsid w:val="000554B5"/>
    <w:rsid w:val="00070F2C"/>
    <w:rsid w:val="0007492A"/>
    <w:rsid w:val="000D3153"/>
    <w:rsid w:val="0010319A"/>
    <w:rsid w:val="0011198E"/>
    <w:rsid w:val="001672EF"/>
    <w:rsid w:val="001D12F4"/>
    <w:rsid w:val="00215E4A"/>
    <w:rsid w:val="002279CE"/>
    <w:rsid w:val="00291B0F"/>
    <w:rsid w:val="002B7848"/>
    <w:rsid w:val="002D51E0"/>
    <w:rsid w:val="00390F8C"/>
    <w:rsid w:val="00391ECD"/>
    <w:rsid w:val="00392273"/>
    <w:rsid w:val="003C29E5"/>
    <w:rsid w:val="003D38BF"/>
    <w:rsid w:val="00460A17"/>
    <w:rsid w:val="00471FCE"/>
    <w:rsid w:val="00483459"/>
    <w:rsid w:val="004E0FC2"/>
    <w:rsid w:val="005320AC"/>
    <w:rsid w:val="0053348C"/>
    <w:rsid w:val="00562CBA"/>
    <w:rsid w:val="005F1D44"/>
    <w:rsid w:val="00614047"/>
    <w:rsid w:val="00630C18"/>
    <w:rsid w:val="00653699"/>
    <w:rsid w:val="006B409D"/>
    <w:rsid w:val="006D6A40"/>
    <w:rsid w:val="006D6A88"/>
    <w:rsid w:val="00784347"/>
    <w:rsid w:val="007F0A35"/>
    <w:rsid w:val="008648ED"/>
    <w:rsid w:val="00972870"/>
    <w:rsid w:val="009D3B84"/>
    <w:rsid w:val="009E17BC"/>
    <w:rsid w:val="009E1EEC"/>
    <w:rsid w:val="009F0EFE"/>
    <w:rsid w:val="00A006BC"/>
    <w:rsid w:val="00A515CA"/>
    <w:rsid w:val="00A53218"/>
    <w:rsid w:val="00A563D7"/>
    <w:rsid w:val="00AA7A35"/>
    <w:rsid w:val="00B753D1"/>
    <w:rsid w:val="00BC5553"/>
    <w:rsid w:val="00BC7105"/>
    <w:rsid w:val="00DB5835"/>
    <w:rsid w:val="00EC67F4"/>
    <w:rsid w:val="00F51866"/>
    <w:rsid w:val="00F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31B74-E826-4B16-95F9-2E05BC4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319A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1672EF"/>
  </w:style>
  <w:style w:type="table" w:styleId="TableGrid">
    <w:name w:val="Table Grid"/>
    <w:basedOn w:val="TableNormal"/>
    <w:uiPriority w:val="39"/>
    <w:rsid w:val="004E0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E0F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ubly_linked_list" TargetMode="External"/><Relationship Id="rId13" Type="http://schemas.openxmlformats.org/officeDocument/2006/relationships/hyperlink" Target="http://en.wikipedia.org/wiki/B_tre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ingly_linked_list" TargetMode="External"/><Relationship Id="rId12" Type="http://schemas.openxmlformats.org/officeDocument/2006/relationships/hyperlink" Target="https://en.wikipedia.org/wiki/Cartesian_tree" TargetMode="External"/><Relationship Id="rId17" Type="http://schemas.openxmlformats.org/officeDocument/2006/relationships/hyperlink" Target="http://en.wikipedia.org/wiki/Rope_(data_structure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VL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ck_(abstract_data_type)" TargetMode="External"/><Relationship Id="rId11" Type="http://schemas.openxmlformats.org/officeDocument/2006/relationships/hyperlink" Target="http://en.wikipedia.org/wiki/Binary_search_tree" TargetMode="External"/><Relationship Id="rId5" Type="http://schemas.openxmlformats.org/officeDocument/2006/relationships/hyperlink" Target="http://en.wikipedia.org/wiki/Array_data_structure" TargetMode="External"/><Relationship Id="rId15" Type="http://schemas.openxmlformats.org/officeDocument/2006/relationships/hyperlink" Target="https://en.wikipedia.org/wiki/Splay_tree" TargetMode="External"/><Relationship Id="rId10" Type="http://schemas.openxmlformats.org/officeDocument/2006/relationships/hyperlink" Target="http://en.wikipedia.org/wiki/Hash_tab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kip_list" TargetMode="External"/><Relationship Id="rId14" Type="http://schemas.openxmlformats.org/officeDocument/2006/relationships/hyperlink" Target="http://en.wikipedia.org/wiki/Red-black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 Inc</Company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Atanas Vladimirov (A.)</dc:creator>
  <cp:keywords/>
  <dc:description/>
  <cp:lastModifiedBy>Georgiev, Atanas Vladimirov (A.)</cp:lastModifiedBy>
  <cp:revision>55</cp:revision>
  <dcterms:created xsi:type="dcterms:W3CDTF">2015-11-12T07:30:00Z</dcterms:created>
  <dcterms:modified xsi:type="dcterms:W3CDTF">2015-11-26T13:49:00Z</dcterms:modified>
</cp:coreProperties>
</file>