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41E1D" w14:textId="4A4EE3D9" w:rsidR="00C84105" w:rsidRDefault="00C84105" w:rsidP="00C84105">
      <w:pPr>
        <w:pStyle w:val="a"/>
        <w:spacing w:line="360" w:lineRule="auto"/>
        <w:rPr>
          <w:rFonts w:eastAsia="Times New Roman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0" wp14:anchorId="5FE16DA9" wp14:editId="4F87E3FB">
            <wp:simplePos x="0" y="0"/>
            <wp:positionH relativeFrom="margin">
              <wp:align>center</wp:align>
            </wp:positionH>
            <wp:positionV relativeFrom="paragraph">
              <wp:posOffset>535</wp:posOffset>
            </wp:positionV>
            <wp:extent cx="5153025" cy="14192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3F888" w14:textId="3AE3BA9A" w:rsidR="00C84105" w:rsidRDefault="00C84105" w:rsidP="00C84105">
      <w:pPr>
        <w:pStyle w:val="a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57824382" w14:textId="773D8D07" w:rsidR="00C84105" w:rsidRDefault="00C84105" w:rsidP="00C84105">
      <w:pPr>
        <w:pStyle w:val="a"/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3B64C4B8" w14:textId="63BFA5F7" w:rsidR="00C84105" w:rsidRDefault="00C84105" w:rsidP="00C84105">
      <w:pPr>
        <w:pStyle w:val="a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14:paraId="23DB8F4D" w14:textId="77777777" w:rsidR="00C84105" w:rsidRDefault="00C84105" w:rsidP="00C84105">
      <w:pPr>
        <w:pStyle w:val="a"/>
        <w:spacing w:line="360" w:lineRule="auto"/>
        <w:jc w:val="center"/>
        <w:rPr>
          <w:rFonts w:ascii="SimSun" w:hAnsi="SimSun"/>
          <w:b/>
          <w:bCs/>
          <w:sz w:val="32"/>
          <w:szCs w:val="32"/>
        </w:rPr>
      </w:pPr>
    </w:p>
    <w:p w14:paraId="39154940" w14:textId="77777777" w:rsidR="00C84105" w:rsidRDefault="00C84105" w:rsidP="00C84105">
      <w:pPr>
        <w:pStyle w:val="a"/>
        <w:spacing w:line="360" w:lineRule="auto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ascii="SimSun" w:hAnsi="SimSun" w:hint="eastAsia"/>
          <w:b/>
          <w:bCs/>
          <w:sz w:val="32"/>
          <w:szCs w:val="32"/>
        </w:rPr>
        <w:t>本科实验报告</w:t>
      </w:r>
    </w:p>
    <w:tbl>
      <w:tblPr>
        <w:tblStyle w:val="a0"/>
        <w:tblW w:w="0" w:type="auto"/>
        <w:tblInd w:w="135" w:type="dxa"/>
        <w:tblLook w:val="04A0" w:firstRow="1" w:lastRow="0" w:firstColumn="1" w:lastColumn="0" w:noHBand="0" w:noVBand="1"/>
      </w:tblPr>
      <w:tblGrid>
        <w:gridCol w:w="1908"/>
        <w:gridCol w:w="5220"/>
      </w:tblGrid>
      <w:tr w:rsidR="00C84105" w14:paraId="62F5A42F" w14:textId="77777777" w:rsidTr="00005CE8">
        <w:trPr>
          <w:trHeight w:val="623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A7F2A6" w14:textId="77777777" w:rsidR="00C84105" w:rsidRDefault="00C84105" w:rsidP="00005CE8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467FA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rFonts w:eastAsia="Times New Roman"/>
              </w:rPr>
            </w:pPr>
          </w:p>
          <w:p w14:paraId="17E5B8F7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计算机组成</w:t>
            </w:r>
          </w:p>
        </w:tc>
      </w:tr>
      <w:tr w:rsidR="00C84105" w14:paraId="70781B49" w14:textId="77777777" w:rsidTr="00005CE8">
        <w:trPr>
          <w:trHeight w:val="451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A891B8" w14:textId="77777777" w:rsidR="00C84105" w:rsidRDefault="00C84105" w:rsidP="00005CE8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EAEFDF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rFonts w:eastAsia="Times New Roman"/>
              </w:rPr>
            </w:pPr>
          </w:p>
          <w:p w14:paraId="3D012869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TANG ANNA YONGQI</w:t>
            </w:r>
          </w:p>
        </w:tc>
      </w:tr>
      <w:tr w:rsidR="00C84105" w14:paraId="11E3B7EF" w14:textId="77777777" w:rsidTr="00005CE8">
        <w:trPr>
          <w:trHeight w:val="60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BBA2E0" w14:textId="77777777" w:rsidR="00C84105" w:rsidRDefault="00C84105" w:rsidP="00005CE8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43FD2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rFonts w:eastAsia="Times New Roman"/>
              </w:rPr>
            </w:pPr>
          </w:p>
          <w:p w14:paraId="6FF129F6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C84105" w14:paraId="6FEA058C" w14:textId="77777777" w:rsidTr="00005CE8">
        <w:trPr>
          <w:trHeight w:val="56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13FF26" w14:textId="77777777" w:rsidR="00C84105" w:rsidRDefault="00C84105" w:rsidP="00005CE8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303EE7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计算机科学与技术（中加班）留学生</w:t>
            </w:r>
          </w:p>
        </w:tc>
      </w:tr>
      <w:tr w:rsidR="00C84105" w14:paraId="7A9CBA1B" w14:textId="77777777" w:rsidTr="00005CE8">
        <w:trPr>
          <w:trHeight w:val="554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E3BFB2" w14:textId="77777777" w:rsidR="00C84105" w:rsidRDefault="00C84105" w:rsidP="00005CE8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3E08F9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rFonts w:eastAsia="Times New Roman"/>
              </w:rPr>
            </w:pPr>
          </w:p>
          <w:p w14:paraId="69EB154A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>
              <w:rPr>
                <w:rFonts w:hint="eastAsia"/>
                <w:sz w:val="28"/>
                <w:szCs w:val="28"/>
              </w:rPr>
              <w:t>80300155</w:t>
            </w:r>
          </w:p>
        </w:tc>
      </w:tr>
      <w:tr w:rsidR="00C84105" w14:paraId="7C7416F4" w14:textId="77777777" w:rsidTr="00005CE8">
        <w:trPr>
          <w:trHeight w:val="76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9C922C" w14:textId="77777777" w:rsidR="00C84105" w:rsidRDefault="00C84105" w:rsidP="00005CE8">
            <w:pPr>
              <w:pStyle w:val="a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生活照：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07F45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0936832" wp14:editId="4211166A">
                  <wp:simplePos x="0" y="0"/>
                  <wp:positionH relativeFrom="column">
                    <wp:posOffset>1018573</wp:posOffset>
                  </wp:positionH>
                  <wp:positionV relativeFrom="paragraph">
                    <wp:posOffset>162827</wp:posOffset>
                  </wp:positionV>
                  <wp:extent cx="1128295" cy="160155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295" cy="160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3F5960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07549384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2ABE80C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27F1FDEF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09A7910B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4105" w14:paraId="5C0E2F71" w14:textId="77777777" w:rsidTr="00005CE8">
        <w:trPr>
          <w:trHeight w:val="54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A1852E" w14:textId="77777777" w:rsidR="00C84105" w:rsidRDefault="00C84105" w:rsidP="00005CE8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7EF6FA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rFonts w:eastAsia="Times New Roman"/>
              </w:rPr>
            </w:pPr>
          </w:p>
          <w:p w14:paraId="40D59050" w14:textId="77777777" w:rsidR="00C84105" w:rsidRDefault="00C84105" w:rsidP="00005CE8">
            <w:pPr>
              <w:pStyle w:val="a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ascii="SimSun" w:hAnsi="SimSun" w:cs="SimSun" w:hint="eastAsia"/>
                <w:sz w:val="28"/>
                <w:szCs w:val="28"/>
              </w:rPr>
              <w:t>刘海风，洪奇军</w:t>
            </w:r>
          </w:p>
        </w:tc>
      </w:tr>
    </w:tbl>
    <w:p w14:paraId="273EEED9" w14:textId="77777777" w:rsidR="00C84105" w:rsidRDefault="00C84105" w:rsidP="00C84105">
      <w:pPr>
        <w:pStyle w:val="a"/>
        <w:spacing w:line="360" w:lineRule="auto"/>
        <w:ind w:firstLineChars="1150" w:firstLine="2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345DCAC8" w14:textId="77777777" w:rsidR="00C84105" w:rsidRDefault="00C84105" w:rsidP="00C84105">
      <w:pPr>
        <w:pStyle w:val="a"/>
        <w:spacing w:line="360" w:lineRule="auto"/>
        <w:ind w:firstLineChars="1150" w:firstLine="2760"/>
        <w:rPr>
          <w:rFonts w:eastAsia="Times New Roman"/>
          <w:sz w:val="24"/>
          <w:szCs w:val="24"/>
        </w:rPr>
      </w:pPr>
    </w:p>
    <w:p w14:paraId="6588EA5A" w14:textId="77438DA0" w:rsidR="00C84105" w:rsidRPr="00C84105" w:rsidRDefault="00C84105" w:rsidP="00C84105">
      <w:pPr>
        <w:pStyle w:val="a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sz w:val="28"/>
          <w:szCs w:val="28"/>
        </w:rPr>
        <w:t>2020</w:t>
      </w:r>
      <w:r>
        <w:rPr>
          <w:rFonts w:ascii="SimSun" w:hAnsi="SimSun"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</w:t>
      </w:r>
      <w:r>
        <w:rPr>
          <w:rFonts w:ascii="SimSun" w:hAnsi="SimSun"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17</w:t>
      </w:r>
      <w:r>
        <w:rPr>
          <w:rFonts w:ascii="SimSun" w:hAnsi="SimSun" w:hint="eastAsia"/>
          <w:sz w:val="28"/>
          <w:szCs w:val="28"/>
        </w:rPr>
        <w:t>日</w:t>
      </w:r>
    </w:p>
    <w:p w14:paraId="49476B42" w14:textId="1FC81E64" w:rsidR="00C84105" w:rsidRPr="00B13266" w:rsidRDefault="00C84105" w:rsidP="00C84105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 w:rsidRPr="00B13266">
        <w:rPr>
          <w:rFonts w:ascii="Times New Roman" w:hAnsi="Times New Roman" w:cs="Times New Roman"/>
          <w:sz w:val="32"/>
          <w:szCs w:val="32"/>
        </w:rPr>
        <w:lastRenderedPageBreak/>
        <w:t xml:space="preserve">Lab </w:t>
      </w:r>
      <w:r>
        <w:rPr>
          <w:rFonts w:ascii="Times New Roman" w:hAnsi="Times New Roman" w:cs="Times New Roman" w:hint="eastAsia"/>
          <w:sz w:val="32"/>
          <w:szCs w:val="32"/>
        </w:rPr>
        <w:t>3</w:t>
      </w:r>
      <w:r w:rsidRPr="00B13266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 w:hint="eastAsia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ntegrated SOC Design</w:t>
      </w:r>
    </w:p>
    <w:p w14:paraId="53EA9446" w14:textId="77777777" w:rsidR="00C84105" w:rsidRPr="009D1E4A" w:rsidRDefault="00C84105" w:rsidP="00C84105">
      <w:pPr>
        <w:pStyle w:val="Header"/>
        <w:jc w:val="both"/>
        <w:rPr>
          <w:rFonts w:ascii="Times New Roman" w:hAnsi="Times New Roman" w:cs="Times New Roman"/>
        </w:rPr>
      </w:pPr>
    </w:p>
    <w:p w14:paraId="69471E57" w14:textId="77777777" w:rsidR="00C84105" w:rsidRPr="009D1E4A" w:rsidRDefault="00C84105" w:rsidP="00C84105">
      <w:pPr>
        <w:pStyle w:val="Header"/>
        <w:jc w:val="both"/>
        <w:rPr>
          <w:rFonts w:ascii="Times New Roman" w:hAnsi="Times New Roman" w:cs="Times New Roman"/>
        </w:rPr>
      </w:pPr>
      <w:r w:rsidRPr="009D1E4A">
        <w:rPr>
          <w:rFonts w:ascii="Times New Roman" w:hAnsi="Times New Roman" w:cs="Times New Roman"/>
          <w:b/>
          <w:bCs/>
        </w:rPr>
        <w:t>Name:</w:t>
      </w:r>
      <w:r w:rsidRPr="009D1E4A">
        <w:rPr>
          <w:rFonts w:ascii="Times New Roman" w:hAnsi="Times New Roman" w:cs="Times New Roman"/>
        </w:rPr>
        <w:t xml:space="preserve"> Anna </w:t>
      </w:r>
      <w:proofErr w:type="spellStart"/>
      <w:r w:rsidRPr="009D1E4A">
        <w:rPr>
          <w:rFonts w:ascii="Times New Roman" w:hAnsi="Times New Roman" w:cs="Times New Roman"/>
        </w:rPr>
        <w:t>Yongqi</w:t>
      </w:r>
      <w:proofErr w:type="spellEnd"/>
      <w:r w:rsidRPr="009D1E4A">
        <w:rPr>
          <w:rFonts w:ascii="Times New Roman" w:hAnsi="Times New Roman" w:cs="Times New Roman"/>
        </w:rPr>
        <w:t xml:space="preserve"> Tang               </w:t>
      </w:r>
      <w:r w:rsidRPr="009D1E4A">
        <w:rPr>
          <w:rFonts w:ascii="Times New Roman" w:hAnsi="Times New Roman" w:cs="Times New Roman"/>
          <w:b/>
          <w:bCs/>
        </w:rPr>
        <w:t>ID:</w:t>
      </w:r>
      <w:r w:rsidRPr="009D1E4A">
        <w:rPr>
          <w:rFonts w:ascii="Times New Roman" w:hAnsi="Times New Roman" w:cs="Times New Roman"/>
        </w:rPr>
        <w:t xml:space="preserve"> 3180300155</w:t>
      </w:r>
      <w:r w:rsidRPr="009D1E4A">
        <w:rPr>
          <w:rFonts w:ascii="Times New Roman" w:hAnsi="Times New Roman" w:cs="Times New Roman"/>
        </w:rPr>
        <w:tab/>
        <w:t xml:space="preserve">        </w:t>
      </w:r>
      <w:r w:rsidRPr="009D1E4A">
        <w:rPr>
          <w:rFonts w:ascii="Times New Roman" w:hAnsi="Times New Roman" w:cs="Times New Roman"/>
          <w:b/>
          <w:bCs/>
        </w:rPr>
        <w:t>Major:</w:t>
      </w:r>
      <w:r w:rsidRPr="009D1E4A">
        <w:rPr>
          <w:rFonts w:ascii="Times New Roman" w:hAnsi="Times New Roman" w:cs="Times New Roman"/>
        </w:rPr>
        <w:t xml:space="preserve"> </w:t>
      </w:r>
      <w:r w:rsidRPr="009D1E4A">
        <w:rPr>
          <w:rFonts w:ascii="Times New Roman" w:hAnsi="Times New Roman" w:cs="Times New Roman"/>
        </w:rPr>
        <w:t>计算机科学与技术（中加班）留学生</w:t>
      </w:r>
    </w:p>
    <w:p w14:paraId="6863D26F" w14:textId="77777777" w:rsidR="00C84105" w:rsidRPr="009D1E4A" w:rsidRDefault="00C84105" w:rsidP="00C84105">
      <w:pPr>
        <w:pStyle w:val="Header"/>
        <w:jc w:val="both"/>
        <w:rPr>
          <w:rFonts w:ascii="Times New Roman" w:hAnsi="Times New Roman" w:cs="Times New Roman"/>
        </w:rPr>
      </w:pPr>
      <w:r w:rsidRPr="009D1E4A">
        <w:rPr>
          <w:rFonts w:ascii="Times New Roman" w:hAnsi="Times New Roman" w:cs="Times New Roman"/>
          <w:b/>
          <w:bCs/>
        </w:rPr>
        <w:t>Course:</w:t>
      </w:r>
      <w:r w:rsidRPr="009D1E4A">
        <w:rPr>
          <w:rFonts w:ascii="Times New Roman" w:hAnsi="Times New Roman" w:cs="Times New Roman"/>
        </w:rPr>
        <w:t xml:space="preserve"> Computer Organization</w:t>
      </w:r>
    </w:p>
    <w:p w14:paraId="588CDC91" w14:textId="3057FEBF" w:rsidR="00C84105" w:rsidRPr="009D1E4A" w:rsidRDefault="00C84105" w:rsidP="00C84105">
      <w:pPr>
        <w:pStyle w:val="Header"/>
        <w:jc w:val="both"/>
        <w:rPr>
          <w:rFonts w:ascii="Times New Roman" w:hAnsi="Times New Roman" w:cs="Times New Roman"/>
        </w:rPr>
      </w:pPr>
      <w:r w:rsidRPr="009D1E4A">
        <w:rPr>
          <w:rFonts w:ascii="Times New Roman" w:hAnsi="Times New Roman" w:cs="Times New Roman"/>
          <w:b/>
          <w:bCs/>
        </w:rPr>
        <w:t>Date:</w:t>
      </w:r>
      <w:r w:rsidRPr="009D1E4A">
        <w:rPr>
          <w:rFonts w:ascii="Times New Roman" w:hAnsi="Times New Roman" w:cs="Times New Roman"/>
        </w:rPr>
        <w:t xml:space="preserve"> 2020-03-</w:t>
      </w:r>
      <w:r>
        <w:rPr>
          <w:rFonts w:ascii="Times New Roman" w:hAnsi="Times New Roman" w:cs="Times New Roman"/>
        </w:rPr>
        <w:t>17</w:t>
      </w:r>
      <w:r w:rsidRPr="009D1E4A">
        <w:rPr>
          <w:rFonts w:ascii="Times New Roman" w:hAnsi="Times New Roman" w:cs="Times New Roman"/>
        </w:rPr>
        <w:t xml:space="preserve">                             </w:t>
      </w:r>
      <w:r w:rsidRPr="009D1E4A">
        <w:rPr>
          <w:rFonts w:ascii="Times New Roman" w:hAnsi="Times New Roman" w:cs="Times New Roman"/>
          <w:b/>
          <w:bCs/>
        </w:rPr>
        <w:t>Instructor:</w:t>
      </w:r>
      <w:r w:rsidRPr="009D1E4A">
        <w:rPr>
          <w:rFonts w:ascii="Times New Roman" w:hAnsi="Times New Roman" w:cs="Times New Roman"/>
        </w:rPr>
        <w:t xml:space="preserve"> </w:t>
      </w:r>
      <w:r w:rsidRPr="009D1E4A">
        <w:rPr>
          <w:rFonts w:ascii="Times New Roman" w:hAnsi="Times New Roman" w:cs="Times New Roman"/>
        </w:rPr>
        <w:t>洪奇军</w:t>
      </w:r>
    </w:p>
    <w:p w14:paraId="24BC19FC" w14:textId="736C529C" w:rsidR="00E44603" w:rsidRDefault="00E44603"/>
    <w:p w14:paraId="20CC0CB3" w14:textId="77777777" w:rsidR="00804760" w:rsidRPr="00DF6CC3" w:rsidRDefault="00804760" w:rsidP="008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F6CC3">
        <w:rPr>
          <w:rFonts w:ascii="Times New Roman" w:hAnsi="Times New Roman" w:cs="Times New Roman"/>
          <w:b/>
          <w:bCs/>
          <w:sz w:val="32"/>
          <w:szCs w:val="32"/>
        </w:rPr>
        <w:t>Method and Experimental Steps</w:t>
      </w:r>
    </w:p>
    <w:p w14:paraId="1DAA13F3" w14:textId="256729AC" w:rsidR="00804760" w:rsidRDefault="00804760" w:rsidP="00804760">
      <w:pPr>
        <w:ind w:left="360"/>
      </w:pPr>
      <w:r>
        <w:rPr>
          <w:noProof/>
        </w:rPr>
        <w:drawing>
          <wp:inline distT="0" distB="0" distL="0" distR="0" wp14:anchorId="5E21BA16" wp14:editId="05D9CC2C">
            <wp:extent cx="5791200" cy="4572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" r="1656"/>
                    <a:stretch/>
                  </pic:blipFill>
                  <pic:spPr bwMode="auto">
                    <a:xfrm>
                      <a:off x="0" y="0"/>
                      <a:ext cx="5791693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683FB" w14:textId="667C1883" w:rsidR="00FD6DCB" w:rsidRDefault="00FD6DCB" w:rsidP="00FD6DCB">
      <w:pPr>
        <w:pStyle w:val="Caption"/>
        <w:jc w:val="center"/>
      </w:pPr>
      <w:r>
        <w:t xml:space="preserve">Figure 1 - </w:t>
      </w:r>
      <w:proofErr w:type="spellStart"/>
      <w:r>
        <w:t>topMod.sch</w:t>
      </w:r>
      <w:proofErr w:type="spellEnd"/>
    </w:p>
    <w:p w14:paraId="070DA79F" w14:textId="68C47239" w:rsidR="002D5A03" w:rsidRPr="003819B0" w:rsidRDefault="00C153F1" w:rsidP="002D5A03">
      <w:pPr>
        <w:rPr>
          <w:rFonts w:ascii="Times New Roman" w:hAnsi="Times New Roman" w:cs="Times New Roman"/>
        </w:rPr>
      </w:pPr>
      <w:r w:rsidRPr="00C153F1">
        <w:rPr>
          <w:rFonts w:ascii="Times New Roman" w:hAnsi="Times New Roman" w:cs="Times New Roman"/>
        </w:rPr>
        <w:t>Thi</w:t>
      </w:r>
      <w:r>
        <w:rPr>
          <w:rFonts w:ascii="Times New Roman" w:hAnsi="Times New Roman" w:cs="Times New Roman"/>
        </w:rPr>
        <w:t xml:space="preserve">s depicts the completion of lab 3. In this lab, I practiced the usage of the IP core and attempted to understand the SOC system. The three new modules that were introduced into this lab are SCPU, MIO_BUS, and </w:t>
      </w:r>
      <w:proofErr w:type="spellStart"/>
      <w:r>
        <w:rPr>
          <w:rFonts w:ascii="Times New Roman" w:hAnsi="Times New Roman" w:cs="Times New Roman"/>
        </w:rPr>
        <w:t>Counter_x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MIO_</w:t>
      </w:r>
      <w:r>
        <w:rPr>
          <w:rFonts w:ascii="Times New Roman" w:hAnsi="Times New Roman" w:cs="Times New Roman"/>
        </w:rPr>
        <w:t xml:space="preserve">BUS handles input and output, where it takes data from the CPU and routes it to memory. SCPU can perform R-Type, I-Type and J-Type instructions. The ROM is an internal memory unit in the </w:t>
      </w:r>
      <w:r w:rsidR="00263E3C">
        <w:rPr>
          <w:rFonts w:ascii="Times New Roman" w:hAnsi="Times New Roman" w:cs="Times New Roman"/>
        </w:rPr>
        <w:t>FPGA and</w:t>
      </w:r>
      <w:r>
        <w:rPr>
          <w:rFonts w:ascii="Times New Roman" w:hAnsi="Times New Roman" w:cs="Times New Roman"/>
        </w:rPr>
        <w:t xml:space="preserve"> stores the MIPS instructions needed for operations. For output, the Multi_8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H32 signals to the seven-segment display, similarly to what has been done in prior labs and in the Digital Logic Design course. </w:t>
      </w:r>
      <w:proofErr w:type="gramStart"/>
      <w:r>
        <w:rPr>
          <w:rFonts w:ascii="Times New Roman" w:hAnsi="Times New Roman" w:cs="Times New Roman"/>
        </w:rPr>
        <w:t>The .</w:t>
      </w:r>
      <w:proofErr w:type="spellStart"/>
      <w:r>
        <w:rPr>
          <w:rFonts w:ascii="Times New Roman" w:hAnsi="Times New Roman" w:cs="Times New Roman"/>
        </w:rPr>
        <w:t>ucf</w:t>
      </w:r>
      <w:proofErr w:type="spellEnd"/>
      <w:proofErr w:type="gramEnd"/>
      <w:r>
        <w:rPr>
          <w:rFonts w:ascii="Times New Roman" w:hAnsi="Times New Roman" w:cs="Times New Roman"/>
        </w:rPr>
        <w:t xml:space="preserve"> for this program </w:t>
      </w:r>
      <w:r w:rsidR="003819B0">
        <w:rPr>
          <w:rFonts w:ascii="Times New Roman" w:hAnsi="Times New Roman" w:cs="Times New Roman"/>
        </w:rPr>
        <w:t xml:space="preserve">came from the provided courseware and is linked to </w:t>
      </w:r>
      <w:proofErr w:type="spellStart"/>
      <w:r w:rsidR="003819B0">
        <w:rPr>
          <w:rFonts w:ascii="Times New Roman" w:hAnsi="Times New Roman" w:cs="Times New Roman"/>
        </w:rPr>
        <w:t>topMod.sch</w:t>
      </w:r>
      <w:proofErr w:type="spellEnd"/>
      <w:r w:rsidR="003819B0">
        <w:rPr>
          <w:rFonts w:ascii="Times New Roman" w:hAnsi="Times New Roman" w:cs="Times New Roman"/>
        </w:rPr>
        <w:t>. Synthesis had minimal warnings, and implementation was successful. A programmable file has been generated and is ready for testing</w:t>
      </w:r>
      <w:r w:rsidR="00115957">
        <w:rPr>
          <w:rFonts w:ascii="Times New Roman" w:hAnsi="Times New Roman" w:cs="Times New Roman"/>
        </w:rPr>
        <w:t>.</w:t>
      </w:r>
    </w:p>
    <w:p w14:paraId="68978C3D" w14:textId="74C8502D" w:rsidR="00804760" w:rsidRDefault="00804760" w:rsidP="00804760">
      <w:pPr>
        <w:ind w:left="360"/>
      </w:pPr>
      <w:r>
        <w:rPr>
          <w:noProof/>
        </w:rPr>
        <w:lastRenderedPageBreak/>
        <w:drawing>
          <wp:inline distT="0" distB="0" distL="0" distR="0" wp14:anchorId="7AE8F10B" wp14:editId="468E5696">
            <wp:extent cx="59436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F364" w14:textId="4F8CD163" w:rsidR="00FD6DCB" w:rsidRDefault="00FD6DCB" w:rsidP="00FD6DCB">
      <w:pPr>
        <w:pStyle w:val="Caption"/>
        <w:ind w:left="2160" w:firstLine="720"/>
      </w:pPr>
      <w:r>
        <w:t>Figure 2 - TANGANNAYONGQI3180300155_03</w:t>
      </w:r>
    </w:p>
    <w:p w14:paraId="43B8B5F9" w14:textId="77777777" w:rsidR="00FD6DCB" w:rsidRDefault="00FD6DCB" w:rsidP="00804760">
      <w:pPr>
        <w:ind w:left="360"/>
      </w:pPr>
    </w:p>
    <w:p w14:paraId="3A67AEDE" w14:textId="36724210" w:rsidR="00FD6DCB" w:rsidRDefault="00804760" w:rsidP="002D5A03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47EC9F5" wp14:editId="71FE9730">
            <wp:extent cx="1978526" cy="1501862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85" cy="150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A03">
        <w:t xml:space="preserve"> </w:t>
      </w:r>
      <w:r w:rsidR="002D5A03">
        <w:tab/>
      </w:r>
      <w:r w:rsidR="002D5A03">
        <w:tab/>
      </w:r>
      <w:r w:rsidR="00FD6DCB">
        <w:rPr>
          <w:noProof/>
        </w:rPr>
        <w:drawing>
          <wp:inline distT="0" distB="0" distL="0" distR="0" wp14:anchorId="6BFE8E50" wp14:editId="1FA67AB1">
            <wp:extent cx="3104090" cy="126197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19" cy="127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49EC" w14:textId="0E9084C7" w:rsidR="00FD6DCB" w:rsidRDefault="00FD6DCB" w:rsidP="002D5A03">
      <w:pPr>
        <w:pStyle w:val="Caption"/>
        <w:ind w:firstLine="720"/>
      </w:pPr>
      <w:r>
        <w:t xml:space="preserve">Figure 3 - </w:t>
      </w:r>
      <w:r w:rsidRPr="00570726">
        <w:t>.bit file generation</w:t>
      </w:r>
      <w:r w:rsidR="002D5A03">
        <w:tab/>
      </w:r>
      <w:r w:rsidR="002D5A03">
        <w:tab/>
      </w:r>
      <w:r w:rsidR="002D5A03">
        <w:tab/>
      </w:r>
      <w:r w:rsidR="002D5A03">
        <w:tab/>
      </w:r>
      <w:r w:rsidR="002D5A03">
        <w:tab/>
        <w:t>Figure 4 - .bit file found in directory</w:t>
      </w:r>
    </w:p>
    <w:p w14:paraId="339D079A" w14:textId="6FC7BECF" w:rsidR="00FD6DCB" w:rsidRDefault="00804760" w:rsidP="002D5A03">
      <w:pPr>
        <w:ind w:left="360"/>
      </w:pPr>
      <w:r>
        <w:tab/>
      </w:r>
    </w:p>
    <w:p w14:paraId="31BBD56B" w14:textId="0DB54E2E" w:rsidR="00804760" w:rsidRDefault="002534D6" w:rsidP="00804760">
      <w:pPr>
        <w:ind w:left="360"/>
        <w:jc w:val="center"/>
      </w:pPr>
      <w:bookmarkStart w:id="0" w:name="_GoBack"/>
      <w:r>
        <w:rPr>
          <w:noProof/>
        </w:rPr>
        <w:drawing>
          <wp:inline distT="0" distB="0" distL="0" distR="0" wp14:anchorId="2E2D0A16" wp14:editId="2987C255">
            <wp:extent cx="2133600" cy="424623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26" cy="426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BF06FD3" w14:textId="342CFFF8" w:rsidR="00FD6DCB" w:rsidRDefault="002D5A03" w:rsidP="002D5A03">
      <w:pPr>
        <w:pStyle w:val="Caption"/>
        <w:jc w:val="center"/>
      </w:pPr>
      <w:r>
        <w:t>Figure 5 - file hierarchy</w:t>
      </w:r>
    </w:p>
    <w:p w14:paraId="3D649CAB" w14:textId="535EF1C3" w:rsidR="00032A19" w:rsidRPr="003819B0" w:rsidRDefault="003819B0" w:rsidP="00032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modules </w:t>
      </w:r>
      <w:proofErr w:type="gramStart"/>
      <w:r>
        <w:rPr>
          <w:rFonts w:ascii="Times New Roman" w:hAnsi="Times New Roman" w:cs="Times New Roman"/>
        </w:rPr>
        <w:t>and .</w:t>
      </w:r>
      <w:proofErr w:type="spellStart"/>
      <w:r>
        <w:rPr>
          <w:rFonts w:ascii="Times New Roman" w:hAnsi="Times New Roman" w:cs="Times New Roman"/>
        </w:rPr>
        <w:t>ucf</w:t>
      </w:r>
      <w:proofErr w:type="spellEnd"/>
      <w:proofErr w:type="gramEnd"/>
      <w:r>
        <w:rPr>
          <w:rFonts w:ascii="Times New Roman" w:hAnsi="Times New Roman" w:cs="Times New Roman"/>
        </w:rPr>
        <w:t xml:space="preserve"> that were used for lab 3 came from courseware and lab</w:t>
      </w:r>
      <w:r w:rsidR="001159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2. No modification was done.</w:t>
      </w:r>
    </w:p>
    <w:p w14:paraId="00101341" w14:textId="633A6B52" w:rsidR="00FD6DCB" w:rsidRDefault="00FD6DCB" w:rsidP="00FD6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6DCB">
        <w:rPr>
          <w:rFonts w:ascii="Times New Roman" w:hAnsi="Times New Roman" w:cs="Times New Roman"/>
          <w:b/>
          <w:bCs/>
          <w:sz w:val="32"/>
          <w:szCs w:val="32"/>
        </w:rPr>
        <w:lastRenderedPageBreak/>
        <w:t>Simulations and Observations</w:t>
      </w:r>
    </w:p>
    <w:p w14:paraId="53341A14" w14:textId="31F4ACE0" w:rsidR="00FD6DCB" w:rsidRDefault="00FD6DCB" w:rsidP="00FD6DCB">
      <w:pPr>
        <w:pStyle w:val="ListParagraph"/>
        <w:rPr>
          <w:rFonts w:ascii="Times New Roman" w:hAnsi="Times New Roman" w:cs="Times New Roman"/>
        </w:rPr>
      </w:pPr>
    </w:p>
    <w:p w14:paraId="1298DB45" w14:textId="0E16EF6D" w:rsidR="00021B65" w:rsidRDefault="00021B65" w:rsidP="00FD6D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was no specification in the given instructions whether a simulation was needed. I have decided to forgo the simulation since this lab is just a modification of the first two labs.</w:t>
      </w:r>
    </w:p>
    <w:p w14:paraId="20EBD987" w14:textId="77777777" w:rsidR="00021B65" w:rsidRPr="00021B65" w:rsidRDefault="00021B65" w:rsidP="00FD6DCB">
      <w:pPr>
        <w:pStyle w:val="ListParagraph"/>
        <w:rPr>
          <w:rFonts w:ascii="Times New Roman" w:hAnsi="Times New Roman" w:cs="Times New Roman"/>
        </w:rPr>
      </w:pPr>
    </w:p>
    <w:p w14:paraId="0A6BDE1E" w14:textId="5D2711C4" w:rsidR="00FD6DCB" w:rsidRPr="00FD6DCB" w:rsidRDefault="00FD6DCB" w:rsidP="00FD6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6DCB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 w:rsidRPr="00FD6DCB">
        <w:rPr>
          <w:rFonts w:ascii="Times New Roman" w:hAnsi="Times New Roman" w:cs="Times New Roman"/>
        </w:rPr>
        <w:t xml:space="preserve">  </w:t>
      </w:r>
    </w:p>
    <w:p w14:paraId="6AEBC4F2" w14:textId="3727BC4C" w:rsidR="00FD6DCB" w:rsidRDefault="00FD6DCB" w:rsidP="00FD6DC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6F70BA" w14:textId="157C7D69" w:rsidR="00263E3C" w:rsidRPr="00263E3C" w:rsidRDefault="00263E3C" w:rsidP="00FD6D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week’s lab, I struggled more with understanding the general concepts rather than technically implementing it onto the ISE. I was able to make the connection as to how the new modules would work in conjunction with the rest of components, but I would still like to see a comparison or a gradual functionality progression. This is not possible </w:t>
      </w:r>
      <w:r w:rsidR="005B3847">
        <w:rPr>
          <w:rFonts w:ascii="Times New Roman" w:hAnsi="Times New Roman" w:cs="Times New Roman"/>
        </w:rPr>
        <w:t>now</w:t>
      </w:r>
      <w:r>
        <w:rPr>
          <w:rFonts w:ascii="Times New Roman" w:hAnsi="Times New Roman" w:cs="Times New Roman"/>
        </w:rPr>
        <w:t xml:space="preserve">, because I have not been able to implement the testing file onto the SWORD board. </w:t>
      </w:r>
      <w:r w:rsidR="005B3847">
        <w:rPr>
          <w:rFonts w:ascii="Times New Roman" w:hAnsi="Times New Roman" w:cs="Times New Roman"/>
        </w:rPr>
        <w:t xml:space="preserve">In my Digital Logic Course from last semester, we explored the concept of using interrupt signals to process inputs, and how a BUS works. </w:t>
      </w:r>
      <w:r w:rsidR="005B3847">
        <w:rPr>
          <w:rFonts w:ascii="Times New Roman" w:hAnsi="Times New Roman" w:cs="Times New Roman" w:hint="eastAsia"/>
        </w:rPr>
        <w:t>I</w:t>
      </w:r>
      <w:r w:rsidR="005B3847">
        <w:rPr>
          <w:rFonts w:ascii="Times New Roman" w:hAnsi="Times New Roman" w:cs="Times New Roman"/>
        </w:rPr>
        <w:t xml:space="preserve"> look forward to re-exploring these </w:t>
      </w:r>
      <w:r w:rsidR="00115957">
        <w:rPr>
          <w:rFonts w:ascii="Times New Roman" w:hAnsi="Times New Roman" w:cs="Times New Roman"/>
        </w:rPr>
        <w:t>concepts and</w:t>
      </w:r>
      <w:r w:rsidR="005B3847">
        <w:rPr>
          <w:rFonts w:ascii="Times New Roman" w:hAnsi="Times New Roman" w:cs="Times New Roman"/>
        </w:rPr>
        <w:t xml:space="preserve"> designing an ALU in the next experiments.</w:t>
      </w:r>
    </w:p>
    <w:p w14:paraId="3EE17900" w14:textId="77777777" w:rsidR="00FD6DCB" w:rsidRPr="00FD6DCB" w:rsidRDefault="00FD6DCB" w:rsidP="00FD6DC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6716B" w14:textId="6F5C2364" w:rsidR="00FD6DCB" w:rsidRDefault="00FD6DCB" w:rsidP="00FD6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14:paraId="720DC23D" w14:textId="655B869B" w:rsidR="00FD6DCB" w:rsidRPr="003B425D" w:rsidRDefault="003B425D" w:rsidP="003B425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modules and components were either retrieved from lab 1, lab 2 or directly </w:t>
      </w:r>
      <w:r w:rsidR="00021B65">
        <w:rPr>
          <w:rFonts w:ascii="Times New Roman" w:hAnsi="Times New Roman" w:cs="Times New Roman" w:hint="eastAsia"/>
        </w:rPr>
        <w:t>taken</w:t>
      </w:r>
      <w:r w:rsidR="00021B65">
        <w:rPr>
          <w:rFonts w:ascii="Times New Roman" w:hAnsi="Times New Roman" w:cs="Times New Roman"/>
        </w:rPr>
        <w:t xml:space="preserve"> from the given </w:t>
      </w:r>
      <w:r>
        <w:rPr>
          <w:rFonts w:ascii="Times New Roman" w:hAnsi="Times New Roman" w:cs="Times New Roman"/>
        </w:rPr>
        <w:t xml:space="preserve">files. No modification in code was </w:t>
      </w:r>
      <w:r w:rsidR="0049460F">
        <w:rPr>
          <w:rFonts w:ascii="Times New Roman" w:hAnsi="Times New Roman" w:cs="Times New Roman"/>
        </w:rPr>
        <w:t>performed</w:t>
      </w:r>
      <w:r w:rsidR="00DA4CB9">
        <w:rPr>
          <w:rFonts w:ascii="Times New Roman" w:hAnsi="Times New Roman" w:cs="Times New Roman"/>
        </w:rPr>
        <w:t>.</w:t>
      </w:r>
    </w:p>
    <w:sectPr w:rsidR="00FD6DCB" w:rsidRPr="003B425D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54013" w14:textId="77777777" w:rsidR="00501C46" w:rsidRDefault="00501C46" w:rsidP="00C84105">
      <w:pPr>
        <w:spacing w:after="0" w:line="240" w:lineRule="auto"/>
      </w:pPr>
      <w:r>
        <w:separator/>
      </w:r>
    </w:p>
  </w:endnote>
  <w:endnote w:type="continuationSeparator" w:id="0">
    <w:p w14:paraId="78D56120" w14:textId="77777777" w:rsidR="00501C46" w:rsidRDefault="00501C46" w:rsidP="00C8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4478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DB21B" w14:textId="2C65E348" w:rsidR="00C84105" w:rsidRDefault="00C841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60206D" w14:textId="77777777" w:rsidR="00C84105" w:rsidRDefault="00C84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FF1FE" w14:textId="77777777" w:rsidR="00501C46" w:rsidRDefault="00501C46" w:rsidP="00C84105">
      <w:pPr>
        <w:spacing w:after="0" w:line="240" w:lineRule="auto"/>
      </w:pPr>
      <w:r>
        <w:separator/>
      </w:r>
    </w:p>
  </w:footnote>
  <w:footnote w:type="continuationSeparator" w:id="0">
    <w:p w14:paraId="52A8C9BC" w14:textId="77777777" w:rsidR="00501C46" w:rsidRDefault="00501C46" w:rsidP="00C84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4495"/>
    <w:multiLevelType w:val="hybridMultilevel"/>
    <w:tmpl w:val="A5CC29B2"/>
    <w:lvl w:ilvl="0" w:tplc="BB9A89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EE511C"/>
    <w:multiLevelType w:val="hybridMultilevel"/>
    <w:tmpl w:val="D3A4DC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05"/>
    <w:rsid w:val="00021B65"/>
    <w:rsid w:val="00022446"/>
    <w:rsid w:val="00032A19"/>
    <w:rsid w:val="00045B50"/>
    <w:rsid w:val="00115957"/>
    <w:rsid w:val="002534D6"/>
    <w:rsid w:val="00263E3C"/>
    <w:rsid w:val="002859C4"/>
    <w:rsid w:val="002A61E1"/>
    <w:rsid w:val="002B453E"/>
    <w:rsid w:val="002D5A03"/>
    <w:rsid w:val="003819B0"/>
    <w:rsid w:val="003B425D"/>
    <w:rsid w:val="0049460F"/>
    <w:rsid w:val="004969A2"/>
    <w:rsid w:val="00501C46"/>
    <w:rsid w:val="005B3847"/>
    <w:rsid w:val="00804760"/>
    <w:rsid w:val="009474C0"/>
    <w:rsid w:val="00A842D1"/>
    <w:rsid w:val="00AE16E0"/>
    <w:rsid w:val="00C153F1"/>
    <w:rsid w:val="00C84105"/>
    <w:rsid w:val="00D17A09"/>
    <w:rsid w:val="00D60C06"/>
    <w:rsid w:val="00DA4CB9"/>
    <w:rsid w:val="00DB2090"/>
    <w:rsid w:val="00E44603"/>
    <w:rsid w:val="00FD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AFD7"/>
  <w15:chartTrackingRefBased/>
  <w15:docId w15:val="{248E0198-F810-422C-AEFB-9E806BDE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C84105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1"/>
    </w:rPr>
  </w:style>
  <w:style w:type="table" w:customStyle="1" w:styleId="a0">
    <w:name w:val="普通表格"/>
    <w:semiHidden/>
    <w:rsid w:val="00C84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105"/>
  </w:style>
  <w:style w:type="paragraph" w:styleId="Footer">
    <w:name w:val="footer"/>
    <w:basedOn w:val="Normal"/>
    <w:link w:val="FooterChar"/>
    <w:uiPriority w:val="99"/>
    <w:unhideWhenUsed/>
    <w:rsid w:val="00C84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105"/>
  </w:style>
  <w:style w:type="paragraph" w:styleId="ListParagraph">
    <w:name w:val="List Paragraph"/>
    <w:basedOn w:val="Normal"/>
    <w:uiPriority w:val="99"/>
    <w:rsid w:val="0080476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D6D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Tang</dc:creator>
  <cp:keywords/>
  <dc:description/>
  <cp:lastModifiedBy>Anna Tang</cp:lastModifiedBy>
  <cp:revision>14</cp:revision>
  <dcterms:created xsi:type="dcterms:W3CDTF">2020-03-18T01:55:00Z</dcterms:created>
  <dcterms:modified xsi:type="dcterms:W3CDTF">2020-03-24T19:23:00Z</dcterms:modified>
</cp:coreProperties>
</file>