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3C239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Influencer Matching AI — Architecture explained with Python code</w:t>
      </w:r>
    </w:p>
    <w:p w14:paraId="0E0EC1B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Your solution is a modular Python application that matches products with suitable influencers, ranks creators using audience and campaign data, retrieves marketing guidance from ChromaDB, and uses an LLM when a natural-language recommendation is needed.</w:t>
      </w:r>
    </w:p>
    <w:p w14:paraId="6729C452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 xml:space="preserve">The source project uses Streamlit + FastAPI + Python agents + ChromaDB + optional OpenAI, with synthetic CSV datasets and persona-based screen restrictions. It does not use MCP or LangChain. </w:t>
      </w:r>
    </w:p>
    <w:p w14:paraId="485D64E4" w14:textId="74A60F6B" w:rsidR="008E2843" w:rsidRPr="003F188C" w:rsidRDefault="008E2843" w:rsidP="003F188C">
      <w:pPr>
        <w:pStyle w:val="ListParagraph"/>
        <w:numPr>
          <w:ilvl w:val="0"/>
          <w:numId w:val="2"/>
        </w:numPr>
        <w:rPr>
          <w:b/>
          <w:bCs/>
          <w:lang w:val="en-IN"/>
        </w:rPr>
      </w:pPr>
      <w:r w:rsidRPr="003F188C">
        <w:rPr>
          <w:b/>
          <w:bCs/>
          <w:lang w:val="en-IN"/>
        </w:rPr>
        <w:t>Understand the architecture from top to bottom</w:t>
      </w:r>
    </w:p>
    <w:p w14:paraId="5D006EC3" w14:textId="1113D938" w:rsidR="003F188C" w:rsidRPr="003F188C" w:rsidRDefault="003F188C" w:rsidP="003F188C">
      <w:pPr>
        <w:rPr>
          <w:b/>
          <w:bCs/>
          <w:lang w:val="en-IN"/>
        </w:rPr>
      </w:pPr>
      <w:r w:rsidRPr="003F188C">
        <w:rPr>
          <w:b/>
          <w:bCs/>
          <w:lang w:val="en-IN"/>
        </w:rPr>
        <w:drawing>
          <wp:inline distT="0" distB="0" distL="0" distR="0" wp14:anchorId="4180EC38" wp14:editId="09F30700">
            <wp:extent cx="3863675" cy="5182049"/>
            <wp:effectExtent l="0" t="0" r="3810" b="0"/>
            <wp:docPr id="12418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61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5645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Layer 1 — Users and personas</w:t>
      </w:r>
    </w:p>
    <w:p w14:paraId="559E6DE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Campaign Manager · Brand Analyst · Regional Marketer · Administrator</w:t>
      </w:r>
    </w:p>
    <w:p w14:paraId="39EC2DA3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lastRenderedPageBreak/>
        <w:t>Layer 2 — Streamlit frontend</w:t>
      </w:r>
    </w:p>
    <w:p w14:paraId="349F887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Login · Product Explorer · Influencer Matching · Campaign Insights · AI Assistant · Usage Dashboard</w:t>
      </w:r>
    </w:p>
    <w:p w14:paraId="6742937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Code: frontend/app.py</w:t>
      </w:r>
    </w:p>
    <w:p w14:paraId="0021425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REST API — HTTP / JSON</w:t>
      </w:r>
    </w:p>
    <w:p w14:paraId="16F99C01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Layer 3 — FastAPI backend</w:t>
      </w:r>
    </w:p>
    <w:p w14:paraId="00E29AE6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Authentication · Authorization · API endpoints · Agent invocation · Logging</w:t>
      </w:r>
    </w:p>
    <w:p w14:paraId="105D24C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Code: backend/main.py</w:t>
      </w:r>
    </w:p>
    <w:p w14:paraId="6059C829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Layer 4 — Python agent layer</w:t>
      </w:r>
    </w:p>
    <w:p w14:paraId="6F60B5C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Matching agent</w:t>
      </w:r>
    </w:p>
    <w:p w14:paraId="6C2BC9EC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Weighted creator scoring</w:t>
      </w:r>
    </w:p>
    <w:p w14:paraId="66EE4929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matching_agent.py</w:t>
      </w:r>
    </w:p>
    <w:p w14:paraId="5E798F6C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Retrieval agent</w:t>
      </w:r>
    </w:p>
    <w:p w14:paraId="788000C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Search campaign playbooks</w:t>
      </w:r>
    </w:p>
    <w:p w14:paraId="61AB4E6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retrieval_agent.py</w:t>
      </w:r>
    </w:p>
    <w:p w14:paraId="03EC8DFC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Recommendation agent</w:t>
      </w:r>
    </w:p>
    <w:p w14:paraId="250F9C9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Optional LLM reasoning</w:t>
      </w:r>
    </w:p>
    <w:p w14:paraId="62F82958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recommendation_agent.py</w:t>
      </w:r>
    </w:p>
    <w:p w14:paraId="65570DE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Analytics endpoints</w:t>
      </w:r>
    </w:p>
    <w:p w14:paraId="57BD3733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Campaign KPIs and ROI</w:t>
      </w:r>
    </w:p>
    <w:p w14:paraId="10FB8908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backend/main.py</w:t>
      </w:r>
    </w:p>
    <w:p w14:paraId="1CC4A1C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Layer 5 — AI and data services</w:t>
      </w:r>
    </w:p>
    <w:p w14:paraId="3E7FB0D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ChromaDB</w:t>
      </w:r>
    </w:p>
    <w:p w14:paraId="43AF84D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Semantic retrieval of marketing playbooks</w:t>
      </w:r>
    </w:p>
    <w:p w14:paraId="3F870A8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OpenAI (optional)</w:t>
      </w:r>
    </w:p>
    <w:p w14:paraId="3AACF87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Campaign recommendations and assistant</w:t>
      </w:r>
    </w:p>
    <w:p w14:paraId="18C522B6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lastRenderedPageBreak/>
        <w:t>CSV datasets</w:t>
      </w:r>
    </w:p>
    <w:p w14:paraId="5DD1510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Creators, products, campaign history</w:t>
      </w:r>
    </w:p>
    <w:p w14:paraId="421F044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SQLite</w:t>
      </w:r>
    </w:p>
    <w:p w14:paraId="3AF456F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LLM usage and audit records</w:t>
      </w:r>
    </w:p>
    <w:p w14:paraId="4AB7F6A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arrows represent the normal request flow. The agents are separate Python modules, not separate deployed microservices in this version.</w:t>
      </w:r>
    </w:p>
    <w:p w14:paraId="0E7F1B40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2. Map every architecture component to its source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578"/>
        <w:gridCol w:w="2687"/>
      </w:tblGrid>
      <w:tr w:rsidR="008E2843" w:rsidRPr="008E2843" w14:paraId="48BA1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15E8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Architecture component</w:t>
            </w:r>
          </w:p>
        </w:tc>
        <w:tc>
          <w:tcPr>
            <w:tcW w:w="0" w:type="auto"/>
            <w:vAlign w:val="center"/>
            <w:hideMark/>
          </w:tcPr>
          <w:p w14:paraId="1E662CD7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Python source</w:t>
            </w:r>
          </w:p>
        </w:tc>
        <w:tc>
          <w:tcPr>
            <w:tcW w:w="0" w:type="auto"/>
            <w:vAlign w:val="center"/>
            <w:hideMark/>
          </w:tcPr>
          <w:p w14:paraId="50D2F97D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Responsibility</w:t>
            </w:r>
          </w:p>
        </w:tc>
      </w:tr>
      <w:tr w:rsidR="008E2843" w:rsidRPr="008E2843" w14:paraId="666C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3DBC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Streamlit UI</w:t>
            </w:r>
          </w:p>
        </w:tc>
        <w:tc>
          <w:tcPr>
            <w:tcW w:w="0" w:type="auto"/>
            <w:vAlign w:val="center"/>
            <w:hideMark/>
          </w:tcPr>
          <w:p w14:paraId="1F4609F9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frontend/app.py</w:t>
            </w:r>
          </w:p>
        </w:tc>
        <w:tc>
          <w:tcPr>
            <w:tcW w:w="0" w:type="auto"/>
            <w:vAlign w:val="center"/>
            <w:hideMark/>
          </w:tcPr>
          <w:p w14:paraId="5CF96388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Login screen, navigation, dashboards, matching results</w:t>
            </w:r>
          </w:p>
        </w:tc>
      </w:tr>
      <w:tr w:rsidR="008E2843" w:rsidRPr="008E2843" w14:paraId="28F4C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1AB6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4BD69840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shared/security.py</w:t>
            </w:r>
          </w:p>
        </w:tc>
        <w:tc>
          <w:tcPr>
            <w:tcW w:w="0" w:type="auto"/>
            <w:vAlign w:val="center"/>
            <w:hideMark/>
          </w:tcPr>
          <w:p w14:paraId="029BAAD1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Demo personas, permitted screens and regional scope</w:t>
            </w:r>
          </w:p>
        </w:tc>
      </w:tr>
      <w:tr w:rsidR="008E2843" w:rsidRPr="008E2843" w14:paraId="1BE7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CE6B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D21CCB7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backend/main.py</w:t>
            </w:r>
          </w:p>
        </w:tc>
        <w:tc>
          <w:tcPr>
            <w:tcW w:w="0" w:type="auto"/>
            <w:vAlign w:val="center"/>
            <w:hideMark/>
          </w:tcPr>
          <w:p w14:paraId="54B76D42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Receives requests and checks access before calling business logic</w:t>
            </w:r>
          </w:p>
        </w:tc>
      </w:tr>
      <w:tr w:rsidR="008E2843" w:rsidRPr="008E2843" w14:paraId="67645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AD4C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Data service</w:t>
            </w:r>
          </w:p>
        </w:tc>
        <w:tc>
          <w:tcPr>
            <w:tcW w:w="0" w:type="auto"/>
            <w:vAlign w:val="center"/>
            <w:hideMark/>
          </w:tcPr>
          <w:p w14:paraId="05ADF4CF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backend/services/data_service.py</w:t>
            </w:r>
          </w:p>
        </w:tc>
        <w:tc>
          <w:tcPr>
            <w:tcW w:w="0" w:type="auto"/>
            <w:vAlign w:val="center"/>
            <w:hideMark/>
          </w:tcPr>
          <w:p w14:paraId="7D956583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Reads CSV files and filters data by permitted region</w:t>
            </w:r>
          </w:p>
        </w:tc>
      </w:tr>
      <w:tr w:rsidR="008E2843" w:rsidRPr="008E2843" w14:paraId="1A6AA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D8CF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Matching agent</w:t>
            </w:r>
          </w:p>
        </w:tc>
        <w:tc>
          <w:tcPr>
            <w:tcW w:w="0" w:type="auto"/>
            <w:vAlign w:val="center"/>
            <w:hideMark/>
          </w:tcPr>
          <w:p w14:paraId="7E432AE7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backend/agents/matching_agent.py</w:t>
            </w:r>
          </w:p>
        </w:tc>
        <w:tc>
          <w:tcPr>
            <w:tcW w:w="0" w:type="auto"/>
            <w:vAlign w:val="center"/>
            <w:hideMark/>
          </w:tcPr>
          <w:p w14:paraId="71D1D87A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Calculates influencer-product match scores</w:t>
            </w:r>
          </w:p>
        </w:tc>
      </w:tr>
      <w:tr w:rsidR="008E2843" w:rsidRPr="008E2843" w14:paraId="427F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1751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Retrieval agent</w:t>
            </w:r>
          </w:p>
        </w:tc>
        <w:tc>
          <w:tcPr>
            <w:tcW w:w="0" w:type="auto"/>
            <w:vAlign w:val="center"/>
            <w:hideMark/>
          </w:tcPr>
          <w:p w14:paraId="51CD2949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backend/agents/retrieval_agent.py</w:t>
            </w:r>
          </w:p>
        </w:tc>
        <w:tc>
          <w:tcPr>
            <w:tcW w:w="0" w:type="auto"/>
            <w:vAlign w:val="center"/>
            <w:hideMark/>
          </w:tcPr>
          <w:p w14:paraId="46B5AB76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Searches campaign playbooks using ChromaDB</w:t>
            </w:r>
          </w:p>
        </w:tc>
      </w:tr>
      <w:tr w:rsidR="008E2843" w:rsidRPr="008E2843" w14:paraId="18194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A5CB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Recommendation agent</w:t>
            </w:r>
          </w:p>
        </w:tc>
        <w:tc>
          <w:tcPr>
            <w:tcW w:w="0" w:type="auto"/>
            <w:vAlign w:val="center"/>
            <w:hideMark/>
          </w:tcPr>
          <w:p w14:paraId="560D3DDA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backend/agents/recommendation_agent.py</w:t>
            </w:r>
          </w:p>
        </w:tc>
        <w:tc>
          <w:tcPr>
            <w:tcW w:w="0" w:type="auto"/>
            <w:vAlign w:val="center"/>
            <w:hideMark/>
          </w:tcPr>
          <w:p w14:paraId="550ABD9E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Calls the LLM or returns fallback guidance</w:t>
            </w:r>
          </w:p>
        </w:tc>
      </w:tr>
      <w:tr w:rsidR="008E2843" w:rsidRPr="008E2843" w14:paraId="56420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E033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lastRenderedPageBreak/>
              <w:t>Usage and audit service</w:t>
            </w:r>
          </w:p>
        </w:tc>
        <w:tc>
          <w:tcPr>
            <w:tcW w:w="0" w:type="auto"/>
            <w:vAlign w:val="center"/>
            <w:hideMark/>
          </w:tcPr>
          <w:p w14:paraId="62C5D3F3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backend/services/telemetry.py</w:t>
            </w:r>
          </w:p>
        </w:tc>
        <w:tc>
          <w:tcPr>
            <w:tcW w:w="0" w:type="auto"/>
            <w:vAlign w:val="center"/>
            <w:hideMark/>
          </w:tcPr>
          <w:p w14:paraId="5A60FFCC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Records tokens, cost estimates, latency and audit events</w:t>
            </w:r>
          </w:p>
        </w:tc>
      </w:tr>
      <w:tr w:rsidR="008E2843" w:rsidRPr="008E2843" w14:paraId="3063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7740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Synthetic data</w:t>
            </w:r>
          </w:p>
        </w:tc>
        <w:tc>
          <w:tcPr>
            <w:tcW w:w="0" w:type="auto"/>
            <w:vAlign w:val="center"/>
            <w:hideMark/>
          </w:tcPr>
          <w:p w14:paraId="11C1BB27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data/*.csv</w:t>
            </w:r>
          </w:p>
        </w:tc>
        <w:tc>
          <w:tcPr>
            <w:tcW w:w="0" w:type="auto"/>
            <w:vAlign w:val="center"/>
            <w:hideMark/>
          </w:tcPr>
          <w:p w14:paraId="50358608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Supplies sample creators, products, campaigns and playbooks</w:t>
            </w:r>
          </w:p>
        </w:tc>
      </w:tr>
    </w:tbl>
    <w:p w14:paraId="7F4788CD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3. End-to-end example: how influencer matching works</w:t>
      </w:r>
    </w:p>
    <w:p w14:paraId="765827A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Suppose a campaign manager wants to promote a beauty product with a budget of $5,000.</w:t>
      </w:r>
    </w:p>
    <w:p w14:paraId="2EF5B27E" w14:textId="77777777" w:rsidR="008E2843" w:rsidRPr="008E2843" w:rsidRDefault="008E2843" w:rsidP="008E2843">
      <w:pPr>
        <w:numPr>
          <w:ilvl w:val="0"/>
          <w:numId w:val="1"/>
        </w:numPr>
        <w:rPr>
          <w:lang w:val="en-IN"/>
        </w:rPr>
      </w:pPr>
      <w:r w:rsidRPr="008E2843">
        <w:rPr>
          <w:lang w:val="en-IN"/>
        </w:rPr>
        <w:t>The user selects a product in Streamlit</w:t>
      </w:r>
    </w:p>
    <w:p w14:paraId="22CD659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frontend/app.py</w:t>
      </w:r>
    </w:p>
    <w:p w14:paraId="3CC009B5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UI fetches the available products from the backend and submits the selected product_id.</w:t>
      </w:r>
    </w:p>
    <w:p w14:paraId="2E413E25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 = api(    "POST",    "/match",    name,    json={"product_id": pid})</w:t>
      </w:r>
    </w:p>
    <w:p w14:paraId="17F9DFAB" w14:textId="77777777" w:rsidR="008E2843" w:rsidRPr="008E2843" w:rsidRDefault="008E2843" w:rsidP="008E2843">
      <w:pPr>
        <w:numPr>
          <w:ilvl w:val="0"/>
          <w:numId w:val="1"/>
        </w:numPr>
        <w:rPr>
          <w:lang w:val="en-IN"/>
        </w:rPr>
      </w:pPr>
      <w:r w:rsidRPr="008E2843">
        <w:rPr>
          <w:lang w:val="en-IN"/>
        </w:rPr>
        <w:t>FastAPI checks access</w:t>
      </w:r>
    </w:p>
    <w:p w14:paraId="68066ED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backend/main.py</w:t>
      </w:r>
    </w:p>
    <w:p w14:paraId="59D8535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/match endpoint identifies the user and checks whether their persona has access to the Influencer Matching screen.</w:t>
      </w:r>
    </w:p>
    <w:p w14:paraId="5B02849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u = current(x_username)need(u, "Influencer Matching")p, df = run(u, b.product_id)</w:t>
      </w:r>
    </w:p>
    <w:p w14:paraId="0AA4F64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product and creator data are filtered according to the user's configured region.</w:t>
      </w:r>
    </w:p>
    <w:p w14:paraId="75892429" w14:textId="77777777" w:rsidR="008E2843" w:rsidRPr="008E2843" w:rsidRDefault="008E2843" w:rsidP="008E2843">
      <w:pPr>
        <w:numPr>
          <w:ilvl w:val="0"/>
          <w:numId w:val="1"/>
        </w:numPr>
        <w:rPr>
          <w:lang w:val="en-IN"/>
        </w:rPr>
      </w:pPr>
      <w:r w:rsidRPr="008E2843">
        <w:rPr>
          <w:lang w:val="en-IN"/>
        </w:rPr>
        <w:t>The matching agent calculates scores</w:t>
      </w:r>
    </w:p>
    <w:p w14:paraId="293D2A56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backend/agents/matching_agent.py</w:t>
      </w:r>
    </w:p>
    <w:p w14:paraId="2A8DFF62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It evaluates each creator against the selected product using:</w:t>
      </w:r>
    </w:p>
    <w:p w14:paraId="248B19C9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Audience interest alignment</w:t>
      </w:r>
    </w:p>
    <w:p w14:paraId="0768FCEE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Geographic alignment</w:t>
      </w:r>
    </w:p>
    <w:p w14:paraId="61BBDFD2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Audience age suitability</w:t>
      </w:r>
    </w:p>
    <w:p w14:paraId="7F865F51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Engagement rate</w:t>
      </w:r>
    </w:p>
    <w:p w14:paraId="61039312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Brand affinity</w:t>
      </w:r>
    </w:p>
    <w:p w14:paraId="612E0210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lastRenderedPageBreak/>
        <w:t>Historical campaign ROI</w:t>
      </w:r>
    </w:p>
    <w:p w14:paraId="3D120890" w14:textId="77777777" w:rsidR="008E2843" w:rsidRPr="008E2843" w:rsidRDefault="008E2843" w:rsidP="008E2843">
      <w:pPr>
        <w:numPr>
          <w:ilvl w:val="1"/>
          <w:numId w:val="1"/>
        </w:numPr>
        <w:rPr>
          <w:lang w:val="en-IN"/>
        </w:rPr>
      </w:pPr>
      <w:r w:rsidRPr="008E2843">
        <w:rPr>
          <w:lang w:val="en-IN"/>
        </w:rPr>
        <w:t>Micro-influencer preference</w:t>
      </w:r>
    </w:p>
    <w:p w14:paraId="77DF539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agent ranks creators, prioritizing those within the campaign budget.</w:t>
      </w:r>
    </w:p>
    <w:p w14:paraId="4D972C3D" w14:textId="77777777" w:rsidR="008E2843" w:rsidRPr="008E2843" w:rsidRDefault="008E2843" w:rsidP="008E2843">
      <w:pPr>
        <w:numPr>
          <w:ilvl w:val="0"/>
          <w:numId w:val="1"/>
        </w:numPr>
        <w:rPr>
          <w:lang w:val="en-IN"/>
        </w:rPr>
      </w:pPr>
      <w:r w:rsidRPr="008E2843">
        <w:rPr>
          <w:lang w:val="en-IN"/>
        </w:rPr>
        <w:t>The UI displays ranked creators</w:t>
      </w:r>
    </w:p>
    <w:p w14:paraId="3B88EC3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backend returns JSON containing the product details and creator records. Streamlit displays the results in a table, including match scores, estimated rates and budget eligibility.</w:t>
      </w:r>
    </w:p>
    <w:p w14:paraId="0EDABB79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How the matching score is calculated</w:t>
      </w:r>
    </w:p>
    <w:p w14:paraId="7856BAF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current implementation uses a weighted rule-based scoring algorithm, not a trained ML model.</w:t>
      </w:r>
    </w:p>
    <w:p w14:paraId="3250784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Configured scoring weights</w:t>
      </w:r>
    </w:p>
    <w:p w14:paraId="54239CC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Audience interests</w:t>
      </w:r>
    </w:p>
    <w:p w14:paraId="75435037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25%</w:t>
      </w:r>
    </w:p>
    <w:p w14:paraId="326955D4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Location match</w:t>
      </w:r>
    </w:p>
    <w:p w14:paraId="0E0E65A2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20%</w:t>
      </w:r>
    </w:p>
    <w:p w14:paraId="595DB37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Age suitability</w:t>
      </w:r>
    </w:p>
    <w:p w14:paraId="7ABBD916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15%</w:t>
      </w:r>
    </w:p>
    <w:p w14:paraId="13842BE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Engagement rate</w:t>
      </w:r>
    </w:p>
    <w:p w14:paraId="50955A7E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15%</w:t>
      </w:r>
    </w:p>
    <w:p w14:paraId="0CBD6D3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Brand affinity</w:t>
      </w:r>
    </w:p>
    <w:p w14:paraId="5A14925A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10%</w:t>
      </w:r>
    </w:p>
    <w:p w14:paraId="623F74B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Historical ROI</w:t>
      </w:r>
    </w:p>
    <w:p w14:paraId="376C76A7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10%</w:t>
      </w:r>
    </w:p>
    <w:p w14:paraId="5710C20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Micro-influencer preference</w:t>
      </w:r>
    </w:p>
    <w:p w14:paraId="38F06CD2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5%</w:t>
      </w:r>
    </w:p>
    <w:p w14:paraId="7A8B8BC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Total weight</w:t>
      </w:r>
    </w:p>
    <w:p w14:paraId="567F3DAB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100%</w:t>
      </w:r>
    </w:p>
    <w:p w14:paraId="6A6DAF3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lastRenderedPageBreak/>
        <w:t>Each criterion is normalized to a score, and the weighted scores are combined into a score out of 100. This is a shortlist score, not a probability that a campaign will succeed.</w:t>
      </w:r>
    </w:p>
    <w:p w14:paraId="0CE8F3D5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4. How ChromaDB and the LLM work together</w:t>
      </w:r>
    </w:p>
    <w:p w14:paraId="5FDEF41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These are two different components with different responsibilities.</w:t>
      </w:r>
    </w:p>
    <w:p w14:paraId="0746FBA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Step A — Retrieve relevant guidance</w:t>
      </w:r>
    </w:p>
    <w:p w14:paraId="49314C0C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backend/agents/retrieval_agent.py</w:t>
      </w:r>
    </w:p>
    <w:p w14:paraId="033F5768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ChromaDB stores and searches the five synthetic influencer marketing playbooks, such as audience fit, brand safety, budget allocation and ROI measurement.</w:t>
      </w:r>
    </w:p>
    <w:p w14:paraId="3008EB9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Step B — Generate a recommendation</w:t>
      </w:r>
    </w:p>
    <w:p w14:paraId="61433CF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backend/agents/recommendation_agent.py</w:t>
      </w:r>
    </w:p>
    <w:p w14:paraId="6B871EF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recommendation agent sends the product details, ranked creators and retrieved guidance to OpenAI when configured. The LLM explains the trade-offs and proposes a campaign test plan.</w:t>
      </w:r>
    </w:p>
    <w:p w14:paraId="39BC6D0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Step C — Return the recommendation</w:t>
      </w:r>
    </w:p>
    <w:p w14:paraId="0CB0A541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FastAPI returns the recommendation and evidence to Streamlit. If OpenAI is not configured, the current code returns predefined fallback guidance instead.</w:t>
      </w:r>
    </w:p>
    <w:p w14:paraId="6FC0690E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Important distinction: ChromaDB is the retrieval store; the LLM generates language. ChromaDB does not itself predict campaign ROI, and the LLM should not be treated as a validated forecasting model.</w:t>
      </w:r>
    </w:p>
    <w:p w14:paraId="438B3200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5. Persona-based access: how screen restrictions work</w:t>
      </w:r>
    </w:p>
    <w:p w14:paraId="4E0A03D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File: shared/security.py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470"/>
      </w:tblGrid>
      <w:tr w:rsidR="008E2843" w:rsidRPr="008E2843" w14:paraId="6D94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20C6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10F04BB0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Permitted screens</w:t>
            </w:r>
          </w:p>
        </w:tc>
      </w:tr>
      <w:tr w:rsidR="008E2843" w:rsidRPr="008E2843" w14:paraId="43EB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D218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Campaign Manager</w:t>
            </w:r>
          </w:p>
        </w:tc>
        <w:tc>
          <w:tcPr>
            <w:tcW w:w="0" w:type="auto"/>
            <w:vAlign w:val="center"/>
            <w:hideMark/>
          </w:tcPr>
          <w:p w14:paraId="18DBD0F1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Dashboard, products, matching, campaign insights, AI assistant, LLM usage</w:t>
            </w:r>
          </w:p>
        </w:tc>
      </w:tr>
      <w:tr w:rsidR="008E2843" w:rsidRPr="008E2843" w14:paraId="2427E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8E48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Brand Analyst</w:t>
            </w:r>
          </w:p>
        </w:tc>
        <w:tc>
          <w:tcPr>
            <w:tcW w:w="0" w:type="auto"/>
            <w:vAlign w:val="center"/>
            <w:hideMark/>
          </w:tcPr>
          <w:p w14:paraId="0B004371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Dashboard, products, matching, campaign insights, AI assistant</w:t>
            </w:r>
          </w:p>
        </w:tc>
      </w:tr>
      <w:tr w:rsidR="008E2843" w:rsidRPr="008E2843" w14:paraId="1D63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7750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Regional Marketer</w:t>
            </w:r>
          </w:p>
        </w:tc>
        <w:tc>
          <w:tcPr>
            <w:tcW w:w="0" w:type="auto"/>
            <w:vAlign w:val="center"/>
            <w:hideMark/>
          </w:tcPr>
          <w:p w14:paraId="1B3A0F22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Dashboard, products, matching and campaign insights; regional scope limited to India and Singapore</w:t>
            </w:r>
          </w:p>
        </w:tc>
      </w:tr>
      <w:tr w:rsidR="008E2843" w:rsidRPr="008E2843" w14:paraId="1B11B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D84B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7A9759C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All screens, LLM usage and access audit</w:t>
            </w:r>
          </w:p>
        </w:tc>
      </w:tr>
    </w:tbl>
    <w:p w14:paraId="127E8053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lastRenderedPageBreak/>
        <w:t>The Streamlit application uses the persona to display the appropriate navigation options. The FastAPI backend also checks the requested screen, so hiding a screen in the frontend is not the only access check.</w:t>
      </w:r>
    </w:p>
    <w:p w14:paraId="1A0DB218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However, the current code uses demo usernames and static passwords, with a username header for subsequent requests. This is suitable for a local prototype, not production-grade authentication. Replace it with verified Entra ID/OIDC tokens and validate authorization from those tokens before enterprise deployment.</w:t>
      </w:r>
    </w:p>
    <w:p w14:paraId="1A75F034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6. How the LLM Usage Dashboard works</w:t>
      </w:r>
    </w:p>
    <w:p w14:paraId="398CB82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Files: backend/services/telemetry.py, backend/main.py and frontend/app.py.</w:t>
      </w:r>
    </w:p>
    <w:p w14:paraId="6682ACE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When the recommendation agent or AI assistant calls the LLM, the service records usage in a local SQLite database named app_logs.db.</w:t>
      </w:r>
    </w:p>
    <w:p w14:paraId="3E2F0A5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Request metrics</w:t>
      </w:r>
    </w:p>
    <w:p w14:paraId="2DAD1E0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Number of requests, model, status and purpose</w:t>
      </w:r>
    </w:p>
    <w:p w14:paraId="6564B0C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Token and cost metrics</w:t>
      </w:r>
    </w:p>
    <w:p w14:paraId="62DEA6C5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Input tokens, output tokens and estimated cost</w:t>
      </w:r>
    </w:p>
    <w:p w14:paraId="12B0C3AA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Performance</w:t>
      </w:r>
    </w:p>
    <w:p w14:paraId="224EFA0C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Request latency and usage over time</w:t>
      </w:r>
    </w:p>
    <w:p w14:paraId="4ADB550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The current cost calculation uses illustrative rates in the code; replace them with the actual pricing for your selected model. Fallback responses are also logged, but they consume no LLM tokens.</w:t>
      </w:r>
    </w:p>
    <w:p w14:paraId="5B5AEADA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7. What differs between the architecture diagram and the actual code?</w:t>
      </w:r>
    </w:p>
    <w:p w14:paraId="49F09532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This is important when presenting the solution to an architect or technical review 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7211"/>
      </w:tblGrid>
      <w:tr w:rsidR="008E2843" w:rsidRPr="008E2843" w14:paraId="59211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7D80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Diagram element</w:t>
            </w:r>
          </w:p>
        </w:tc>
        <w:tc>
          <w:tcPr>
            <w:tcW w:w="0" w:type="auto"/>
            <w:vAlign w:val="center"/>
            <w:hideMark/>
          </w:tcPr>
          <w:p w14:paraId="4E136546" w14:textId="77777777" w:rsidR="008E2843" w:rsidRPr="008E2843" w:rsidRDefault="008E2843" w:rsidP="008E2843">
            <w:pPr>
              <w:rPr>
                <w:b/>
                <w:bCs/>
                <w:lang w:val="en-IN"/>
              </w:rPr>
            </w:pPr>
            <w:r w:rsidRPr="008E2843">
              <w:rPr>
                <w:b/>
                <w:bCs/>
                <w:lang w:val="en-IN"/>
              </w:rPr>
              <w:t>Actual implementation</w:t>
            </w:r>
          </w:p>
        </w:tc>
      </w:tr>
      <w:tr w:rsidR="008E2843" w:rsidRPr="008E2843" w14:paraId="0406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2CC9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Analytics Agent</w:t>
            </w:r>
          </w:p>
        </w:tc>
        <w:tc>
          <w:tcPr>
            <w:tcW w:w="0" w:type="auto"/>
            <w:vAlign w:val="center"/>
            <w:hideMark/>
          </w:tcPr>
          <w:p w14:paraId="78D0F9A7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Campaign analytics are implemented directly in backend/main.py; there is no separate analytics_agent.py</w:t>
            </w:r>
          </w:p>
        </w:tc>
      </w:tr>
      <w:tr w:rsidR="008E2843" w:rsidRPr="008E2843" w14:paraId="03B3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B2C4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ML Models</w:t>
            </w:r>
          </w:p>
        </w:tc>
        <w:tc>
          <w:tcPr>
            <w:tcW w:w="0" w:type="auto"/>
            <w:vAlign w:val="center"/>
            <w:hideMark/>
          </w:tcPr>
          <w:p w14:paraId="65FBB09D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Influencer matching currently uses weighted rules; no trained ML matching model is included</w:t>
            </w:r>
          </w:p>
        </w:tc>
      </w:tr>
      <w:tr w:rsidR="008E2843" w:rsidRPr="008E2843" w14:paraId="3D5BE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8F19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lastRenderedPageBreak/>
              <w:t>Application database</w:t>
            </w:r>
          </w:p>
        </w:tc>
        <w:tc>
          <w:tcPr>
            <w:tcW w:w="0" w:type="auto"/>
            <w:vAlign w:val="center"/>
            <w:hideMark/>
          </w:tcPr>
          <w:p w14:paraId="17EB6A5B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SQLite stores usage and audit logs, but user accounts and application configuration are not stored there</w:t>
            </w:r>
          </w:p>
        </w:tc>
      </w:tr>
      <w:tr w:rsidR="008E2843" w:rsidRPr="008E2843" w14:paraId="66F4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5628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Authentication and SSO</w:t>
            </w:r>
          </w:p>
        </w:tc>
        <w:tc>
          <w:tcPr>
            <w:tcW w:w="0" w:type="auto"/>
            <w:vAlign w:val="center"/>
            <w:hideMark/>
          </w:tcPr>
          <w:p w14:paraId="710EFC5E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Demo credentials only; enterprise SSO is not implemented</w:t>
            </w:r>
          </w:p>
        </w:tc>
      </w:tr>
      <w:tr w:rsidR="008E2843" w:rsidRPr="008E2843" w14:paraId="5548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0B87A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AI agents</w:t>
            </w:r>
          </w:p>
        </w:tc>
        <w:tc>
          <w:tcPr>
            <w:tcW w:w="0" w:type="auto"/>
            <w:vAlign w:val="center"/>
            <w:hideMark/>
          </w:tcPr>
          <w:p w14:paraId="40D20CF7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Separate Python modules, invoked by the FastAPI backend; they are not independently deployed services</w:t>
            </w:r>
          </w:p>
        </w:tc>
      </w:tr>
      <w:tr w:rsidR="008E2843" w:rsidRPr="008E2843" w14:paraId="38BB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0E9F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ChromaDB</w:t>
            </w:r>
          </w:p>
        </w:tc>
        <w:tc>
          <w:tcPr>
            <w:tcW w:w="0" w:type="auto"/>
            <w:vAlign w:val="center"/>
            <w:hideMark/>
          </w:tcPr>
          <w:p w14:paraId="7D54C94B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Persistent local vector store; it may initialize a default embedding model on first use</w:t>
            </w:r>
          </w:p>
        </w:tc>
      </w:tr>
      <w:tr w:rsidR="008E2843" w:rsidRPr="008E2843" w14:paraId="11C7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42A2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C40ECC2" w14:textId="77777777" w:rsidR="008E2843" w:rsidRPr="008E2843" w:rsidRDefault="008E2843" w:rsidP="008E2843">
            <w:pPr>
              <w:rPr>
                <w:lang w:val="en-IN"/>
              </w:rPr>
            </w:pPr>
            <w:r w:rsidRPr="008E2843">
              <w:rPr>
                <w:lang w:val="en-IN"/>
              </w:rPr>
              <w:t>Application-level usage and audit logging, not a complete enterprise monitoring platform</w:t>
            </w:r>
          </w:p>
        </w:tc>
      </w:tr>
    </w:tbl>
    <w:p w14:paraId="361AAB7C" w14:textId="77777777" w:rsidR="008E2843" w:rsidRPr="008E2843" w:rsidRDefault="008E2843" w:rsidP="008E2843">
      <w:pPr>
        <w:rPr>
          <w:b/>
          <w:bCs/>
          <w:lang w:val="en-IN"/>
        </w:rPr>
      </w:pPr>
      <w:r w:rsidRPr="008E2843">
        <w:rPr>
          <w:b/>
          <w:bCs/>
          <w:lang w:val="en-IN"/>
        </w:rPr>
        <w:t>8. Run and explore the code</w:t>
      </w:r>
    </w:p>
    <w:p w14:paraId="383188B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Download the project: Influencer Matching AI — Complete Python source ZIP</w:t>
      </w:r>
    </w:p>
    <w:p w14:paraId="5F56B80F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From the extracted project directory, start two terminals.</w:t>
      </w:r>
    </w:p>
    <w:p w14:paraId="1CE000A7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Terminal 1 — backend:</w:t>
      </w:r>
    </w:p>
    <w:p w14:paraId="5885BB0B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python -m pip install -r requirements.txt</w:t>
      </w:r>
    </w:p>
    <w:p w14:paraId="1D656D90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python -m uvicorn backend.main:app --host 127.0.0.1 --port 8000 --reload</w:t>
      </w:r>
    </w:p>
    <w:p w14:paraId="5728FB9D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Terminal 2 — frontend:</w:t>
      </w:r>
    </w:p>
    <w:p w14:paraId="5A4988C1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streamlit run frontend/app.py --server.port 8501</w:t>
      </w:r>
    </w:p>
    <w:p w14:paraId="52104255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Open the Streamlit URL shown in your terminal. To explore the backend endpoints, open http://127.0.0.1:8000/docs.</w:t>
      </w:r>
    </w:p>
    <w:p w14:paraId="54CD9823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My recommendation is to understand the project in this order: shared/security.py → frontend/app.py → backend/main.py → backend/agents/matching_agent.py → backend/agents/retrieval_agent.py → backend/agents/recommendation_agent.py → backend/services/telemetry.py.</w:t>
      </w:r>
    </w:p>
    <w:p w14:paraId="6E5247B6" w14:textId="77777777" w:rsidR="008E2843" w:rsidRPr="008E2843" w:rsidRDefault="008E2843" w:rsidP="008E2843">
      <w:pPr>
        <w:rPr>
          <w:lang w:val="en-IN"/>
        </w:rPr>
      </w:pPr>
      <w:r w:rsidRPr="008E2843">
        <w:rPr>
          <w:lang w:val="en-IN"/>
        </w:rPr>
        <w:t>That sequence follows a real user request from login through matching, AI recommendation and usage logging, making it easier to explain the architecture and debug each layer.</w:t>
      </w:r>
    </w:p>
    <w:p w14:paraId="7859BE87" w14:textId="56233E24" w:rsidR="00002D4F" w:rsidRPr="008E2843" w:rsidRDefault="00002D4F" w:rsidP="008E2843"/>
    <w:sectPr w:rsidR="00002D4F" w:rsidRPr="008E2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E3795"/>
    <w:multiLevelType w:val="multilevel"/>
    <w:tmpl w:val="1150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03AAA"/>
    <w:multiLevelType w:val="hybridMultilevel"/>
    <w:tmpl w:val="E72C40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27902">
    <w:abstractNumId w:val="0"/>
  </w:num>
  <w:num w:numId="2" w16cid:durableId="1086195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D4F"/>
    <w:rsid w:val="00002D4F"/>
    <w:rsid w:val="003F188C"/>
    <w:rsid w:val="00675E28"/>
    <w:rsid w:val="00873372"/>
    <w:rsid w:val="008E2843"/>
    <w:rsid w:val="00B7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BF7F5"/>
  <w15:chartTrackingRefBased/>
  <w15:docId w15:val="{DA5B8FFA-204F-C24D-AD58-D636FC25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1312</Words>
  <Characters>7480</Characters>
  <Application>Microsoft Office Word</Application>
  <DocSecurity>0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Atanu pal choudhury</dc:creator>
  <cp:keywords/>
  <dc:description/>
  <cp:lastModifiedBy>Atanu pal choudhury</cp:lastModifiedBy>
  <cp:revision>3</cp:revision>
  <dcterms:created xsi:type="dcterms:W3CDTF">2026-10-11T17:58:00Z</dcterms:created>
  <dcterms:modified xsi:type="dcterms:W3CDTF">2026-10-11T18:00:00Z</dcterms:modified>
</cp:coreProperties>
</file>