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1. Summary of the sample characteristics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855"/>
        <w:gridCol w:w="1597"/>
      </w:tblGrid>
      <w:tr>
        <w:trPr>
          <w:cantSplit/>
          <w:trHeight w:val="60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 = 4,989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Age, Median (IQR)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35 (28 – 43)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Education level,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Higher or secondary or further education (A-levels, BTEC, Baccalaureate)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851 (17)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Primary &amp; Secondary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303 (6.2)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Post-graduate 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1,324 (27)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College or University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2,395 (49)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Place of residence,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UK-England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4,031 (81)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UK-Northern Ireland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159 (3.2)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UK-Scotland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542 (11)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UK-Wales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257 (5.2)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Ethnic group,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4,734 (95)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113 (2.3)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21 (0.4)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101 (2.0)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18 (0.4)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Net income before pandemic,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Between £13,682 and £22,140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656 (15)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Between £22,140 and £29,254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614 (14)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Between £29,254 and £39,397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795 (18)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Between £39,397 and £76,144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1,453 (33)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Less than £13,682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430 (9.8)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More than £76,144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427 (9.8)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614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Smoking status before pandemic,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 have never smoked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3,327 (67)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No, but I have smoked in the past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1,157 (23)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Yes, I usually smoked fewer than 10 cigarettes/day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334 (6.7)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Yes, I usually smoked more than 10 cigarettes/day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170 (3.4)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Marital status,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Separated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348 (7.2)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Married_partnered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2,033 (42)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Nevermarried_partnered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2,449 (50)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Widowed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27 (0.6)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Gender,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 (&lt;0.1)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Non Binary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24 (0.5)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Other (please state)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22 (0.4)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Woman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4,939 (99)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Number of deliveries,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2,694 (54)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693 (14)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1,017 (20)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584 (12)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Contraceptive use at the time of the survey,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Combined estrogen-progestin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441 (11)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Copper IUD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225 (5.4)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2,421 (58)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84 (2.0)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Progestin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854 (21)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Sterilization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130 (3.1)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834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Self-reported COVID status,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COVID 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3,377 (75)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COVID +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462 (10)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COVID + short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687 (15)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463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COVID status based on testing,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Negative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3,377 (76)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Self diagnosed 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395 (8.9)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Tested  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671 (15)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546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Number of vaccination shots,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Yes, one shot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4,096 (82)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Yes, two shots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893 (18)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Vaccine type,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Oxford-AstraZeneca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2,600 (53)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Pfizer-BioNTech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2,335 (47)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Timing of 1st dose,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Before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331 (6.7)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February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1,469 (30)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January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1,497 (30)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March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1,659 (33)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33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2021-11-19T13:58:56Z</dcterms:modified>
  <cp:category/>
</cp:coreProperties>
</file>