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B9F" w:rsidRPr="009276F3" w:rsidRDefault="00DC2B9F" w:rsidP="00DC2B9F">
      <w:pPr>
        <w:spacing w:line="480" w:lineRule="auto"/>
        <w:jc w:val="center"/>
        <w:rPr>
          <w:rFonts w:ascii="Times New Roman" w:hAnsi="Times New Roman" w:cs="Times New Roman"/>
          <w:b/>
          <w:u w:val="single"/>
        </w:rPr>
      </w:pPr>
      <w:r>
        <w:rPr>
          <w:rFonts w:ascii="Times New Roman" w:hAnsi="Times New Roman" w:cs="Times New Roman"/>
        </w:rPr>
        <w:t>.</w:t>
      </w:r>
      <w:r w:rsidRPr="009276F3">
        <w:rPr>
          <w:rFonts w:ascii="Times New Roman" w:hAnsi="Times New Roman" w:cs="Times New Roman"/>
          <w:b/>
          <w:u w:val="single"/>
        </w:rPr>
        <w:t>C</w:t>
      </w:r>
      <w:r>
        <w:rPr>
          <w:rFonts w:ascii="Times New Roman" w:hAnsi="Times New Roman" w:cs="Times New Roman"/>
          <w:b/>
          <w:u w:val="single"/>
        </w:rPr>
        <w:t>.</w:t>
      </w:r>
      <w:r w:rsidRPr="009276F3">
        <w:rPr>
          <w:rFonts w:ascii="Times New Roman" w:hAnsi="Times New Roman" w:cs="Times New Roman"/>
          <w:b/>
          <w:u w:val="single"/>
        </w:rPr>
        <w:t>O</w:t>
      </w:r>
      <w:r>
        <w:rPr>
          <w:rFonts w:ascii="Times New Roman" w:hAnsi="Times New Roman" w:cs="Times New Roman"/>
          <w:b/>
          <w:u w:val="single"/>
        </w:rPr>
        <w:t>.</w:t>
      </w:r>
      <w:r w:rsidRPr="009276F3">
        <w:rPr>
          <w:rFonts w:ascii="Times New Roman" w:hAnsi="Times New Roman" w:cs="Times New Roman"/>
          <w:b/>
          <w:u w:val="single"/>
        </w:rPr>
        <w:t>M</w:t>
      </w:r>
      <w:r>
        <w:rPr>
          <w:rFonts w:ascii="Times New Roman" w:hAnsi="Times New Roman" w:cs="Times New Roman"/>
          <w:b/>
          <w:u w:val="single"/>
        </w:rPr>
        <w:t xml:space="preserve">. </w:t>
      </w:r>
      <w:r w:rsidRPr="009276F3">
        <w:rPr>
          <w:rFonts w:ascii="Times New Roman" w:hAnsi="Times New Roman" w:cs="Times New Roman"/>
          <w:b/>
          <w:u w:val="single"/>
        </w:rPr>
        <w:t>(Component Object Model)</w:t>
      </w:r>
    </w:p>
    <w:p w:rsidR="00586B72" w:rsidRDefault="00DC2B9F" w:rsidP="00DC2B9F">
      <w:pPr>
        <w:spacing w:line="480" w:lineRule="auto"/>
        <w:jc w:val="both"/>
        <w:rPr>
          <w:rFonts w:ascii="Times New Roman" w:hAnsi="Times New Roman" w:cs="Times New Roman"/>
        </w:rPr>
      </w:pPr>
      <w:r w:rsidRPr="009276F3">
        <w:rPr>
          <w:rFonts w:ascii="Times New Roman" w:hAnsi="Times New Roman" w:cs="Times New Roman"/>
        </w:rPr>
        <w:t>COM is a platform-independent, distributed, object-oriented system for creating binary software components that can interact. COM is the foundation technology for Microsoft's OLE (compound documents) and ActiveX (Internet-enabled components) technologies.</w:t>
      </w:r>
    </w:p>
    <w:p w:rsidR="00DC2B9F" w:rsidRDefault="00DC2B9F" w:rsidP="00DC2B9F">
      <w:pPr>
        <w:spacing w:line="480" w:lineRule="auto"/>
        <w:jc w:val="both"/>
      </w:pPr>
      <w:r w:rsidRPr="009276F3">
        <w:t xml:space="preserve">COM is an interface technology defined and implemented as standard only on </w:t>
      </w:r>
      <w:hyperlink r:id="rId5" w:tooltip="Microsoft Windows" w:history="1">
        <w:r w:rsidRPr="009276F3">
          <w:rPr>
            <w:rStyle w:val="Hyperlink"/>
            <w:color w:val="auto"/>
            <w:u w:val="none"/>
          </w:rPr>
          <w:t>Microsoft Windows</w:t>
        </w:r>
      </w:hyperlink>
      <w:r w:rsidRPr="009276F3">
        <w:t xml:space="preserve"> and Apple's </w:t>
      </w:r>
      <w:hyperlink r:id="rId6" w:tooltip="Core Foundation" w:history="1">
        <w:r w:rsidRPr="009276F3">
          <w:rPr>
            <w:rStyle w:val="Hyperlink"/>
            <w:color w:val="auto"/>
            <w:u w:val="none"/>
          </w:rPr>
          <w:t>Core Foundation</w:t>
        </w:r>
      </w:hyperlink>
      <w:r w:rsidRPr="009276F3">
        <w:t xml:space="preserve"> 1.3 and later plug-in API,</w:t>
      </w:r>
      <w:hyperlink r:id="rId7" w:anchor="cite_note-1" w:history="1">
        <w:r w:rsidRPr="009276F3">
          <w:rPr>
            <w:vertAlign w:val="superscript"/>
          </w:rPr>
          <w:t>[1]</w:t>
        </w:r>
      </w:hyperlink>
      <w:r w:rsidRPr="009276F3">
        <w:t xml:space="preserve"> that in any case implement only a subset of the whole COM interface.</w:t>
      </w:r>
      <w:hyperlink r:id="rId8" w:anchor="cite_note-COM_on_MacOS-2" w:history="1">
        <w:r w:rsidRPr="009276F3">
          <w:rPr>
            <w:vertAlign w:val="superscript"/>
          </w:rPr>
          <w:t>[2]</w:t>
        </w:r>
      </w:hyperlink>
      <w:r w:rsidRPr="009276F3">
        <w:t xml:space="preserve"> For some applications, COM has been replaced at least to some extent by the </w:t>
      </w:r>
      <w:hyperlink r:id="rId9" w:tooltip=".NET Framework" w:history="1">
        <w:r w:rsidRPr="009276F3">
          <w:rPr>
            <w:rStyle w:val="Hyperlink"/>
            <w:color w:val="auto"/>
            <w:u w:val="none"/>
          </w:rPr>
          <w:t>Microsoft .NET</w:t>
        </w:r>
      </w:hyperlink>
      <w:r w:rsidRPr="009276F3">
        <w:t xml:space="preserve"> framework, and support for </w:t>
      </w:r>
      <w:hyperlink r:id="rId10" w:tooltip="Web Services" w:history="1">
        <w:r w:rsidRPr="009276F3">
          <w:rPr>
            <w:rStyle w:val="Hyperlink"/>
            <w:color w:val="auto"/>
            <w:u w:val="none"/>
          </w:rPr>
          <w:t>Web Services</w:t>
        </w:r>
      </w:hyperlink>
      <w:r w:rsidRPr="009276F3">
        <w:t xml:space="preserve"> through the </w:t>
      </w:r>
      <w:hyperlink r:id="rId11" w:tooltip="Windows Communication Foundation" w:history="1">
        <w:r w:rsidRPr="009276F3">
          <w:rPr>
            <w:rStyle w:val="Hyperlink"/>
            <w:color w:val="auto"/>
            <w:u w:val="none"/>
          </w:rPr>
          <w:t>Windows Communication Foundation</w:t>
        </w:r>
      </w:hyperlink>
      <w:r w:rsidRPr="009276F3">
        <w:t xml:space="preserve"> (WCF). However, COM objects can be used with all .NET languages through .NET </w:t>
      </w:r>
      <w:hyperlink r:id="rId12" w:tooltip="COM Interop" w:history="1">
        <w:r w:rsidRPr="009276F3">
          <w:rPr>
            <w:rStyle w:val="Hyperlink"/>
            <w:color w:val="auto"/>
            <w:u w:val="none"/>
          </w:rPr>
          <w:t>COM Interop</w:t>
        </w:r>
      </w:hyperlink>
      <w:r w:rsidRPr="009276F3">
        <w:t xml:space="preserve">. Networked DCOM uses binary </w:t>
      </w:r>
      <w:hyperlink r:id="rId13" w:tooltip="Proprietary format" w:history="1">
        <w:r w:rsidRPr="009276F3">
          <w:rPr>
            <w:rStyle w:val="Hyperlink"/>
            <w:color w:val="auto"/>
            <w:u w:val="none"/>
          </w:rPr>
          <w:t>proprietary formats</w:t>
        </w:r>
      </w:hyperlink>
      <w:r w:rsidRPr="009276F3">
        <w:t xml:space="preserve">, while WCF encourages the use of </w:t>
      </w:r>
      <w:hyperlink r:id="rId14" w:tooltip="XML" w:history="1">
        <w:r w:rsidRPr="009276F3">
          <w:rPr>
            <w:rStyle w:val="Hyperlink"/>
            <w:color w:val="auto"/>
            <w:u w:val="none"/>
          </w:rPr>
          <w:t>XML</w:t>
        </w:r>
      </w:hyperlink>
      <w:r>
        <w:t>.</w:t>
      </w:r>
    </w:p>
    <w:p w:rsidR="00DC2B9F" w:rsidRPr="009276F3" w:rsidRDefault="00DC2B9F" w:rsidP="00DC2B9F">
      <w:pPr>
        <w:pStyle w:val="NormalWeb"/>
        <w:spacing w:line="480" w:lineRule="auto"/>
        <w:jc w:val="both"/>
        <w:rPr>
          <w:sz w:val="22"/>
          <w:szCs w:val="22"/>
        </w:rPr>
      </w:pPr>
      <w:r w:rsidRPr="009276F3">
        <w:rPr>
          <w:sz w:val="22"/>
          <w:szCs w:val="22"/>
        </w:rPr>
        <w:t xml:space="preserve">COM provides a stable </w:t>
      </w:r>
      <w:hyperlink r:id="rId15" w:tooltip="Application binary interface" w:history="1">
        <w:r w:rsidRPr="009276F3">
          <w:rPr>
            <w:rStyle w:val="Hyperlink"/>
            <w:color w:val="auto"/>
            <w:sz w:val="22"/>
            <w:szCs w:val="22"/>
            <w:u w:val="none"/>
          </w:rPr>
          <w:t>ABI</w:t>
        </w:r>
      </w:hyperlink>
      <w:r w:rsidRPr="009276F3">
        <w:rPr>
          <w:sz w:val="22"/>
          <w:szCs w:val="22"/>
        </w:rPr>
        <w:t xml:space="preserve"> that does not change between compiler releases.</w:t>
      </w:r>
      <w:hyperlink r:id="rId16" w:anchor="cite_note-3" w:history="1">
        <w:r w:rsidRPr="009276F3">
          <w:rPr>
            <w:sz w:val="22"/>
            <w:szCs w:val="22"/>
            <w:vertAlign w:val="superscript"/>
          </w:rPr>
          <w:t>[3]</w:t>
        </w:r>
      </w:hyperlink>
      <w:r w:rsidRPr="009276F3">
        <w:rPr>
          <w:sz w:val="22"/>
          <w:szCs w:val="22"/>
        </w:rPr>
        <w:t xml:space="preserve"> This makes COM interfaces attractive for object-oriented C++ libraries that are to be used by clients compiled using different compiler versions.</w:t>
      </w:r>
    </w:p>
    <w:p w:rsidR="00DC2B9F" w:rsidRPr="009276F3" w:rsidRDefault="00DC2B9F" w:rsidP="00DC2B9F">
      <w:pPr>
        <w:pStyle w:val="NormalWeb"/>
        <w:spacing w:line="480" w:lineRule="auto"/>
        <w:jc w:val="both"/>
        <w:rPr>
          <w:sz w:val="22"/>
          <w:szCs w:val="22"/>
        </w:rPr>
      </w:pPr>
      <w:r w:rsidRPr="009276F3">
        <w:rPr>
          <w:sz w:val="22"/>
          <w:szCs w:val="22"/>
        </w:rPr>
        <w:t>COM objects can be created with a variety of programming languages. Object-oriented languages, such as C++, provide programming mechanisms that simplify the implementation of COM objects. These objects can be within a single process, in other processes, even on remote computers.</w:t>
      </w:r>
    </w:p>
    <w:p w:rsidR="00DC2B9F" w:rsidRDefault="00DC2B9F" w:rsidP="00DC2B9F">
      <w:pPr>
        <w:spacing w:line="480" w:lineRule="auto"/>
        <w:jc w:val="both"/>
      </w:pPr>
    </w:p>
    <w:p w:rsidR="00DC2B9F" w:rsidRDefault="00DC2B9F" w:rsidP="00DC2B9F">
      <w:pPr>
        <w:spacing w:line="480" w:lineRule="auto"/>
        <w:jc w:val="both"/>
        <w:rPr>
          <w:rFonts w:ascii="Times New Roman" w:hAnsi="Times New Roman" w:cs="Times New Roman"/>
          <w:b/>
          <w:u w:val="single"/>
        </w:rPr>
      </w:pPr>
      <w:r w:rsidRPr="009276F3">
        <w:rPr>
          <w:rFonts w:ascii="Times New Roman" w:hAnsi="Times New Roman" w:cs="Times New Roman"/>
          <w:b/>
          <w:u w:val="single"/>
        </w:rPr>
        <w:t>E</w:t>
      </w:r>
      <w:r>
        <w:rPr>
          <w:rFonts w:ascii="Times New Roman" w:hAnsi="Times New Roman" w:cs="Times New Roman"/>
          <w:b/>
          <w:u w:val="single"/>
        </w:rPr>
        <w:t>.</w:t>
      </w:r>
      <w:r w:rsidRPr="009276F3">
        <w:rPr>
          <w:rFonts w:ascii="Times New Roman" w:hAnsi="Times New Roman" w:cs="Times New Roman"/>
          <w:b/>
          <w:u w:val="single"/>
        </w:rPr>
        <w:t>J</w:t>
      </w:r>
      <w:r>
        <w:rPr>
          <w:rFonts w:ascii="Times New Roman" w:hAnsi="Times New Roman" w:cs="Times New Roman"/>
          <w:b/>
          <w:u w:val="single"/>
        </w:rPr>
        <w:t>.</w:t>
      </w:r>
      <w:r w:rsidRPr="009276F3">
        <w:rPr>
          <w:rFonts w:ascii="Times New Roman" w:hAnsi="Times New Roman" w:cs="Times New Roman"/>
          <w:b/>
          <w:u w:val="single"/>
        </w:rPr>
        <w:t>B</w:t>
      </w:r>
      <w:r>
        <w:rPr>
          <w:rFonts w:ascii="Times New Roman" w:hAnsi="Times New Roman" w:cs="Times New Roman"/>
          <w:b/>
          <w:u w:val="single"/>
        </w:rPr>
        <w:t xml:space="preserve"> </w:t>
      </w:r>
      <w:r w:rsidRPr="009276F3">
        <w:rPr>
          <w:rFonts w:ascii="Times New Roman" w:hAnsi="Times New Roman" w:cs="Times New Roman"/>
          <w:b/>
          <w:u w:val="single"/>
        </w:rPr>
        <w:t>(Enterprise Java Beans)</w:t>
      </w:r>
    </w:p>
    <w:p w:rsidR="00DC2B9F" w:rsidRPr="009276F3" w:rsidRDefault="00DC2B9F" w:rsidP="00DC2B9F">
      <w:pPr>
        <w:spacing w:line="480" w:lineRule="auto"/>
        <w:jc w:val="both"/>
        <w:rPr>
          <w:rFonts w:ascii="Times New Roman" w:hAnsi="Times New Roman" w:cs="Times New Roman"/>
          <w:b/>
          <w:u w:val="single"/>
        </w:rPr>
      </w:pPr>
      <w:r w:rsidRPr="009276F3">
        <w:rPr>
          <w:rFonts w:ascii="Times New Roman" w:hAnsi="Times New Roman" w:cs="Times New Roman"/>
        </w:rPr>
        <w:t>EJB stands for Enterprise Java Beans. EJB is an essential part of a J2EE platform. J2EE platform have component based architecture to provide multi-tiered, distributed and highly transactional features to enterprise level applications.</w:t>
      </w:r>
    </w:p>
    <w:p w:rsidR="00DC2B9F" w:rsidRPr="009276F3" w:rsidRDefault="00DC2B9F" w:rsidP="00DC2B9F">
      <w:pPr>
        <w:pStyle w:val="NormalWeb"/>
        <w:spacing w:before="0" w:beforeAutospacing="0" w:after="240" w:afterAutospacing="0" w:line="480" w:lineRule="auto"/>
        <w:ind w:left="48" w:right="48"/>
        <w:jc w:val="both"/>
        <w:rPr>
          <w:sz w:val="22"/>
          <w:szCs w:val="22"/>
        </w:rPr>
      </w:pPr>
      <w:r w:rsidRPr="009276F3">
        <w:rPr>
          <w:sz w:val="22"/>
          <w:szCs w:val="22"/>
        </w:rPr>
        <w:t xml:space="preserve">EJB provides an architecture to develop and deploy component based enterprise applications considering robustness, high scalability and high performance. An EJB application can be deployed on any of the application server compliant with J2EE 1.3 standard specification. </w:t>
      </w:r>
    </w:p>
    <w:tbl>
      <w:tblPr>
        <w:tblW w:w="0" w:type="auto"/>
        <w:tblInd w:w="206"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322"/>
        <w:gridCol w:w="4317"/>
        <w:gridCol w:w="979"/>
        <w:gridCol w:w="906"/>
        <w:gridCol w:w="677"/>
        <w:gridCol w:w="649"/>
      </w:tblGrid>
      <w:tr w:rsidR="00DC2B9F" w:rsidRPr="009276F3" w:rsidTr="00955A8E">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DC2B9F" w:rsidRPr="009276F3" w:rsidRDefault="00DC2B9F" w:rsidP="00955A8E">
            <w:pPr>
              <w:spacing w:line="480" w:lineRule="auto"/>
              <w:jc w:val="both"/>
              <w:rPr>
                <w:rFonts w:ascii="Times New Roman" w:eastAsia="Times New Roman" w:hAnsi="Times New Roman" w:cs="Times New Roman"/>
                <w:b/>
                <w:bCs/>
              </w:rPr>
            </w:pPr>
            <w:r w:rsidRPr="009276F3">
              <w:rPr>
                <w:rFonts w:ascii="Times New Roman" w:eastAsia="Times New Roman" w:hAnsi="Times New Roman" w:cs="Times New Roman"/>
                <w:b/>
                <w:bCs/>
              </w:rPr>
              <w:lastRenderedPageBreak/>
              <w:t>EJB Component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DC2B9F" w:rsidRPr="009276F3" w:rsidRDefault="00DC2B9F" w:rsidP="00955A8E">
            <w:pPr>
              <w:spacing w:line="480" w:lineRule="auto"/>
              <w:jc w:val="both"/>
              <w:rPr>
                <w:rFonts w:ascii="Times New Roman" w:eastAsia="Times New Roman" w:hAnsi="Times New Roman" w:cs="Times New Roman"/>
                <w:b/>
                <w:bCs/>
              </w:rPr>
            </w:pPr>
            <w:bookmarkStart w:id="0" w:name="wp1134924"/>
            <w:bookmarkEnd w:id="0"/>
            <w:r w:rsidRPr="009276F3">
              <w:rPr>
                <w:rFonts w:ascii="Times New Roman" w:eastAsia="Times New Roman" w:hAnsi="Times New Roman" w:cs="Times New Roman"/>
                <w:b/>
                <w:bCs/>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DC2B9F" w:rsidRPr="009276F3" w:rsidRDefault="00DC2B9F" w:rsidP="00955A8E">
            <w:pPr>
              <w:spacing w:line="480" w:lineRule="auto"/>
              <w:jc w:val="both"/>
              <w:rPr>
                <w:rFonts w:ascii="Times New Roman" w:eastAsia="Times New Roman" w:hAnsi="Times New Roman" w:cs="Times New Roman"/>
                <w:b/>
                <w:bCs/>
              </w:rPr>
            </w:pPr>
            <w:bookmarkStart w:id="1" w:name="wp1134926"/>
            <w:bookmarkEnd w:id="1"/>
            <w:r w:rsidRPr="009276F3">
              <w:rPr>
                <w:rFonts w:ascii="Times New Roman" w:eastAsia="Times New Roman" w:hAnsi="Times New Roman" w:cs="Times New Roman"/>
                <w:b/>
                <w:bCs/>
              </w:rPr>
              <w:t>Stateless Session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DC2B9F" w:rsidRPr="009276F3" w:rsidRDefault="00DC2B9F" w:rsidP="00955A8E">
            <w:pPr>
              <w:spacing w:line="480" w:lineRule="auto"/>
              <w:jc w:val="both"/>
              <w:rPr>
                <w:rFonts w:ascii="Times New Roman" w:eastAsia="Times New Roman" w:hAnsi="Times New Roman" w:cs="Times New Roman"/>
                <w:b/>
                <w:bCs/>
              </w:rPr>
            </w:pPr>
            <w:bookmarkStart w:id="2" w:name="wp1134928"/>
            <w:bookmarkEnd w:id="2"/>
            <w:proofErr w:type="spellStart"/>
            <w:r w:rsidRPr="009276F3">
              <w:rPr>
                <w:rFonts w:ascii="Times New Roman" w:eastAsia="Times New Roman" w:hAnsi="Times New Roman" w:cs="Times New Roman"/>
                <w:b/>
                <w:bCs/>
              </w:rPr>
              <w:t>Stateful</w:t>
            </w:r>
            <w:proofErr w:type="spellEnd"/>
            <w:r w:rsidRPr="009276F3">
              <w:rPr>
                <w:rFonts w:ascii="Times New Roman" w:eastAsia="Times New Roman" w:hAnsi="Times New Roman" w:cs="Times New Roman"/>
                <w:b/>
                <w:bCs/>
              </w:rPr>
              <w:t xml:space="preserve"> Session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DC2B9F" w:rsidRPr="009276F3" w:rsidRDefault="00DC2B9F" w:rsidP="00955A8E">
            <w:pPr>
              <w:spacing w:line="480" w:lineRule="auto"/>
              <w:jc w:val="both"/>
              <w:rPr>
                <w:rFonts w:ascii="Times New Roman" w:eastAsia="Times New Roman" w:hAnsi="Times New Roman" w:cs="Times New Roman"/>
                <w:b/>
                <w:bCs/>
              </w:rPr>
            </w:pPr>
            <w:bookmarkStart w:id="3" w:name="wp1134930"/>
            <w:bookmarkEnd w:id="3"/>
            <w:r w:rsidRPr="009276F3">
              <w:rPr>
                <w:rFonts w:ascii="Times New Roman" w:eastAsia="Times New Roman" w:hAnsi="Times New Roman" w:cs="Times New Roman"/>
                <w:b/>
                <w:bCs/>
              </w:rPr>
              <w:t>Entity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DC2B9F" w:rsidRPr="009276F3" w:rsidRDefault="00DC2B9F" w:rsidP="00955A8E">
            <w:pPr>
              <w:spacing w:line="480" w:lineRule="auto"/>
              <w:jc w:val="both"/>
              <w:rPr>
                <w:rFonts w:ascii="Times New Roman" w:eastAsia="Times New Roman" w:hAnsi="Times New Roman" w:cs="Times New Roman"/>
                <w:b/>
                <w:bCs/>
              </w:rPr>
            </w:pPr>
            <w:bookmarkStart w:id="4" w:name="wp1134932"/>
            <w:bookmarkEnd w:id="4"/>
            <w:r w:rsidRPr="009276F3">
              <w:rPr>
                <w:rFonts w:ascii="Times New Roman" w:eastAsia="Times New Roman" w:hAnsi="Times New Roman" w:cs="Times New Roman"/>
                <w:b/>
                <w:bCs/>
              </w:rPr>
              <w:t>MDB</w:t>
            </w:r>
          </w:p>
        </w:tc>
      </w:tr>
      <w:tr w:rsidR="00DC2B9F" w:rsidRPr="009276F3" w:rsidTr="00955A8E">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5" w:name="wp1134934"/>
            <w:bookmarkEnd w:id="5"/>
            <w:r w:rsidRPr="009276F3">
              <w:rPr>
                <w:rFonts w:ascii="Times New Roman" w:eastAsia="Times New Roman" w:hAnsi="Times New Roman" w:cs="Times New Roman"/>
              </w:rPr>
              <w:t>Remote interface</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6" w:name="wp1134936"/>
            <w:bookmarkEnd w:id="6"/>
            <w:r w:rsidRPr="009276F3">
              <w:rPr>
                <w:rFonts w:ascii="Times New Roman" w:eastAsia="Times New Roman" w:hAnsi="Times New Roman" w:cs="Times New Roman"/>
              </w:rPr>
              <w:t>The remote interface exposes business logic to remote clients—clients running in a separate application from the EJB. It defines the business methods a remote client can call.</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7" w:name="wp1134938"/>
            <w:bookmarkEnd w:id="7"/>
            <w:r w:rsidRPr="009276F3">
              <w:rPr>
                <w:rFonts w:ascii="Times New Roman" w:eastAsia="Times New Roman" w:hAnsi="Times New Roman" w:cs="Times New Roman"/>
              </w:rPr>
              <w:t>Yes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8" w:name="wp1134940"/>
            <w:bookmarkEnd w:id="8"/>
            <w:r w:rsidRPr="009276F3">
              <w:rPr>
                <w:rFonts w:ascii="Times New Roman" w:eastAsia="Times New Roman" w:hAnsi="Times New Roman" w:cs="Times New Roman"/>
              </w:rPr>
              <w:t>Yes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9" w:name="wp1134942"/>
            <w:bookmarkEnd w:id="9"/>
            <w:r w:rsidRPr="009276F3">
              <w:rPr>
                <w:rFonts w:ascii="Times New Roman" w:eastAsia="Times New Roman" w:hAnsi="Times New Roman" w:cs="Times New Roman"/>
              </w:rPr>
              <w:t>Yes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10" w:name="wp1134944"/>
            <w:bookmarkEnd w:id="10"/>
            <w:r w:rsidRPr="009276F3">
              <w:rPr>
                <w:rFonts w:ascii="Times New Roman" w:eastAsia="Times New Roman" w:hAnsi="Times New Roman" w:cs="Times New Roman"/>
              </w:rPr>
              <w:t>No</w:t>
            </w:r>
          </w:p>
        </w:tc>
      </w:tr>
      <w:tr w:rsidR="00DC2B9F" w:rsidRPr="009276F3" w:rsidTr="00955A8E">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11" w:name="wp1134946"/>
            <w:bookmarkEnd w:id="11"/>
            <w:r w:rsidRPr="009276F3">
              <w:rPr>
                <w:rFonts w:ascii="Times New Roman" w:eastAsia="Times New Roman" w:hAnsi="Times New Roman" w:cs="Times New Roman"/>
              </w:rPr>
              <w:t>Local interface</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12" w:name="wp1134948"/>
            <w:bookmarkEnd w:id="12"/>
            <w:r w:rsidRPr="009276F3">
              <w:rPr>
                <w:rFonts w:ascii="Times New Roman" w:eastAsia="Times New Roman" w:hAnsi="Times New Roman" w:cs="Times New Roman"/>
              </w:rPr>
              <w:t>The local interface exposes business logic to local clients—those running in the same application as the EJB. It defines the business methods a local client can call.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gridCol w:w="2674"/>
            </w:tblGrid>
            <w:tr w:rsidR="00DC2B9F" w:rsidRPr="009276F3" w:rsidTr="00955A8E">
              <w:trPr>
                <w:tblCellSpacing w:w="15" w:type="dxa"/>
              </w:trPr>
              <w:tc>
                <w:tcPr>
                  <w:tcW w:w="0" w:type="auto"/>
                  <w:hideMark/>
                </w:tcPr>
                <w:p w:rsidR="00DC2B9F" w:rsidRPr="009276F3" w:rsidRDefault="00DC2B9F" w:rsidP="00955A8E">
                  <w:pPr>
                    <w:spacing w:before="144" w:after="0" w:line="480" w:lineRule="auto"/>
                    <w:ind w:right="216"/>
                    <w:jc w:val="both"/>
                    <w:rPr>
                      <w:rFonts w:ascii="Times New Roman" w:eastAsia="Times New Roman" w:hAnsi="Times New Roman" w:cs="Times New Roman"/>
                    </w:rPr>
                  </w:pPr>
                  <w:bookmarkStart w:id="13" w:name="wp1134949"/>
                  <w:bookmarkEnd w:id="13"/>
                  <w:r w:rsidRPr="009276F3">
                    <w:rPr>
                      <w:rFonts w:ascii="Times New Roman" w:eastAsia="Times New Roman" w:hAnsi="Times New Roman" w:cs="Times New Roman"/>
                      <w:b/>
                      <w:bCs/>
                    </w:rPr>
                    <w:t>Note:</w:t>
                  </w:r>
                </w:p>
              </w:tc>
              <w:tc>
                <w:tcPr>
                  <w:tcW w:w="0" w:type="auto"/>
                  <w:vAlign w:val="center"/>
                  <w:hideMark/>
                </w:tcPr>
                <w:p w:rsidR="00DC2B9F" w:rsidRPr="009276F3" w:rsidRDefault="00DC2B9F" w:rsidP="00955A8E">
                  <w:pPr>
                    <w:spacing w:before="144" w:after="0" w:line="480" w:lineRule="auto"/>
                    <w:ind w:right="216"/>
                    <w:jc w:val="both"/>
                    <w:rPr>
                      <w:rFonts w:ascii="Times New Roman" w:eastAsia="Times New Roman" w:hAnsi="Times New Roman" w:cs="Times New Roman"/>
                    </w:rPr>
                  </w:pPr>
                  <w:r w:rsidRPr="009276F3">
                    <w:rPr>
                      <w:rFonts w:ascii="Times New Roman" w:eastAsia="Times New Roman" w:hAnsi="Times New Roman" w:cs="Times New Roman"/>
                    </w:rPr>
                    <w:t>Not available for 1.1 EJBs.</w:t>
                  </w:r>
                </w:p>
              </w:tc>
            </w:tr>
          </w:tbl>
          <w:p w:rsidR="00DC2B9F" w:rsidRPr="009276F3" w:rsidRDefault="00DC2B9F" w:rsidP="00955A8E">
            <w:pPr>
              <w:spacing w:after="0" w:line="480" w:lineRule="auto"/>
              <w:jc w:val="both"/>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14" w:name="wp1134951"/>
            <w:bookmarkEnd w:id="14"/>
            <w:r w:rsidRPr="009276F3">
              <w:rPr>
                <w:rFonts w:ascii="Times New Roman" w:eastAsia="Times New Roman" w:hAnsi="Times New Roman" w:cs="Times New Roman"/>
              </w:rPr>
              <w:t>Yes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15" w:name="wp1134953"/>
            <w:bookmarkEnd w:id="15"/>
            <w:r w:rsidRPr="009276F3">
              <w:rPr>
                <w:rFonts w:ascii="Times New Roman" w:eastAsia="Times New Roman" w:hAnsi="Times New Roman" w:cs="Times New Roman"/>
              </w:rPr>
              <w:t>Yes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16" w:name="wp1134955"/>
            <w:bookmarkEnd w:id="16"/>
            <w:r w:rsidRPr="009276F3">
              <w:rPr>
                <w:rFonts w:ascii="Times New Roman" w:eastAsia="Times New Roman" w:hAnsi="Times New Roman" w:cs="Times New Roman"/>
              </w:rPr>
              <w:t>Yes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17" w:name="wp1134957"/>
            <w:bookmarkEnd w:id="17"/>
            <w:r w:rsidRPr="009276F3">
              <w:rPr>
                <w:rFonts w:ascii="Times New Roman" w:eastAsia="Times New Roman" w:hAnsi="Times New Roman" w:cs="Times New Roman"/>
              </w:rPr>
              <w:t>No</w:t>
            </w:r>
          </w:p>
        </w:tc>
      </w:tr>
      <w:tr w:rsidR="00DC2B9F" w:rsidRPr="009276F3" w:rsidTr="00955A8E">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18" w:name="wp1134959"/>
            <w:bookmarkEnd w:id="18"/>
            <w:r w:rsidRPr="009276F3">
              <w:rPr>
                <w:rFonts w:ascii="Times New Roman" w:eastAsia="Times New Roman" w:hAnsi="Times New Roman" w:cs="Times New Roman"/>
              </w:rPr>
              <w:t>Local home interface</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19" w:name="wp1134961"/>
            <w:bookmarkEnd w:id="19"/>
            <w:r w:rsidRPr="009276F3">
              <w:rPr>
                <w:rFonts w:ascii="Times New Roman" w:eastAsia="Times New Roman" w:hAnsi="Times New Roman" w:cs="Times New Roman"/>
              </w:rPr>
              <w:t>The local home interface, also referred to as an EJB factory or life-cycle interface, provides methods that local clients—those running in the same application as the EJB—can use to create, remove, and in the case of an entity bean, find instances of the bean.</w:t>
            </w:r>
          </w:p>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20" w:name="wp1137442"/>
            <w:bookmarkEnd w:id="20"/>
            <w:r w:rsidRPr="009276F3">
              <w:rPr>
                <w:rFonts w:ascii="Times New Roman" w:eastAsia="Times New Roman" w:hAnsi="Times New Roman" w:cs="Times New Roman"/>
              </w:rPr>
              <w:t>The local home interface also has “home methods”—business logic that is not specific to a particular bean instance.</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21" w:name="wp1134963"/>
            <w:bookmarkEnd w:id="21"/>
            <w:r w:rsidRPr="009276F3">
              <w:rPr>
                <w:rFonts w:ascii="Times New Roman" w:eastAsia="Times New Roman" w:hAnsi="Times New Roman" w:cs="Times New Roman"/>
              </w:rPr>
              <w:t>Yes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22" w:name="wp1134965"/>
            <w:bookmarkEnd w:id="22"/>
            <w:r w:rsidRPr="009276F3">
              <w:rPr>
                <w:rFonts w:ascii="Times New Roman" w:eastAsia="Times New Roman" w:hAnsi="Times New Roman" w:cs="Times New Roman"/>
              </w:rPr>
              <w:t>Yes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23" w:name="wp1134967"/>
            <w:bookmarkEnd w:id="23"/>
            <w:r w:rsidRPr="009276F3">
              <w:rPr>
                <w:rFonts w:ascii="Times New Roman" w:eastAsia="Times New Roman" w:hAnsi="Times New Roman" w:cs="Times New Roman"/>
              </w:rPr>
              <w:t>Yes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24" w:name="wp1134969"/>
            <w:bookmarkEnd w:id="24"/>
            <w:r w:rsidRPr="009276F3">
              <w:rPr>
                <w:rFonts w:ascii="Times New Roman" w:eastAsia="Times New Roman" w:hAnsi="Times New Roman" w:cs="Times New Roman"/>
              </w:rPr>
              <w:t>No</w:t>
            </w:r>
          </w:p>
        </w:tc>
      </w:tr>
      <w:tr w:rsidR="00DC2B9F" w:rsidRPr="009276F3" w:rsidTr="00955A8E">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25" w:name="wp1134971"/>
            <w:bookmarkEnd w:id="25"/>
            <w:r w:rsidRPr="009276F3">
              <w:rPr>
                <w:rFonts w:ascii="Times New Roman" w:eastAsia="Times New Roman" w:hAnsi="Times New Roman" w:cs="Times New Roman"/>
              </w:rPr>
              <w:lastRenderedPageBreak/>
              <w:t>Remote home interface</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26" w:name="wp1134973"/>
            <w:bookmarkEnd w:id="26"/>
            <w:r w:rsidRPr="009276F3">
              <w:rPr>
                <w:rFonts w:ascii="Times New Roman" w:eastAsia="Times New Roman" w:hAnsi="Times New Roman" w:cs="Times New Roman"/>
              </w:rPr>
              <w:t>The remote home interface, also referred to as an EJB factory, or life-cycle interface, provides methods that remote clients—those running in a separate application from the EJB—can use to create, remove, and find instances of the bean.</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27" w:name="wp1134975"/>
            <w:bookmarkEnd w:id="27"/>
            <w:r w:rsidRPr="009276F3">
              <w:rPr>
                <w:rFonts w:ascii="Times New Roman" w:eastAsia="Times New Roman" w:hAnsi="Times New Roman" w:cs="Times New Roman"/>
              </w:rPr>
              <w:t>Yes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28" w:name="wp1134977"/>
            <w:bookmarkEnd w:id="28"/>
            <w:r w:rsidRPr="009276F3">
              <w:rPr>
                <w:rFonts w:ascii="Times New Roman" w:eastAsia="Times New Roman" w:hAnsi="Times New Roman" w:cs="Times New Roman"/>
              </w:rPr>
              <w:t>Yes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29" w:name="wp1134979"/>
            <w:bookmarkEnd w:id="29"/>
            <w:r w:rsidRPr="009276F3">
              <w:rPr>
                <w:rFonts w:ascii="Times New Roman" w:eastAsia="Times New Roman" w:hAnsi="Times New Roman" w:cs="Times New Roman"/>
              </w:rPr>
              <w:t>Yes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30" w:name="wp1134981"/>
            <w:bookmarkEnd w:id="30"/>
            <w:r w:rsidRPr="009276F3">
              <w:rPr>
                <w:rFonts w:ascii="Times New Roman" w:eastAsia="Times New Roman" w:hAnsi="Times New Roman" w:cs="Times New Roman"/>
              </w:rPr>
              <w:t>No</w:t>
            </w:r>
          </w:p>
        </w:tc>
      </w:tr>
      <w:tr w:rsidR="00DC2B9F" w:rsidRPr="009276F3" w:rsidTr="00955A8E">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31" w:name="wp1134983"/>
            <w:bookmarkEnd w:id="31"/>
            <w:r w:rsidRPr="009276F3">
              <w:rPr>
                <w:rFonts w:ascii="Times New Roman" w:eastAsia="Times New Roman" w:hAnsi="Times New Roman" w:cs="Times New Roman"/>
              </w:rPr>
              <w:t>Bean class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32" w:name="wp1134985"/>
            <w:bookmarkEnd w:id="32"/>
            <w:r w:rsidRPr="009276F3">
              <w:rPr>
                <w:rFonts w:ascii="Times New Roman" w:eastAsia="Times New Roman" w:hAnsi="Times New Roman" w:cs="Times New Roman"/>
              </w:rPr>
              <w:t>The bean class implements business logic.</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33" w:name="wp1134987"/>
            <w:bookmarkEnd w:id="33"/>
            <w:r w:rsidRPr="009276F3">
              <w:rPr>
                <w:rFonts w:ascii="Times New Roman" w:eastAsia="Times New Roman" w:hAnsi="Times New Roman" w:cs="Times New Roman"/>
              </w:rPr>
              <w:t>Yes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34" w:name="wp1134989"/>
            <w:bookmarkEnd w:id="34"/>
            <w:r w:rsidRPr="009276F3">
              <w:rPr>
                <w:rFonts w:ascii="Times New Roman" w:eastAsia="Times New Roman" w:hAnsi="Times New Roman" w:cs="Times New Roman"/>
              </w:rPr>
              <w:t>Yes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35" w:name="wp1134991"/>
            <w:bookmarkEnd w:id="35"/>
            <w:r w:rsidRPr="009276F3">
              <w:rPr>
                <w:rFonts w:ascii="Times New Roman" w:eastAsia="Times New Roman" w:hAnsi="Times New Roman" w:cs="Times New Roman"/>
              </w:rPr>
              <w:t>Yes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36" w:name="wp1134993"/>
            <w:bookmarkEnd w:id="36"/>
            <w:r w:rsidRPr="009276F3">
              <w:rPr>
                <w:rFonts w:ascii="Times New Roman" w:eastAsia="Times New Roman" w:hAnsi="Times New Roman" w:cs="Times New Roman"/>
              </w:rPr>
              <w:t>Yes</w:t>
            </w:r>
          </w:p>
        </w:tc>
      </w:tr>
      <w:tr w:rsidR="00DC2B9F" w:rsidRPr="009276F3" w:rsidTr="00955A8E">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37" w:name="wp1134995"/>
            <w:bookmarkEnd w:id="37"/>
            <w:r w:rsidRPr="009276F3">
              <w:rPr>
                <w:rFonts w:ascii="Times New Roman" w:eastAsia="Times New Roman" w:hAnsi="Times New Roman" w:cs="Times New Roman"/>
              </w:rPr>
              <w:t>Primary key class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38" w:name="wp1134997"/>
            <w:bookmarkEnd w:id="38"/>
            <w:r w:rsidRPr="009276F3">
              <w:rPr>
                <w:rFonts w:ascii="Times New Roman" w:eastAsia="Times New Roman" w:hAnsi="Times New Roman" w:cs="Times New Roman"/>
              </w:rPr>
              <w:t>Only entity beans have a primary key class. The primary key class maps to one or more fields in a database—identifying the persistent data to which the entity bean corresponds.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39" w:name="wp1134999"/>
            <w:bookmarkEnd w:id="39"/>
            <w:r w:rsidRPr="009276F3">
              <w:rPr>
                <w:rFonts w:ascii="Times New Roman" w:eastAsia="Times New Roman" w:hAnsi="Times New Roman" w:cs="Times New Roman"/>
              </w:rPr>
              <w:t>No</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40" w:name="wp1135001"/>
            <w:bookmarkEnd w:id="40"/>
            <w:r w:rsidRPr="009276F3">
              <w:rPr>
                <w:rFonts w:ascii="Times New Roman" w:eastAsia="Times New Roman" w:hAnsi="Times New Roman" w:cs="Times New Roman"/>
              </w:rPr>
              <w:t>No</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41" w:name="wp1135003"/>
            <w:bookmarkEnd w:id="41"/>
            <w:r w:rsidRPr="009276F3">
              <w:rPr>
                <w:rFonts w:ascii="Times New Roman" w:eastAsia="Times New Roman" w:hAnsi="Times New Roman" w:cs="Times New Roman"/>
              </w:rPr>
              <w:t>Yes</w:t>
            </w:r>
          </w:p>
        </w:tc>
        <w:tc>
          <w:tcPr>
            <w:tcW w:w="0" w:type="auto"/>
            <w:tcBorders>
              <w:top w:val="single" w:sz="6" w:space="0" w:color="000000"/>
              <w:left w:val="single" w:sz="6" w:space="0" w:color="000000"/>
              <w:bottom w:val="single" w:sz="6" w:space="0" w:color="000000"/>
              <w:right w:val="single" w:sz="6" w:space="0" w:color="000000"/>
            </w:tcBorders>
            <w:hideMark/>
          </w:tcPr>
          <w:p w:rsidR="00DC2B9F" w:rsidRPr="009276F3" w:rsidRDefault="00DC2B9F" w:rsidP="00955A8E">
            <w:pPr>
              <w:spacing w:before="144" w:after="240" w:line="480" w:lineRule="auto"/>
              <w:ind w:right="216"/>
              <w:jc w:val="both"/>
              <w:rPr>
                <w:rFonts w:ascii="Times New Roman" w:eastAsia="Times New Roman" w:hAnsi="Times New Roman" w:cs="Times New Roman"/>
              </w:rPr>
            </w:pPr>
            <w:bookmarkStart w:id="42" w:name="wp1135005"/>
            <w:bookmarkEnd w:id="42"/>
            <w:r w:rsidRPr="009276F3">
              <w:rPr>
                <w:rFonts w:ascii="Times New Roman" w:eastAsia="Times New Roman" w:hAnsi="Times New Roman" w:cs="Times New Roman"/>
              </w:rPr>
              <w:t>No</w:t>
            </w:r>
          </w:p>
        </w:tc>
      </w:tr>
    </w:tbl>
    <w:p w:rsidR="00DC2B9F" w:rsidRPr="009276F3" w:rsidRDefault="00DC2B9F" w:rsidP="00DC2B9F">
      <w:pPr>
        <w:spacing w:before="100" w:beforeAutospacing="1" w:after="103" w:line="480" w:lineRule="auto"/>
        <w:ind w:left="206"/>
        <w:jc w:val="both"/>
        <w:outlineLvl w:val="2"/>
        <w:rPr>
          <w:rFonts w:ascii="Times New Roman" w:eastAsia="Times New Roman" w:hAnsi="Times New Roman" w:cs="Times New Roman"/>
          <w:b/>
          <w:u w:val="single"/>
        </w:rPr>
      </w:pPr>
      <w:bookmarkStart w:id="43" w:name="wp1127053"/>
      <w:bookmarkEnd w:id="43"/>
      <w:r w:rsidRPr="009276F3">
        <w:rPr>
          <w:rFonts w:ascii="Times New Roman" w:eastAsia="Times New Roman" w:hAnsi="Times New Roman" w:cs="Times New Roman"/>
          <w:b/>
          <w:u w:val="single"/>
        </w:rPr>
        <w:t>T</w:t>
      </w:r>
      <w:bookmarkStart w:id="44" w:name="TheEJBContainer"/>
      <w:bookmarkEnd w:id="44"/>
      <w:r w:rsidRPr="009276F3">
        <w:rPr>
          <w:rFonts w:ascii="Times New Roman" w:eastAsia="Times New Roman" w:hAnsi="Times New Roman" w:cs="Times New Roman"/>
          <w:b/>
          <w:u w:val="single"/>
        </w:rPr>
        <w:t>he EJB Container</w:t>
      </w:r>
    </w:p>
    <w:p w:rsidR="00DC2B9F" w:rsidRPr="009276F3" w:rsidRDefault="00DC2B9F" w:rsidP="00DC2B9F">
      <w:pPr>
        <w:spacing w:before="144" w:after="103" w:line="480" w:lineRule="auto"/>
        <w:ind w:left="206" w:right="216"/>
        <w:jc w:val="both"/>
        <w:rPr>
          <w:rFonts w:ascii="Times New Roman" w:eastAsia="Times New Roman" w:hAnsi="Times New Roman" w:cs="Times New Roman"/>
        </w:rPr>
      </w:pPr>
      <w:bookmarkStart w:id="45" w:name="wp1118069"/>
      <w:bookmarkEnd w:id="45"/>
      <w:r w:rsidRPr="009276F3">
        <w:rPr>
          <w:rFonts w:ascii="Times New Roman" w:eastAsia="Times New Roman" w:hAnsi="Times New Roman" w:cs="Times New Roman"/>
        </w:rPr>
        <w:t>An EJB container is a run-time container for beans that are deployed to an application server. The container is automatically created when the application server starts up, and serves as an interface between a bean and run-time services such as:</w:t>
      </w:r>
    </w:p>
    <w:p w:rsidR="00DC2B9F" w:rsidRPr="009276F3" w:rsidRDefault="00DC2B9F" w:rsidP="00DC2B9F">
      <w:pPr>
        <w:numPr>
          <w:ilvl w:val="1"/>
          <w:numId w:val="3"/>
        </w:numPr>
        <w:spacing w:after="240" w:line="480" w:lineRule="auto"/>
        <w:ind w:left="926"/>
        <w:jc w:val="both"/>
        <w:rPr>
          <w:rFonts w:ascii="Times New Roman" w:eastAsia="Times New Roman" w:hAnsi="Times New Roman" w:cs="Times New Roman"/>
        </w:rPr>
      </w:pPr>
      <w:bookmarkStart w:id="46" w:name="wp1119920"/>
      <w:r w:rsidRPr="009276F3">
        <w:rPr>
          <w:rFonts w:ascii="Times New Roman" w:eastAsia="Times New Roman" w:hAnsi="Times New Roman" w:cs="Times New Roman"/>
        </w:rPr>
        <w:t> </w:t>
      </w:r>
      <w:bookmarkEnd w:id="46"/>
      <w:r w:rsidRPr="009276F3">
        <w:rPr>
          <w:rFonts w:ascii="Times New Roman" w:eastAsia="Times New Roman" w:hAnsi="Times New Roman" w:cs="Times New Roman"/>
        </w:rPr>
        <w:t>Life-cycle management</w:t>
      </w:r>
    </w:p>
    <w:p w:rsidR="00DC2B9F" w:rsidRPr="009276F3" w:rsidRDefault="00DC2B9F" w:rsidP="00DC2B9F">
      <w:pPr>
        <w:numPr>
          <w:ilvl w:val="1"/>
          <w:numId w:val="3"/>
        </w:numPr>
        <w:spacing w:before="240" w:after="240" w:line="480" w:lineRule="auto"/>
        <w:ind w:left="926"/>
        <w:jc w:val="both"/>
        <w:rPr>
          <w:rFonts w:ascii="Times New Roman" w:eastAsia="Times New Roman" w:hAnsi="Times New Roman" w:cs="Times New Roman"/>
        </w:rPr>
      </w:pPr>
      <w:bookmarkStart w:id="47" w:name="wp1121968"/>
      <w:r w:rsidRPr="009276F3">
        <w:rPr>
          <w:rFonts w:ascii="Times New Roman" w:eastAsia="Times New Roman" w:hAnsi="Times New Roman" w:cs="Times New Roman"/>
        </w:rPr>
        <w:t> </w:t>
      </w:r>
      <w:bookmarkEnd w:id="47"/>
      <w:r w:rsidRPr="009276F3">
        <w:rPr>
          <w:rFonts w:ascii="Times New Roman" w:eastAsia="Times New Roman" w:hAnsi="Times New Roman" w:cs="Times New Roman"/>
        </w:rPr>
        <w:t>Code generation</w:t>
      </w:r>
    </w:p>
    <w:p w:rsidR="00DC2B9F" w:rsidRPr="009276F3" w:rsidRDefault="00DC2B9F" w:rsidP="00DC2B9F">
      <w:pPr>
        <w:numPr>
          <w:ilvl w:val="1"/>
          <w:numId w:val="3"/>
        </w:numPr>
        <w:spacing w:before="240" w:after="240" w:line="480" w:lineRule="auto"/>
        <w:ind w:left="926"/>
        <w:jc w:val="both"/>
        <w:rPr>
          <w:rFonts w:ascii="Times New Roman" w:eastAsia="Times New Roman" w:hAnsi="Times New Roman" w:cs="Times New Roman"/>
        </w:rPr>
      </w:pPr>
      <w:bookmarkStart w:id="48" w:name="wp1121931"/>
      <w:r w:rsidRPr="009276F3">
        <w:rPr>
          <w:rFonts w:ascii="Times New Roman" w:eastAsia="Times New Roman" w:hAnsi="Times New Roman" w:cs="Times New Roman"/>
        </w:rPr>
        <w:t> </w:t>
      </w:r>
      <w:bookmarkEnd w:id="48"/>
      <w:r w:rsidRPr="009276F3">
        <w:rPr>
          <w:rFonts w:ascii="Times New Roman" w:eastAsia="Times New Roman" w:hAnsi="Times New Roman" w:cs="Times New Roman"/>
        </w:rPr>
        <w:t>Persistence management</w:t>
      </w:r>
    </w:p>
    <w:p w:rsidR="00DC2B9F" w:rsidRPr="009276F3" w:rsidRDefault="00DC2B9F" w:rsidP="00DC2B9F">
      <w:pPr>
        <w:numPr>
          <w:ilvl w:val="1"/>
          <w:numId w:val="3"/>
        </w:numPr>
        <w:spacing w:before="240" w:after="240" w:line="480" w:lineRule="auto"/>
        <w:ind w:left="926"/>
        <w:jc w:val="both"/>
        <w:rPr>
          <w:rFonts w:ascii="Times New Roman" w:eastAsia="Times New Roman" w:hAnsi="Times New Roman" w:cs="Times New Roman"/>
        </w:rPr>
      </w:pPr>
      <w:bookmarkStart w:id="49" w:name="wp1121932"/>
      <w:r w:rsidRPr="009276F3">
        <w:rPr>
          <w:rFonts w:ascii="Times New Roman" w:eastAsia="Times New Roman" w:hAnsi="Times New Roman" w:cs="Times New Roman"/>
        </w:rPr>
        <w:t> </w:t>
      </w:r>
      <w:bookmarkEnd w:id="49"/>
      <w:r w:rsidRPr="009276F3">
        <w:rPr>
          <w:rFonts w:ascii="Times New Roman" w:eastAsia="Times New Roman" w:hAnsi="Times New Roman" w:cs="Times New Roman"/>
        </w:rPr>
        <w:t>Security</w:t>
      </w:r>
    </w:p>
    <w:p w:rsidR="00DC2B9F" w:rsidRPr="009276F3" w:rsidRDefault="00DC2B9F" w:rsidP="00DC2B9F">
      <w:pPr>
        <w:numPr>
          <w:ilvl w:val="1"/>
          <w:numId w:val="3"/>
        </w:numPr>
        <w:spacing w:before="240" w:after="240" w:line="480" w:lineRule="auto"/>
        <w:ind w:left="926"/>
        <w:jc w:val="both"/>
        <w:rPr>
          <w:rFonts w:ascii="Times New Roman" w:eastAsia="Times New Roman" w:hAnsi="Times New Roman" w:cs="Times New Roman"/>
        </w:rPr>
      </w:pPr>
      <w:bookmarkStart w:id="50" w:name="wp1121933"/>
      <w:r w:rsidRPr="009276F3">
        <w:rPr>
          <w:rFonts w:ascii="Times New Roman" w:eastAsia="Times New Roman" w:hAnsi="Times New Roman" w:cs="Times New Roman"/>
        </w:rPr>
        <w:t> </w:t>
      </w:r>
      <w:bookmarkEnd w:id="50"/>
      <w:r w:rsidRPr="009276F3">
        <w:rPr>
          <w:rFonts w:ascii="Times New Roman" w:eastAsia="Times New Roman" w:hAnsi="Times New Roman" w:cs="Times New Roman"/>
        </w:rPr>
        <w:t>Transaction management</w:t>
      </w:r>
    </w:p>
    <w:p w:rsidR="00DC2B9F" w:rsidRPr="009276F3" w:rsidRDefault="00DC2B9F" w:rsidP="00DC2B9F">
      <w:pPr>
        <w:numPr>
          <w:ilvl w:val="1"/>
          <w:numId w:val="3"/>
        </w:numPr>
        <w:spacing w:before="240" w:line="480" w:lineRule="auto"/>
        <w:ind w:left="926"/>
        <w:jc w:val="both"/>
        <w:rPr>
          <w:rFonts w:ascii="Times New Roman" w:eastAsia="Times New Roman" w:hAnsi="Times New Roman" w:cs="Times New Roman"/>
        </w:rPr>
      </w:pPr>
      <w:bookmarkStart w:id="51" w:name="wp1121935"/>
      <w:r w:rsidRPr="009276F3">
        <w:rPr>
          <w:rFonts w:ascii="Times New Roman" w:eastAsia="Times New Roman" w:hAnsi="Times New Roman" w:cs="Times New Roman"/>
        </w:rPr>
        <w:lastRenderedPageBreak/>
        <w:t> </w:t>
      </w:r>
      <w:bookmarkEnd w:id="51"/>
      <w:r w:rsidRPr="009276F3">
        <w:rPr>
          <w:rFonts w:ascii="Times New Roman" w:eastAsia="Times New Roman" w:hAnsi="Times New Roman" w:cs="Times New Roman"/>
        </w:rPr>
        <w:t>Locking and concurrency control</w:t>
      </w:r>
    </w:p>
    <w:p w:rsidR="00DC2B9F" w:rsidRPr="009276F3" w:rsidRDefault="00DC2B9F" w:rsidP="00DC2B9F">
      <w:pPr>
        <w:spacing w:before="100" w:beforeAutospacing="1" w:after="103" w:line="480" w:lineRule="auto"/>
        <w:ind w:left="206"/>
        <w:jc w:val="both"/>
        <w:outlineLvl w:val="2"/>
        <w:rPr>
          <w:rFonts w:ascii="Times New Roman" w:eastAsia="Times New Roman" w:hAnsi="Times New Roman" w:cs="Times New Roman"/>
          <w:b/>
          <w:u w:val="single"/>
        </w:rPr>
      </w:pPr>
      <w:bookmarkStart w:id="52" w:name="wp1125688"/>
      <w:bookmarkEnd w:id="52"/>
      <w:r w:rsidRPr="009276F3">
        <w:rPr>
          <w:rFonts w:ascii="Times New Roman" w:eastAsia="Times New Roman" w:hAnsi="Times New Roman" w:cs="Times New Roman"/>
          <w:b/>
          <w:u w:val="single"/>
        </w:rPr>
        <w:t>EJB De</w:t>
      </w:r>
      <w:bookmarkStart w:id="53" w:name="DeploymentDescriptors"/>
      <w:bookmarkEnd w:id="53"/>
      <w:r w:rsidRPr="009276F3">
        <w:rPr>
          <w:rFonts w:ascii="Times New Roman" w:eastAsia="Times New Roman" w:hAnsi="Times New Roman" w:cs="Times New Roman"/>
          <w:b/>
          <w:u w:val="single"/>
        </w:rPr>
        <w:t>ployment Descriptors</w:t>
      </w:r>
    </w:p>
    <w:p w:rsidR="00DC2B9F" w:rsidRPr="009276F3" w:rsidRDefault="00DC2B9F" w:rsidP="00DC2B9F">
      <w:pPr>
        <w:spacing w:before="144" w:after="103" w:line="480" w:lineRule="auto"/>
        <w:ind w:left="206" w:right="216"/>
        <w:jc w:val="both"/>
        <w:rPr>
          <w:rFonts w:ascii="Times New Roman" w:eastAsia="Times New Roman" w:hAnsi="Times New Roman" w:cs="Times New Roman"/>
        </w:rPr>
      </w:pPr>
      <w:bookmarkStart w:id="54" w:name="wp1125689"/>
      <w:bookmarkEnd w:id="54"/>
      <w:r w:rsidRPr="009276F3">
        <w:rPr>
          <w:rFonts w:ascii="Times New Roman" w:eastAsia="Times New Roman" w:hAnsi="Times New Roman" w:cs="Times New Roman"/>
        </w:rPr>
        <w:t>The structure of a bean and its run-time behavior are defined in one or more XML deployment descriptor files. Programmers create deployment descriptors during the EJB packaging process, and the descriptors become a part of the EJB deployment when the bean is compiled.</w:t>
      </w:r>
    </w:p>
    <w:p w:rsidR="00DC2B9F" w:rsidRPr="009276F3" w:rsidRDefault="00DC2B9F" w:rsidP="00DC2B9F">
      <w:pPr>
        <w:spacing w:before="144" w:after="103" w:line="480" w:lineRule="auto"/>
        <w:ind w:left="206" w:right="216"/>
        <w:jc w:val="both"/>
        <w:rPr>
          <w:rFonts w:ascii="Times New Roman" w:eastAsia="Times New Roman" w:hAnsi="Times New Roman" w:cs="Times New Roman"/>
        </w:rPr>
      </w:pPr>
      <w:bookmarkStart w:id="55" w:name="wp1131245"/>
      <w:bookmarkEnd w:id="55"/>
      <w:proofErr w:type="spellStart"/>
      <w:r w:rsidRPr="009276F3">
        <w:rPr>
          <w:rFonts w:ascii="Times New Roman" w:eastAsia="Times New Roman" w:hAnsi="Times New Roman" w:cs="Times New Roman"/>
        </w:rPr>
        <w:t>WebLogic</w:t>
      </w:r>
      <w:proofErr w:type="spellEnd"/>
      <w:r w:rsidRPr="009276F3">
        <w:rPr>
          <w:rFonts w:ascii="Times New Roman" w:eastAsia="Times New Roman" w:hAnsi="Times New Roman" w:cs="Times New Roman"/>
        </w:rPr>
        <w:t xml:space="preserve"> Server EJBs have three deployment descriptors:</w:t>
      </w:r>
    </w:p>
    <w:p w:rsidR="00DC2B9F" w:rsidRPr="009276F3" w:rsidRDefault="00DC2B9F" w:rsidP="00DC2B9F">
      <w:pPr>
        <w:numPr>
          <w:ilvl w:val="1"/>
          <w:numId w:val="4"/>
        </w:numPr>
        <w:spacing w:after="240" w:line="480" w:lineRule="auto"/>
        <w:ind w:left="926"/>
        <w:jc w:val="both"/>
        <w:rPr>
          <w:rFonts w:ascii="Times New Roman" w:eastAsia="Times New Roman" w:hAnsi="Times New Roman" w:cs="Times New Roman"/>
        </w:rPr>
      </w:pPr>
      <w:bookmarkStart w:id="56" w:name="wp1132911"/>
      <w:r w:rsidRPr="009276F3">
        <w:rPr>
          <w:rFonts w:ascii="Times New Roman" w:eastAsia="Times New Roman" w:hAnsi="Times New Roman" w:cs="Times New Roman"/>
        </w:rPr>
        <w:t> </w:t>
      </w:r>
      <w:bookmarkEnd w:id="56"/>
      <w:proofErr w:type="gramStart"/>
      <w:r w:rsidRPr="009276F3">
        <w:rPr>
          <w:rFonts w:ascii="Times New Roman" w:eastAsia="Times New Roman" w:hAnsi="Times New Roman" w:cs="Times New Roman"/>
        </w:rPr>
        <w:t>ejb-jar.xml—</w:t>
      </w:r>
      <w:proofErr w:type="gramEnd"/>
      <w:r w:rsidRPr="009276F3">
        <w:rPr>
          <w:rFonts w:ascii="Times New Roman" w:eastAsia="Times New Roman" w:hAnsi="Times New Roman" w:cs="Times New Roman"/>
        </w:rPr>
        <w:t>The standard J2EE deployment descriptor. All beans must be specified in an ejb-jar.xml. An ejb-jar.xml can specify multiple beans that will be deployed together.</w:t>
      </w:r>
    </w:p>
    <w:p w:rsidR="00DC2B9F" w:rsidRPr="009276F3" w:rsidRDefault="00DC2B9F" w:rsidP="00DC2B9F">
      <w:pPr>
        <w:numPr>
          <w:ilvl w:val="1"/>
          <w:numId w:val="4"/>
        </w:numPr>
        <w:spacing w:before="240" w:after="240" w:line="480" w:lineRule="auto"/>
        <w:ind w:left="926"/>
        <w:jc w:val="both"/>
        <w:rPr>
          <w:rFonts w:ascii="Times New Roman" w:eastAsia="Times New Roman" w:hAnsi="Times New Roman" w:cs="Times New Roman"/>
        </w:rPr>
      </w:pPr>
      <w:bookmarkStart w:id="57" w:name="wp1135141"/>
      <w:r w:rsidRPr="009276F3">
        <w:rPr>
          <w:rFonts w:ascii="Times New Roman" w:eastAsia="Times New Roman" w:hAnsi="Times New Roman" w:cs="Times New Roman"/>
        </w:rPr>
        <w:t> </w:t>
      </w:r>
      <w:bookmarkEnd w:id="57"/>
      <w:proofErr w:type="gramStart"/>
      <w:r w:rsidRPr="009276F3">
        <w:rPr>
          <w:rFonts w:ascii="Times New Roman" w:eastAsia="Times New Roman" w:hAnsi="Times New Roman" w:cs="Times New Roman"/>
        </w:rPr>
        <w:t>weblogic-ejb-jar.xml—</w:t>
      </w:r>
      <w:proofErr w:type="spellStart"/>
      <w:proofErr w:type="gramEnd"/>
      <w:r w:rsidRPr="009276F3">
        <w:rPr>
          <w:rFonts w:ascii="Times New Roman" w:eastAsia="Times New Roman" w:hAnsi="Times New Roman" w:cs="Times New Roman"/>
        </w:rPr>
        <w:t>WebLogic</w:t>
      </w:r>
      <w:proofErr w:type="spellEnd"/>
      <w:r w:rsidRPr="009276F3">
        <w:rPr>
          <w:rFonts w:ascii="Times New Roman" w:eastAsia="Times New Roman" w:hAnsi="Times New Roman" w:cs="Times New Roman"/>
        </w:rPr>
        <w:t xml:space="preserve"> Server-specific deployment descriptor that contains elements related to </w:t>
      </w:r>
      <w:proofErr w:type="spellStart"/>
      <w:r w:rsidRPr="009276F3">
        <w:rPr>
          <w:rFonts w:ascii="Times New Roman" w:eastAsia="Times New Roman" w:hAnsi="Times New Roman" w:cs="Times New Roman"/>
        </w:rPr>
        <w:t>WebLogic</w:t>
      </w:r>
      <w:proofErr w:type="spellEnd"/>
      <w:r w:rsidRPr="009276F3">
        <w:rPr>
          <w:rFonts w:ascii="Times New Roman" w:eastAsia="Times New Roman" w:hAnsi="Times New Roman" w:cs="Times New Roman"/>
        </w:rPr>
        <w:t xml:space="preserve"> Server features such as clustering, caching, and transactions. This file is required if your beans take advantage of </w:t>
      </w:r>
      <w:proofErr w:type="spellStart"/>
      <w:r w:rsidRPr="009276F3">
        <w:rPr>
          <w:rFonts w:ascii="Times New Roman" w:eastAsia="Times New Roman" w:hAnsi="Times New Roman" w:cs="Times New Roman"/>
        </w:rPr>
        <w:t>WebLogic</w:t>
      </w:r>
      <w:proofErr w:type="spellEnd"/>
      <w:r w:rsidRPr="009276F3">
        <w:rPr>
          <w:rFonts w:ascii="Times New Roman" w:eastAsia="Times New Roman" w:hAnsi="Times New Roman" w:cs="Times New Roman"/>
        </w:rPr>
        <w:t xml:space="preserve"> Server-specific features. Like ejb-jar.xml, weblogic-ejb-jar.xml can specify multiple beans that will be deployed together.  </w:t>
      </w:r>
    </w:p>
    <w:p w:rsidR="00DC2B9F" w:rsidRPr="009276F3" w:rsidRDefault="00DC2B9F" w:rsidP="00DC2B9F">
      <w:pPr>
        <w:numPr>
          <w:ilvl w:val="1"/>
          <w:numId w:val="4"/>
        </w:numPr>
        <w:spacing w:before="240" w:line="480" w:lineRule="auto"/>
        <w:ind w:left="926"/>
        <w:jc w:val="both"/>
        <w:rPr>
          <w:rFonts w:ascii="Times New Roman" w:eastAsia="Times New Roman" w:hAnsi="Times New Roman" w:cs="Times New Roman"/>
        </w:rPr>
      </w:pPr>
      <w:bookmarkStart w:id="58" w:name="wp1137560"/>
      <w:r w:rsidRPr="009276F3">
        <w:rPr>
          <w:rFonts w:ascii="Times New Roman" w:eastAsia="Times New Roman" w:hAnsi="Times New Roman" w:cs="Times New Roman"/>
        </w:rPr>
        <w:t> </w:t>
      </w:r>
      <w:bookmarkEnd w:id="58"/>
      <w:proofErr w:type="gramStart"/>
      <w:r w:rsidRPr="009276F3">
        <w:rPr>
          <w:rFonts w:ascii="Times New Roman" w:eastAsia="Times New Roman" w:hAnsi="Times New Roman" w:cs="Times New Roman"/>
        </w:rPr>
        <w:t>weblogic-cmp-jar.xml—</w:t>
      </w:r>
      <w:proofErr w:type="spellStart"/>
      <w:proofErr w:type="gramEnd"/>
      <w:r w:rsidRPr="009276F3">
        <w:rPr>
          <w:rFonts w:ascii="Times New Roman" w:eastAsia="Times New Roman" w:hAnsi="Times New Roman" w:cs="Times New Roman"/>
        </w:rPr>
        <w:t>WebLogic</w:t>
      </w:r>
      <w:proofErr w:type="spellEnd"/>
      <w:r w:rsidRPr="009276F3">
        <w:rPr>
          <w:rFonts w:ascii="Times New Roman" w:eastAsia="Times New Roman" w:hAnsi="Times New Roman" w:cs="Times New Roman"/>
        </w:rPr>
        <w:t xml:space="preserve"> Server-specific deployment descriptor that contains elements related to container-managed persistence for entity beans. Entity beans that use container-managed persistence must be specified in a weblogic-cmp-jar.xml file.  </w:t>
      </w:r>
    </w:p>
    <w:p w:rsidR="00DC2B9F" w:rsidRDefault="00DC2B9F" w:rsidP="00DC2B9F">
      <w:pPr>
        <w:spacing w:line="480" w:lineRule="auto"/>
        <w:jc w:val="both"/>
        <w:rPr>
          <w:rFonts w:ascii="Times New Roman" w:hAnsi="Times New Roman" w:cs="Times New Roman"/>
          <w:b/>
          <w:u w:val="single"/>
        </w:rPr>
      </w:pPr>
    </w:p>
    <w:p w:rsidR="00DC2B9F" w:rsidRDefault="00DC2B9F" w:rsidP="00DC2B9F">
      <w:pPr>
        <w:spacing w:line="480" w:lineRule="auto"/>
        <w:jc w:val="both"/>
        <w:rPr>
          <w:rFonts w:ascii="Times New Roman" w:hAnsi="Times New Roman" w:cs="Times New Roman"/>
          <w:b/>
          <w:u w:val="single"/>
        </w:rPr>
      </w:pPr>
    </w:p>
    <w:p w:rsidR="00DC2B9F" w:rsidRDefault="00DC2B9F" w:rsidP="00DC2B9F">
      <w:pPr>
        <w:spacing w:line="480" w:lineRule="auto"/>
        <w:jc w:val="both"/>
        <w:rPr>
          <w:rFonts w:ascii="Times New Roman" w:hAnsi="Times New Roman" w:cs="Times New Roman"/>
          <w:b/>
          <w:u w:val="single"/>
        </w:rPr>
      </w:pPr>
    </w:p>
    <w:p w:rsidR="00DC2B9F" w:rsidRDefault="00DC2B9F" w:rsidP="00DC2B9F">
      <w:pPr>
        <w:spacing w:line="480" w:lineRule="auto"/>
        <w:jc w:val="both"/>
        <w:rPr>
          <w:rFonts w:ascii="Times New Roman" w:hAnsi="Times New Roman" w:cs="Times New Roman"/>
          <w:b/>
          <w:u w:val="single"/>
        </w:rPr>
      </w:pPr>
    </w:p>
    <w:p w:rsidR="00DC2B9F" w:rsidRDefault="00DC2B9F" w:rsidP="00DC2B9F">
      <w:pPr>
        <w:spacing w:line="480" w:lineRule="auto"/>
        <w:jc w:val="both"/>
        <w:rPr>
          <w:rFonts w:ascii="Times New Roman" w:hAnsi="Times New Roman" w:cs="Times New Roman"/>
          <w:b/>
          <w:u w:val="single"/>
        </w:rPr>
      </w:pPr>
    </w:p>
    <w:p w:rsidR="00DC2B9F" w:rsidRPr="009276F3" w:rsidRDefault="00DC2B9F" w:rsidP="00DC2B9F">
      <w:pPr>
        <w:spacing w:line="480" w:lineRule="auto"/>
        <w:ind w:left="360"/>
        <w:jc w:val="both"/>
        <w:rPr>
          <w:rFonts w:ascii="Times New Roman" w:hAnsi="Times New Roman" w:cs="Times New Roman"/>
          <w:b/>
          <w:u w:val="single"/>
        </w:rPr>
      </w:pPr>
      <w:proofErr w:type="gramStart"/>
      <w:r>
        <w:rPr>
          <w:rFonts w:ascii="Times New Roman" w:hAnsi="Times New Roman" w:cs="Times New Roman"/>
          <w:b/>
          <w:u w:val="single"/>
        </w:rPr>
        <w:t>COBRA(</w:t>
      </w:r>
      <w:proofErr w:type="gramEnd"/>
      <w:r>
        <w:rPr>
          <w:rFonts w:ascii="Times New Roman" w:hAnsi="Times New Roman" w:cs="Times New Roman"/>
          <w:b/>
          <w:u w:val="single"/>
        </w:rPr>
        <w:t>Common Object Request Bro</w:t>
      </w:r>
      <w:r w:rsidRPr="009276F3">
        <w:rPr>
          <w:rFonts w:ascii="Times New Roman" w:hAnsi="Times New Roman" w:cs="Times New Roman"/>
          <w:b/>
          <w:u w:val="single"/>
        </w:rPr>
        <w:t>ker Architecture)</w:t>
      </w:r>
    </w:p>
    <w:p w:rsidR="00DC2B9F" w:rsidRPr="009276F3" w:rsidRDefault="00DC2B9F" w:rsidP="00DC2B9F">
      <w:pPr>
        <w:pStyle w:val="Heading2"/>
        <w:shd w:val="clear" w:color="auto" w:fill="FFFFFF"/>
        <w:spacing w:before="88" w:after="177" w:line="480" w:lineRule="auto"/>
        <w:ind w:left="177" w:right="177"/>
        <w:jc w:val="both"/>
        <w:rPr>
          <w:rFonts w:ascii="Times New Roman" w:hAnsi="Times New Roman" w:cs="Times New Roman"/>
          <w:color w:val="auto"/>
          <w:sz w:val="22"/>
          <w:szCs w:val="22"/>
          <w:shd w:val="clear" w:color="auto" w:fill="FFFFFF"/>
        </w:rPr>
      </w:pPr>
      <w:r w:rsidRPr="009276F3">
        <w:rPr>
          <w:rFonts w:ascii="Times New Roman" w:hAnsi="Times New Roman" w:cs="Times New Roman"/>
          <w:b w:val="0"/>
          <w:bCs w:val="0"/>
          <w:color w:val="auto"/>
          <w:sz w:val="22"/>
          <w:szCs w:val="22"/>
        </w:rPr>
        <w:lastRenderedPageBreak/>
        <w:t>Common Object Request Broker Architecture (CORBA) is an architecture and specification for creating, distributing, and managing distributed program objects in a network.</w:t>
      </w:r>
      <w:r w:rsidRPr="009276F3">
        <w:rPr>
          <w:rFonts w:ascii="Times New Roman" w:hAnsi="Times New Roman" w:cs="Times New Roman"/>
          <w:color w:val="auto"/>
          <w:sz w:val="22"/>
          <w:szCs w:val="22"/>
          <w:shd w:val="clear" w:color="auto" w:fill="FFFFFF"/>
        </w:rPr>
        <w:t xml:space="preserve"> </w:t>
      </w:r>
      <w:r w:rsidRPr="009276F3">
        <w:rPr>
          <w:rFonts w:ascii="Times New Roman" w:hAnsi="Times New Roman" w:cs="Times New Roman"/>
          <w:b w:val="0"/>
          <w:color w:val="auto"/>
          <w:sz w:val="22"/>
          <w:szCs w:val="22"/>
          <w:shd w:val="clear" w:color="auto" w:fill="FFFFFF"/>
        </w:rPr>
        <w:t>It allows programs at different locations and developed by different vendors to communicate in a network through an "interface broker."</w:t>
      </w:r>
    </w:p>
    <w:p w:rsidR="00DC2B9F" w:rsidRPr="009276F3" w:rsidRDefault="00DC2B9F" w:rsidP="00DC2B9F">
      <w:pPr>
        <w:pStyle w:val="NormalWeb"/>
        <w:shd w:val="clear" w:color="auto" w:fill="FFFFFF"/>
        <w:spacing w:before="360" w:beforeAutospacing="0" w:after="360" w:afterAutospacing="0" w:line="480" w:lineRule="auto"/>
        <w:jc w:val="both"/>
        <w:rPr>
          <w:sz w:val="22"/>
          <w:szCs w:val="22"/>
        </w:rPr>
      </w:pPr>
      <w:r w:rsidRPr="009276F3">
        <w:rPr>
          <w:sz w:val="22"/>
          <w:szCs w:val="22"/>
        </w:rPr>
        <w:t>The essential concept in CORBA is the Object Request Broker (ORB). ORB support in a network of clients and servers on different computers means that a client program (which may itself be an</w:t>
      </w:r>
      <w:r w:rsidRPr="009276F3">
        <w:rPr>
          <w:rStyle w:val="apple-converted-space"/>
          <w:sz w:val="22"/>
          <w:szCs w:val="22"/>
        </w:rPr>
        <w:t> </w:t>
      </w:r>
      <w:hyperlink r:id="rId17" w:history="1">
        <w:r w:rsidRPr="009276F3">
          <w:rPr>
            <w:rStyle w:val="Hyperlink"/>
            <w:color w:val="auto"/>
            <w:sz w:val="22"/>
            <w:szCs w:val="22"/>
          </w:rPr>
          <w:t>object</w:t>
        </w:r>
      </w:hyperlink>
      <w:r w:rsidRPr="009276F3">
        <w:rPr>
          <w:sz w:val="22"/>
          <w:szCs w:val="22"/>
        </w:rPr>
        <w:t xml:space="preserve">) can request services from a server program or object without having to understand where the server is in a distributed network or what the interface to the server program looks like. To make requests or return replies between the ORBs, programs use the General Inter-ORB Protocol (GIOP) and, for the Internet, </w:t>
      </w:r>
      <w:proofErr w:type="gramStart"/>
      <w:r w:rsidRPr="009276F3">
        <w:rPr>
          <w:sz w:val="22"/>
          <w:szCs w:val="22"/>
        </w:rPr>
        <w:t>its</w:t>
      </w:r>
      <w:proofErr w:type="gramEnd"/>
      <w:r w:rsidRPr="009276F3">
        <w:rPr>
          <w:sz w:val="22"/>
          <w:szCs w:val="22"/>
        </w:rPr>
        <w:t xml:space="preserve"> Internet Inter-ORB Protocol (</w:t>
      </w:r>
      <w:hyperlink r:id="rId18" w:history="1">
        <w:r w:rsidRPr="009276F3">
          <w:rPr>
            <w:rStyle w:val="Hyperlink"/>
            <w:color w:val="auto"/>
            <w:sz w:val="22"/>
            <w:szCs w:val="22"/>
          </w:rPr>
          <w:t>IIOP</w:t>
        </w:r>
      </w:hyperlink>
      <w:r w:rsidRPr="009276F3">
        <w:rPr>
          <w:sz w:val="22"/>
          <w:szCs w:val="22"/>
        </w:rPr>
        <w:t>). IIOP maps GIOP requests and replies to the Internet's Transmission Control Protocol (</w:t>
      </w:r>
      <w:hyperlink r:id="rId19" w:history="1">
        <w:r w:rsidRPr="009276F3">
          <w:rPr>
            <w:rStyle w:val="Hyperlink"/>
            <w:color w:val="auto"/>
            <w:sz w:val="22"/>
            <w:szCs w:val="22"/>
          </w:rPr>
          <w:t>TCP</w:t>
        </w:r>
      </w:hyperlink>
      <w:r w:rsidRPr="009276F3">
        <w:rPr>
          <w:sz w:val="22"/>
          <w:szCs w:val="22"/>
        </w:rPr>
        <w:t>) layer in each computer.</w:t>
      </w:r>
    </w:p>
    <w:p w:rsidR="00DC2B9F" w:rsidRPr="009276F3" w:rsidRDefault="00DC2B9F" w:rsidP="00DC2B9F">
      <w:pPr>
        <w:pStyle w:val="NormalWeb"/>
        <w:shd w:val="clear" w:color="auto" w:fill="FFFFFF"/>
        <w:spacing w:before="360" w:beforeAutospacing="0" w:after="360" w:afterAutospacing="0" w:line="480" w:lineRule="auto"/>
        <w:jc w:val="both"/>
        <w:rPr>
          <w:sz w:val="22"/>
          <w:szCs w:val="22"/>
        </w:rPr>
      </w:pPr>
      <w:r w:rsidRPr="009276F3">
        <w:rPr>
          <w:sz w:val="22"/>
          <w:szCs w:val="22"/>
        </w:rPr>
        <w:t>A notable hold-out from CORBA is Microsoft, which has its own distributed object architecture, the Distributed Component Object Model (</w:t>
      </w:r>
      <w:hyperlink r:id="rId20" w:history="1">
        <w:r w:rsidRPr="009276F3">
          <w:rPr>
            <w:rStyle w:val="Hyperlink"/>
            <w:color w:val="auto"/>
            <w:sz w:val="22"/>
            <w:szCs w:val="22"/>
          </w:rPr>
          <w:t>DCOM</w:t>
        </w:r>
      </w:hyperlink>
      <w:r w:rsidRPr="009276F3">
        <w:rPr>
          <w:sz w:val="22"/>
          <w:szCs w:val="22"/>
        </w:rPr>
        <w:t>). However, CORBA and Microsoft have agreed on a gateway approach so that a client object developed with the Component Object Model will be able to communicate with a CORBA server (and vice versa).</w:t>
      </w:r>
    </w:p>
    <w:p w:rsidR="00DC2B9F" w:rsidRPr="009276F3" w:rsidRDefault="00DC2B9F" w:rsidP="00DC2B9F">
      <w:pPr>
        <w:shd w:val="clear" w:color="auto" w:fill="FFFFFF"/>
        <w:spacing w:before="120" w:after="120" w:line="480" w:lineRule="auto"/>
        <w:jc w:val="both"/>
        <w:rPr>
          <w:rFonts w:ascii="Times New Roman" w:eastAsia="Times New Roman" w:hAnsi="Times New Roman" w:cs="Times New Roman"/>
        </w:rPr>
      </w:pPr>
      <w:r w:rsidRPr="009276F3">
        <w:rPr>
          <w:rFonts w:ascii="Times New Roman" w:eastAsia="Times New Roman" w:hAnsi="Times New Roman" w:cs="Times New Roman"/>
        </w:rPr>
        <w:t>The CORBA specification dictates there shall be an ORB through which an application would interact with other objects. This is how it is implemented in practice:</w:t>
      </w:r>
    </w:p>
    <w:p w:rsidR="00DC2B9F" w:rsidRPr="009276F3" w:rsidRDefault="00DC2B9F" w:rsidP="00DC2B9F">
      <w:pPr>
        <w:numPr>
          <w:ilvl w:val="0"/>
          <w:numId w:val="5"/>
        </w:numPr>
        <w:shd w:val="clear" w:color="auto" w:fill="FFFFFF"/>
        <w:spacing w:before="100" w:beforeAutospacing="1" w:after="24" w:line="480" w:lineRule="auto"/>
        <w:ind w:left="768"/>
        <w:jc w:val="both"/>
        <w:rPr>
          <w:rFonts w:ascii="Times New Roman" w:eastAsia="Times New Roman" w:hAnsi="Times New Roman" w:cs="Times New Roman"/>
        </w:rPr>
      </w:pPr>
      <w:r w:rsidRPr="009276F3">
        <w:rPr>
          <w:rFonts w:ascii="Times New Roman" w:eastAsia="Times New Roman" w:hAnsi="Times New Roman" w:cs="Times New Roman"/>
        </w:rPr>
        <w:t>The application simply initializes the ORB, and accesses an internal </w:t>
      </w:r>
      <w:r w:rsidRPr="009276F3">
        <w:rPr>
          <w:rFonts w:ascii="Times New Roman" w:eastAsia="Times New Roman" w:hAnsi="Times New Roman" w:cs="Times New Roman"/>
          <w:i/>
          <w:iCs/>
        </w:rPr>
        <w:t xml:space="preserve">Object </w:t>
      </w:r>
      <w:proofErr w:type="spellStart"/>
      <w:r w:rsidRPr="009276F3">
        <w:rPr>
          <w:rFonts w:ascii="Times New Roman" w:eastAsia="Times New Roman" w:hAnsi="Times New Roman" w:cs="Times New Roman"/>
          <w:i/>
          <w:iCs/>
        </w:rPr>
        <w:t>Adapter</w:t>
      </w:r>
      <w:proofErr w:type="gramStart"/>
      <w:r w:rsidRPr="009276F3">
        <w:rPr>
          <w:rFonts w:ascii="Times New Roman" w:eastAsia="Times New Roman" w:hAnsi="Times New Roman" w:cs="Times New Roman"/>
        </w:rPr>
        <w:t>,which</w:t>
      </w:r>
      <w:proofErr w:type="spellEnd"/>
      <w:proofErr w:type="gramEnd"/>
      <w:r w:rsidRPr="009276F3">
        <w:rPr>
          <w:rFonts w:ascii="Times New Roman" w:eastAsia="Times New Roman" w:hAnsi="Times New Roman" w:cs="Times New Roman"/>
        </w:rPr>
        <w:t xml:space="preserve"> maintains things like reference counting, object (and reference) instantiation policies, and object lifetime policies.</w:t>
      </w:r>
    </w:p>
    <w:p w:rsidR="00DC2B9F" w:rsidRDefault="00DC2B9F" w:rsidP="00DC2B9F">
      <w:pPr>
        <w:numPr>
          <w:ilvl w:val="0"/>
          <w:numId w:val="5"/>
        </w:numPr>
        <w:shd w:val="clear" w:color="auto" w:fill="FFFFFF"/>
        <w:spacing w:before="100" w:beforeAutospacing="1" w:after="24" w:line="480" w:lineRule="auto"/>
        <w:ind w:left="768"/>
        <w:jc w:val="both"/>
        <w:rPr>
          <w:rFonts w:ascii="Times New Roman" w:eastAsia="Times New Roman" w:hAnsi="Times New Roman" w:cs="Times New Roman"/>
        </w:rPr>
      </w:pPr>
      <w:r w:rsidRPr="009276F3">
        <w:rPr>
          <w:rFonts w:ascii="Times New Roman" w:eastAsia="Times New Roman" w:hAnsi="Times New Roman" w:cs="Times New Roman"/>
        </w:rPr>
        <w:t xml:space="preserve">The Object Adapter is used to register instances of </w:t>
      </w:r>
      <w:proofErr w:type="spellStart"/>
      <w:r w:rsidRPr="009276F3">
        <w:rPr>
          <w:rFonts w:ascii="Times New Roman" w:eastAsia="Times New Roman" w:hAnsi="Times New Roman" w:cs="Times New Roman"/>
        </w:rPr>
        <w:t>the</w:t>
      </w:r>
      <w:r w:rsidRPr="009276F3">
        <w:rPr>
          <w:rFonts w:ascii="Times New Roman" w:eastAsia="Times New Roman" w:hAnsi="Times New Roman" w:cs="Times New Roman"/>
          <w:i/>
          <w:iCs/>
        </w:rPr>
        <w:t>generated</w:t>
      </w:r>
      <w:proofErr w:type="spellEnd"/>
      <w:r w:rsidRPr="009276F3">
        <w:rPr>
          <w:rFonts w:ascii="Times New Roman" w:eastAsia="Times New Roman" w:hAnsi="Times New Roman" w:cs="Times New Roman"/>
          <w:i/>
          <w:iCs/>
        </w:rPr>
        <w:t xml:space="preserve"> code classes</w:t>
      </w:r>
      <w:r w:rsidRPr="009276F3">
        <w:rPr>
          <w:rFonts w:ascii="Times New Roman" w:eastAsia="Times New Roman" w:hAnsi="Times New Roman" w:cs="Times New Roman"/>
        </w:rPr>
        <w:t>. Generated code classes are the result of compiling the user IDL code, which translates the high-level interface definition into an OS- and language-specific class base for use by the user application. This step is necessary in order to enforce CORBA semantics and provide a clean user process for interfacing with the CORBA infrastructure.</w:t>
      </w:r>
    </w:p>
    <w:p w:rsidR="00DC2B9F" w:rsidRPr="009276F3" w:rsidRDefault="00DC2B9F" w:rsidP="00DC2B9F">
      <w:pPr>
        <w:shd w:val="clear" w:color="auto" w:fill="FFFFFF"/>
        <w:spacing w:before="100" w:beforeAutospacing="1" w:after="24" w:line="480" w:lineRule="auto"/>
        <w:jc w:val="both"/>
        <w:rPr>
          <w:rFonts w:ascii="Times New Roman" w:eastAsia="Times New Roman" w:hAnsi="Times New Roman" w:cs="Times New Roman"/>
        </w:rPr>
      </w:pPr>
    </w:p>
    <w:p w:rsidR="00DC2B9F" w:rsidRPr="009276F3" w:rsidRDefault="00DC2B9F" w:rsidP="00DC2B9F">
      <w:pPr>
        <w:spacing w:line="480" w:lineRule="auto"/>
        <w:jc w:val="both"/>
        <w:rPr>
          <w:rFonts w:ascii="Times New Roman" w:hAnsi="Times New Roman" w:cs="Times New Roman"/>
          <w:b/>
          <w:u w:val="single"/>
        </w:rPr>
      </w:pPr>
      <w:r w:rsidRPr="009276F3">
        <w:rPr>
          <w:rFonts w:ascii="Times New Roman" w:hAnsi="Times New Roman" w:cs="Times New Roman"/>
          <w:b/>
          <w:u w:val="single"/>
        </w:rPr>
        <w:t>Key features of this models.</w:t>
      </w:r>
    </w:p>
    <w:p w:rsidR="00DC2B9F" w:rsidRPr="009276F3" w:rsidRDefault="00DC2B9F" w:rsidP="00DC2B9F">
      <w:pPr>
        <w:spacing w:line="480" w:lineRule="auto"/>
        <w:jc w:val="both"/>
        <w:rPr>
          <w:rFonts w:ascii="Times New Roman" w:hAnsi="Times New Roman" w:cs="Times New Roman"/>
          <w:b/>
          <w:u w:val="single"/>
        </w:rPr>
      </w:pPr>
      <w:r w:rsidRPr="009276F3">
        <w:rPr>
          <w:rFonts w:ascii="Times New Roman" w:hAnsi="Times New Roman" w:cs="Times New Roman"/>
          <w:b/>
          <w:u w:val="single"/>
        </w:rPr>
        <w:t>COM</w:t>
      </w:r>
    </w:p>
    <w:p w:rsidR="00DC2B9F" w:rsidRPr="009276F3" w:rsidRDefault="00DC2B9F" w:rsidP="00DC2B9F">
      <w:pPr>
        <w:pStyle w:val="ListParagraph"/>
        <w:numPr>
          <w:ilvl w:val="0"/>
          <w:numId w:val="1"/>
        </w:numPr>
        <w:spacing w:line="480" w:lineRule="auto"/>
        <w:jc w:val="both"/>
        <w:rPr>
          <w:rFonts w:ascii="Times New Roman" w:hAnsi="Times New Roman" w:cs="Times New Roman"/>
          <w:b/>
        </w:rPr>
      </w:pPr>
      <w:r w:rsidRPr="009276F3">
        <w:rPr>
          <w:rFonts w:ascii="Times New Roman" w:hAnsi="Times New Roman" w:cs="Times New Roman"/>
        </w:rPr>
        <w:t xml:space="preserve">COM objects can be used with all .NET languages through .NET </w:t>
      </w:r>
      <w:hyperlink r:id="rId21" w:tooltip="COM Interop" w:history="1">
        <w:r w:rsidRPr="009276F3">
          <w:rPr>
            <w:rStyle w:val="Hyperlink"/>
            <w:rFonts w:ascii="Times New Roman" w:hAnsi="Times New Roman" w:cs="Times New Roman"/>
            <w:color w:val="auto"/>
            <w:u w:val="none"/>
          </w:rPr>
          <w:t>COM Interop</w:t>
        </w:r>
      </w:hyperlink>
      <w:r w:rsidRPr="009276F3">
        <w:rPr>
          <w:rFonts w:ascii="Times New Roman" w:hAnsi="Times New Roman" w:cs="Times New Roman"/>
        </w:rPr>
        <w:t>.</w:t>
      </w:r>
    </w:p>
    <w:p w:rsidR="00DC2B9F" w:rsidRPr="009276F3" w:rsidRDefault="00DC2B9F" w:rsidP="00DC2B9F">
      <w:pPr>
        <w:numPr>
          <w:ilvl w:val="0"/>
          <w:numId w:val="1"/>
        </w:numPr>
        <w:spacing w:before="100" w:beforeAutospacing="1" w:after="100" w:afterAutospacing="1" w:line="480" w:lineRule="auto"/>
        <w:jc w:val="both"/>
        <w:rPr>
          <w:rFonts w:ascii="Times New Roman" w:eastAsia="Times New Roman" w:hAnsi="Times New Roman" w:cs="Times New Roman"/>
        </w:rPr>
      </w:pPr>
      <w:r w:rsidRPr="009276F3">
        <w:rPr>
          <w:rFonts w:ascii="Times New Roman" w:eastAsia="Times New Roman" w:hAnsi="Times New Roman" w:cs="Times New Roman"/>
        </w:rPr>
        <w:t>Defines a binary standard for component interoperability</w:t>
      </w:r>
    </w:p>
    <w:p w:rsidR="00DC2B9F" w:rsidRPr="009276F3" w:rsidRDefault="00DC2B9F" w:rsidP="00DC2B9F">
      <w:pPr>
        <w:numPr>
          <w:ilvl w:val="0"/>
          <w:numId w:val="1"/>
        </w:numPr>
        <w:spacing w:before="100" w:beforeAutospacing="1" w:after="100" w:afterAutospacing="1" w:line="480" w:lineRule="auto"/>
        <w:jc w:val="both"/>
        <w:rPr>
          <w:rFonts w:ascii="Times New Roman" w:eastAsia="Times New Roman" w:hAnsi="Times New Roman" w:cs="Times New Roman"/>
        </w:rPr>
      </w:pPr>
      <w:r w:rsidRPr="009276F3">
        <w:rPr>
          <w:rFonts w:ascii="Times New Roman" w:eastAsia="Times New Roman" w:hAnsi="Times New Roman" w:cs="Times New Roman"/>
        </w:rPr>
        <w:t>Is programming-language-independent</w:t>
      </w:r>
    </w:p>
    <w:p w:rsidR="00DC2B9F" w:rsidRPr="009276F3" w:rsidRDefault="00DC2B9F" w:rsidP="00DC2B9F">
      <w:pPr>
        <w:numPr>
          <w:ilvl w:val="0"/>
          <w:numId w:val="1"/>
        </w:numPr>
        <w:spacing w:before="100" w:beforeAutospacing="1" w:after="100" w:afterAutospacing="1" w:line="480" w:lineRule="auto"/>
        <w:jc w:val="both"/>
        <w:rPr>
          <w:rFonts w:ascii="Times New Roman" w:eastAsia="Times New Roman" w:hAnsi="Times New Roman" w:cs="Times New Roman"/>
        </w:rPr>
      </w:pPr>
      <w:r w:rsidRPr="009276F3">
        <w:rPr>
          <w:rFonts w:ascii="Times New Roman" w:eastAsia="Times New Roman" w:hAnsi="Times New Roman" w:cs="Times New Roman"/>
        </w:rPr>
        <w:t>Is provided on multiple platforms (Microsoft® Windows®, Windows 95, Windows NT</w:t>
      </w:r>
      <w:r w:rsidRPr="009276F3">
        <w:rPr>
          <w:rFonts w:ascii="Verdana" w:eastAsia="Times New Roman" w:hAnsi="Verdana" w:cs="Times New Roman"/>
        </w:rPr>
        <w:t>�</w:t>
      </w:r>
      <w:r w:rsidRPr="009276F3">
        <w:rPr>
          <w:rFonts w:ascii="Times New Roman" w:eastAsia="Times New Roman" w:hAnsi="Times New Roman" w:cs="Times New Roman"/>
        </w:rPr>
        <w:t>, Apple® Macintosh®, and many varieties of UNIX®)</w:t>
      </w:r>
    </w:p>
    <w:p w:rsidR="00DC2B9F" w:rsidRPr="009276F3" w:rsidRDefault="00DC2B9F" w:rsidP="00DC2B9F">
      <w:pPr>
        <w:numPr>
          <w:ilvl w:val="0"/>
          <w:numId w:val="1"/>
        </w:numPr>
        <w:spacing w:before="100" w:beforeAutospacing="1" w:after="100" w:afterAutospacing="1" w:line="480" w:lineRule="auto"/>
        <w:jc w:val="both"/>
        <w:rPr>
          <w:rFonts w:ascii="Times New Roman" w:eastAsia="Times New Roman" w:hAnsi="Times New Roman" w:cs="Times New Roman"/>
        </w:rPr>
      </w:pPr>
      <w:r w:rsidRPr="009276F3">
        <w:rPr>
          <w:rFonts w:ascii="Times New Roman" w:eastAsia="Times New Roman" w:hAnsi="Times New Roman" w:cs="Times New Roman"/>
        </w:rPr>
        <w:t>Provides for robust evolution of component-based applications and systems</w:t>
      </w:r>
    </w:p>
    <w:p w:rsidR="00DC2B9F" w:rsidRPr="009276F3" w:rsidRDefault="00DC2B9F" w:rsidP="00DC2B9F">
      <w:pPr>
        <w:numPr>
          <w:ilvl w:val="0"/>
          <w:numId w:val="1"/>
        </w:numPr>
        <w:spacing w:before="100" w:beforeAutospacing="1" w:after="100" w:afterAutospacing="1" w:line="480" w:lineRule="auto"/>
        <w:jc w:val="both"/>
        <w:rPr>
          <w:rFonts w:ascii="Times New Roman" w:eastAsia="Times New Roman" w:hAnsi="Times New Roman" w:cs="Times New Roman"/>
        </w:rPr>
      </w:pPr>
      <w:r w:rsidRPr="009276F3">
        <w:rPr>
          <w:rFonts w:ascii="Times New Roman" w:eastAsia="Times New Roman" w:hAnsi="Times New Roman" w:cs="Times New Roman"/>
        </w:rPr>
        <w:t>Is extensible by developers in a consistent manner</w:t>
      </w:r>
    </w:p>
    <w:p w:rsidR="00DC2B9F" w:rsidRPr="009276F3" w:rsidRDefault="00DC2B9F" w:rsidP="00DC2B9F">
      <w:pPr>
        <w:numPr>
          <w:ilvl w:val="0"/>
          <w:numId w:val="1"/>
        </w:numPr>
        <w:spacing w:before="100" w:beforeAutospacing="1" w:after="100" w:afterAutospacing="1" w:line="480" w:lineRule="auto"/>
        <w:jc w:val="both"/>
        <w:rPr>
          <w:rFonts w:ascii="Times New Roman" w:eastAsia="Times New Roman" w:hAnsi="Times New Roman" w:cs="Times New Roman"/>
        </w:rPr>
      </w:pPr>
      <w:r w:rsidRPr="009276F3">
        <w:rPr>
          <w:rFonts w:ascii="Times New Roman" w:eastAsia="Times New Roman" w:hAnsi="Times New Roman" w:cs="Times New Roman"/>
        </w:rPr>
        <w:t>Uses a single programming model for components to communicate within the same process, and also across process and network boundaries</w:t>
      </w:r>
    </w:p>
    <w:p w:rsidR="00DC2B9F" w:rsidRPr="009276F3" w:rsidRDefault="00DC2B9F" w:rsidP="00DC2B9F">
      <w:pPr>
        <w:numPr>
          <w:ilvl w:val="0"/>
          <w:numId w:val="1"/>
        </w:numPr>
        <w:spacing w:before="100" w:beforeAutospacing="1" w:after="100" w:afterAutospacing="1" w:line="480" w:lineRule="auto"/>
        <w:jc w:val="both"/>
        <w:rPr>
          <w:rFonts w:ascii="Times New Roman" w:eastAsia="Times New Roman" w:hAnsi="Times New Roman" w:cs="Times New Roman"/>
        </w:rPr>
      </w:pPr>
      <w:r w:rsidRPr="009276F3">
        <w:rPr>
          <w:rFonts w:ascii="Times New Roman" w:eastAsia="Times New Roman" w:hAnsi="Times New Roman" w:cs="Times New Roman"/>
        </w:rPr>
        <w:t>Allows for shared memory management between components</w:t>
      </w:r>
    </w:p>
    <w:p w:rsidR="00DC2B9F" w:rsidRPr="009276F3" w:rsidRDefault="00DC2B9F" w:rsidP="00DC2B9F">
      <w:pPr>
        <w:numPr>
          <w:ilvl w:val="0"/>
          <w:numId w:val="1"/>
        </w:numPr>
        <w:spacing w:before="100" w:beforeAutospacing="1" w:after="100" w:afterAutospacing="1" w:line="480" w:lineRule="auto"/>
        <w:jc w:val="both"/>
        <w:rPr>
          <w:rFonts w:ascii="Times New Roman" w:eastAsia="Times New Roman" w:hAnsi="Times New Roman" w:cs="Times New Roman"/>
        </w:rPr>
      </w:pPr>
      <w:r w:rsidRPr="009276F3">
        <w:rPr>
          <w:rFonts w:ascii="Times New Roman" w:eastAsia="Times New Roman" w:hAnsi="Times New Roman" w:cs="Times New Roman"/>
        </w:rPr>
        <w:t>Provides rich error and status reporting</w:t>
      </w:r>
    </w:p>
    <w:p w:rsidR="00DC2B9F" w:rsidRPr="009276F3" w:rsidRDefault="00DC2B9F" w:rsidP="00DC2B9F">
      <w:pPr>
        <w:numPr>
          <w:ilvl w:val="0"/>
          <w:numId w:val="1"/>
        </w:numPr>
        <w:spacing w:before="100" w:beforeAutospacing="1" w:after="100" w:afterAutospacing="1" w:line="480" w:lineRule="auto"/>
        <w:jc w:val="both"/>
        <w:rPr>
          <w:rFonts w:ascii="Times New Roman" w:eastAsia="Times New Roman" w:hAnsi="Times New Roman" w:cs="Times New Roman"/>
        </w:rPr>
      </w:pPr>
      <w:r w:rsidRPr="009276F3">
        <w:rPr>
          <w:rFonts w:ascii="Times New Roman" w:eastAsia="Times New Roman" w:hAnsi="Times New Roman" w:cs="Times New Roman"/>
        </w:rPr>
        <w:t>Allows dynamic loading and unloading of components</w:t>
      </w:r>
    </w:p>
    <w:p w:rsidR="00DC2B9F" w:rsidRPr="009276F3" w:rsidRDefault="00DC2B9F" w:rsidP="00DC2B9F">
      <w:pPr>
        <w:spacing w:line="480" w:lineRule="auto"/>
        <w:jc w:val="both"/>
        <w:rPr>
          <w:rFonts w:ascii="Times New Roman" w:hAnsi="Times New Roman" w:cs="Times New Roman"/>
          <w:b/>
          <w:u w:val="single"/>
        </w:rPr>
      </w:pPr>
      <w:proofErr w:type="gramStart"/>
      <w:r w:rsidRPr="009276F3">
        <w:rPr>
          <w:rFonts w:ascii="Times New Roman" w:hAnsi="Times New Roman" w:cs="Times New Roman"/>
          <w:b/>
          <w:u w:val="single"/>
        </w:rPr>
        <w:t>EJB(</w:t>
      </w:r>
      <w:proofErr w:type="gramEnd"/>
      <w:r w:rsidRPr="009276F3">
        <w:rPr>
          <w:rFonts w:ascii="Times New Roman" w:hAnsi="Times New Roman" w:cs="Times New Roman"/>
          <w:b/>
          <w:u w:val="single"/>
        </w:rPr>
        <w:t>Enterprise Java Beans)</w:t>
      </w:r>
    </w:p>
    <w:p w:rsidR="00DC2B9F" w:rsidRPr="009276F3" w:rsidRDefault="00DC2B9F" w:rsidP="00DC2B9F">
      <w:pPr>
        <w:pStyle w:val="NormalWeb"/>
        <w:numPr>
          <w:ilvl w:val="0"/>
          <w:numId w:val="2"/>
        </w:numPr>
        <w:spacing w:before="0" w:beforeAutospacing="0" w:after="240" w:afterAutospacing="0" w:line="480" w:lineRule="auto"/>
        <w:ind w:right="48"/>
        <w:jc w:val="both"/>
        <w:rPr>
          <w:sz w:val="22"/>
          <w:szCs w:val="22"/>
        </w:rPr>
      </w:pPr>
      <w:r w:rsidRPr="009276F3">
        <w:rPr>
          <w:sz w:val="22"/>
          <w:szCs w:val="22"/>
        </w:rPr>
        <w:t xml:space="preserve">. An EJB application can be deployed on any of the application server compliant with J2EE 1.3 standard specification. </w:t>
      </w:r>
    </w:p>
    <w:p w:rsidR="00DC2B9F" w:rsidRPr="009276F3" w:rsidRDefault="00DC2B9F" w:rsidP="00DC2B9F">
      <w:pPr>
        <w:pStyle w:val="ListParagraph"/>
        <w:numPr>
          <w:ilvl w:val="0"/>
          <w:numId w:val="2"/>
        </w:numPr>
        <w:spacing w:line="480" w:lineRule="auto"/>
        <w:jc w:val="both"/>
        <w:rPr>
          <w:rFonts w:ascii="Times New Roman" w:hAnsi="Times New Roman" w:cs="Times New Roman"/>
          <w:b/>
          <w:u w:val="single"/>
        </w:rPr>
      </w:pPr>
      <w:r w:rsidRPr="009276F3">
        <w:rPr>
          <w:rFonts w:ascii="Times New Roman" w:hAnsi="Times New Roman" w:cs="Times New Roman"/>
        </w:rPr>
        <w:t xml:space="preserve"> EJB components are server-side components written entirely in the Java programming language</w:t>
      </w:r>
    </w:p>
    <w:p w:rsidR="00DC2B9F" w:rsidRPr="009276F3" w:rsidRDefault="00DC2B9F" w:rsidP="00DC2B9F">
      <w:pPr>
        <w:pStyle w:val="ListParagraph"/>
        <w:numPr>
          <w:ilvl w:val="0"/>
          <w:numId w:val="2"/>
        </w:numPr>
        <w:spacing w:line="480" w:lineRule="auto"/>
        <w:jc w:val="both"/>
        <w:rPr>
          <w:rFonts w:ascii="Times New Roman" w:hAnsi="Times New Roman" w:cs="Times New Roman"/>
          <w:b/>
          <w:u w:val="single"/>
        </w:rPr>
      </w:pPr>
      <w:r w:rsidRPr="009276F3">
        <w:rPr>
          <w:rFonts w:ascii="Times New Roman" w:hAnsi="Times New Roman" w:cs="Times New Roman"/>
        </w:rPr>
        <w:t>EJB architecture is wire-protocol neutral--any protocol can be utilized like IIOP</w:t>
      </w:r>
      <w:proofErr w:type="gramStart"/>
      <w:r w:rsidRPr="009276F3">
        <w:rPr>
          <w:rFonts w:ascii="Times New Roman" w:hAnsi="Times New Roman" w:cs="Times New Roman"/>
        </w:rPr>
        <w:t>,JRMP</w:t>
      </w:r>
      <w:proofErr w:type="gramEnd"/>
      <w:r w:rsidRPr="009276F3">
        <w:rPr>
          <w:rFonts w:ascii="Times New Roman" w:hAnsi="Times New Roman" w:cs="Times New Roman"/>
        </w:rPr>
        <w:t xml:space="preserve">, HTTP, </w:t>
      </w:r>
      <w:proofErr w:type="spellStart"/>
      <w:r w:rsidRPr="009276F3">
        <w:rPr>
          <w:rFonts w:ascii="Times New Roman" w:hAnsi="Times New Roman" w:cs="Times New Roman"/>
        </w:rPr>
        <w:t>DCOM,etc</w:t>
      </w:r>
      <w:proofErr w:type="spellEnd"/>
      <w:r w:rsidRPr="009276F3">
        <w:rPr>
          <w:rFonts w:ascii="Times New Roman" w:hAnsi="Times New Roman" w:cs="Times New Roman"/>
        </w:rPr>
        <w:t>.</w:t>
      </w:r>
    </w:p>
    <w:p w:rsidR="00DC2B9F" w:rsidRPr="009276F3" w:rsidRDefault="00DC2B9F" w:rsidP="00DC2B9F">
      <w:pPr>
        <w:pStyle w:val="ListParagraph"/>
        <w:numPr>
          <w:ilvl w:val="0"/>
          <w:numId w:val="2"/>
        </w:numPr>
        <w:spacing w:line="480" w:lineRule="auto"/>
        <w:jc w:val="both"/>
        <w:rPr>
          <w:rFonts w:ascii="Times New Roman" w:hAnsi="Times New Roman" w:cs="Times New Roman"/>
          <w:b/>
          <w:u w:val="single"/>
        </w:rPr>
      </w:pPr>
      <w:r w:rsidRPr="009276F3">
        <w:rPr>
          <w:rFonts w:ascii="Times New Roman" w:hAnsi="Times New Roman" w:cs="Times New Roman"/>
        </w:rPr>
        <w:t xml:space="preserve">EJB components contain business logic only - no system-level programming &amp; services, such as transactions, security, life-cycle, threading, persistence, etc. are automatically managed for the EJB component by the EJB server. </w:t>
      </w:r>
    </w:p>
    <w:p w:rsidR="00DC2B9F" w:rsidRPr="009276F3" w:rsidRDefault="00DC2B9F" w:rsidP="00DC2B9F">
      <w:pPr>
        <w:pStyle w:val="ListParagraph"/>
        <w:numPr>
          <w:ilvl w:val="0"/>
          <w:numId w:val="2"/>
        </w:numPr>
        <w:spacing w:line="480" w:lineRule="auto"/>
        <w:jc w:val="both"/>
        <w:rPr>
          <w:rFonts w:ascii="Times New Roman" w:hAnsi="Times New Roman" w:cs="Times New Roman"/>
          <w:b/>
          <w:u w:val="single"/>
        </w:rPr>
      </w:pPr>
      <w:r w:rsidRPr="009276F3">
        <w:rPr>
          <w:rFonts w:ascii="Times New Roman" w:hAnsi="Times New Roman" w:cs="Times New Roman"/>
        </w:rPr>
        <w:lastRenderedPageBreak/>
        <w:t>EJB architecture is inherently transactional, distributed, portable multi-tier, scalable and secure.</w:t>
      </w:r>
    </w:p>
    <w:p w:rsidR="00DC2B9F" w:rsidRPr="009276F3" w:rsidRDefault="00DC2B9F" w:rsidP="00DC2B9F">
      <w:pPr>
        <w:pStyle w:val="ListParagraph"/>
        <w:numPr>
          <w:ilvl w:val="0"/>
          <w:numId w:val="2"/>
        </w:numPr>
        <w:spacing w:line="480" w:lineRule="auto"/>
        <w:jc w:val="both"/>
        <w:rPr>
          <w:rFonts w:ascii="Times New Roman" w:hAnsi="Times New Roman" w:cs="Times New Roman"/>
          <w:b/>
          <w:u w:val="single"/>
        </w:rPr>
      </w:pPr>
      <w:r w:rsidRPr="009276F3">
        <w:rPr>
          <w:rFonts w:ascii="Times New Roman" w:hAnsi="Times New Roman" w:cs="Times New Roman"/>
        </w:rPr>
        <w:t>EJB components are fully portable across any EJB server and any OS.</w:t>
      </w:r>
    </w:p>
    <w:p w:rsidR="00DC2B9F" w:rsidRPr="009276F3" w:rsidRDefault="00DC2B9F" w:rsidP="00DC2B9F">
      <w:pPr>
        <w:pStyle w:val="ListParagraph"/>
        <w:spacing w:line="480" w:lineRule="auto"/>
        <w:jc w:val="both"/>
        <w:rPr>
          <w:rFonts w:ascii="Times New Roman" w:hAnsi="Times New Roman" w:cs="Times New Roman"/>
        </w:rPr>
      </w:pPr>
    </w:p>
    <w:p w:rsidR="00DC2B9F" w:rsidRPr="009276F3" w:rsidRDefault="00DC2B9F" w:rsidP="00DC2B9F">
      <w:pPr>
        <w:spacing w:line="480" w:lineRule="auto"/>
        <w:jc w:val="both"/>
        <w:rPr>
          <w:rFonts w:ascii="Times New Roman" w:hAnsi="Times New Roman" w:cs="Times New Roman"/>
          <w:b/>
          <w:u w:val="single"/>
        </w:rPr>
      </w:pPr>
      <w:proofErr w:type="gramStart"/>
      <w:r w:rsidRPr="009276F3">
        <w:rPr>
          <w:rFonts w:ascii="Times New Roman" w:hAnsi="Times New Roman" w:cs="Times New Roman"/>
          <w:b/>
          <w:u w:val="single"/>
        </w:rPr>
        <w:t>CORBA(</w:t>
      </w:r>
      <w:proofErr w:type="gramEnd"/>
      <w:r w:rsidRPr="009276F3">
        <w:rPr>
          <w:rFonts w:ascii="Times New Roman" w:hAnsi="Times New Roman" w:cs="Times New Roman"/>
          <w:b/>
          <w:u w:val="single"/>
        </w:rPr>
        <w:t xml:space="preserve">Common Object Request </w:t>
      </w:r>
      <w:proofErr w:type="spellStart"/>
      <w:r w:rsidRPr="009276F3">
        <w:rPr>
          <w:rFonts w:ascii="Times New Roman" w:hAnsi="Times New Roman" w:cs="Times New Roman"/>
          <w:b/>
          <w:u w:val="single"/>
        </w:rPr>
        <w:t>Bracker</w:t>
      </w:r>
      <w:proofErr w:type="spellEnd"/>
      <w:r w:rsidRPr="009276F3">
        <w:rPr>
          <w:rFonts w:ascii="Times New Roman" w:hAnsi="Times New Roman" w:cs="Times New Roman"/>
          <w:b/>
          <w:u w:val="single"/>
        </w:rPr>
        <w:t xml:space="preserve"> Architecture)</w:t>
      </w:r>
    </w:p>
    <w:p w:rsidR="00DC2B9F" w:rsidRPr="009276F3" w:rsidRDefault="00DC2B9F" w:rsidP="00DC2B9F">
      <w:pPr>
        <w:pStyle w:val="ListParagraph"/>
        <w:numPr>
          <w:ilvl w:val="0"/>
          <w:numId w:val="6"/>
        </w:numPr>
        <w:shd w:val="clear" w:color="auto" w:fill="FFFFFF"/>
        <w:spacing w:after="24" w:line="480" w:lineRule="auto"/>
        <w:jc w:val="both"/>
        <w:rPr>
          <w:rFonts w:ascii="Times New Roman" w:hAnsi="Times New Roman" w:cs="Times New Roman"/>
          <w:b/>
          <w:bCs/>
        </w:rPr>
      </w:pPr>
      <w:r w:rsidRPr="009276F3">
        <w:rPr>
          <w:rFonts w:ascii="Times New Roman" w:hAnsi="Times New Roman" w:cs="Times New Roman"/>
          <w:b/>
          <w:bCs/>
        </w:rPr>
        <w:t>Language independence</w:t>
      </w:r>
    </w:p>
    <w:p w:rsidR="00DC2B9F" w:rsidRPr="009276F3" w:rsidRDefault="00DC2B9F" w:rsidP="00DC2B9F">
      <w:pPr>
        <w:shd w:val="clear" w:color="auto" w:fill="FFFFFF"/>
        <w:spacing w:after="24" w:line="480" w:lineRule="auto"/>
        <w:ind w:left="720"/>
        <w:jc w:val="both"/>
        <w:rPr>
          <w:rFonts w:ascii="Times New Roman" w:hAnsi="Times New Roman" w:cs="Times New Roman"/>
        </w:rPr>
      </w:pPr>
      <w:r w:rsidRPr="009276F3">
        <w:rPr>
          <w:rFonts w:ascii="Times New Roman" w:hAnsi="Times New Roman" w:cs="Times New Roman"/>
        </w:rPr>
        <w:t xml:space="preserve">CORBA was designed to free engineers from limitations of coupling their designs to a particular software language. Currently there are many languages supported by various CORBA providers, the most popular being Java and C++. There are also C++11, C-only, </w:t>
      </w:r>
      <w:proofErr w:type="spellStart"/>
      <w:r w:rsidRPr="009276F3">
        <w:rPr>
          <w:rFonts w:ascii="Times New Roman" w:hAnsi="Times New Roman" w:cs="Times New Roman"/>
        </w:rPr>
        <w:t>SmallTalk</w:t>
      </w:r>
      <w:proofErr w:type="spellEnd"/>
      <w:r w:rsidRPr="009276F3">
        <w:rPr>
          <w:rFonts w:ascii="Times New Roman" w:hAnsi="Times New Roman" w:cs="Times New Roman"/>
        </w:rPr>
        <w:t>, Perl, Ada, Ruby, and Python impleme</w:t>
      </w:r>
      <w:r>
        <w:rPr>
          <w:rFonts w:ascii="Times New Roman" w:hAnsi="Times New Roman" w:cs="Times New Roman"/>
        </w:rPr>
        <w:t>ntations.</w:t>
      </w:r>
    </w:p>
    <w:p w:rsidR="00DC2B9F" w:rsidRPr="009276F3" w:rsidRDefault="00DC2B9F" w:rsidP="00DC2B9F">
      <w:pPr>
        <w:pStyle w:val="ListParagraph"/>
        <w:numPr>
          <w:ilvl w:val="0"/>
          <w:numId w:val="6"/>
        </w:numPr>
        <w:shd w:val="clear" w:color="auto" w:fill="FFFFFF"/>
        <w:spacing w:after="24" w:line="480" w:lineRule="auto"/>
        <w:jc w:val="both"/>
        <w:rPr>
          <w:rFonts w:ascii="Times New Roman" w:hAnsi="Times New Roman" w:cs="Times New Roman"/>
          <w:b/>
          <w:bCs/>
        </w:rPr>
      </w:pPr>
      <w:r w:rsidRPr="009276F3">
        <w:rPr>
          <w:rFonts w:ascii="Times New Roman" w:hAnsi="Times New Roman" w:cs="Times New Roman"/>
          <w:b/>
          <w:bCs/>
        </w:rPr>
        <w:t>OS-independence</w:t>
      </w:r>
    </w:p>
    <w:p w:rsidR="00DC2B9F" w:rsidRPr="009276F3" w:rsidRDefault="00DC2B9F" w:rsidP="00DC2B9F">
      <w:pPr>
        <w:shd w:val="clear" w:color="auto" w:fill="FFFFFF"/>
        <w:spacing w:after="24" w:line="480" w:lineRule="auto"/>
        <w:ind w:left="720"/>
        <w:jc w:val="both"/>
        <w:rPr>
          <w:rFonts w:ascii="Times New Roman" w:hAnsi="Times New Roman" w:cs="Times New Roman"/>
        </w:rPr>
      </w:pPr>
      <w:r w:rsidRPr="009276F3">
        <w:rPr>
          <w:rFonts w:ascii="Times New Roman" w:hAnsi="Times New Roman" w:cs="Times New Roman"/>
        </w:rPr>
        <w:t xml:space="preserve">CORBA's design is meant to be OS-independent. CORBA is available in Java (OS-independent), as well as natively for Linux/Unix, Windows, Solaris, OS X, OpenVMS, HPUX, Android, </w:t>
      </w:r>
      <w:proofErr w:type="spellStart"/>
      <w:r w:rsidRPr="009276F3">
        <w:rPr>
          <w:rFonts w:ascii="Times New Roman" w:hAnsi="Times New Roman" w:cs="Times New Roman"/>
        </w:rPr>
        <w:t>LynxOS</w:t>
      </w:r>
      <w:proofErr w:type="spellEnd"/>
      <w:r w:rsidRPr="009276F3">
        <w:rPr>
          <w:rFonts w:ascii="Times New Roman" w:hAnsi="Times New Roman" w:cs="Times New Roman"/>
        </w:rPr>
        <w:t xml:space="preserve">, </w:t>
      </w:r>
      <w:proofErr w:type="spellStart"/>
      <w:r w:rsidRPr="009276F3">
        <w:rPr>
          <w:rFonts w:ascii="Times New Roman" w:hAnsi="Times New Roman" w:cs="Times New Roman"/>
        </w:rPr>
        <w:t>VxWorks</w:t>
      </w:r>
      <w:proofErr w:type="spellEnd"/>
      <w:r w:rsidRPr="009276F3">
        <w:rPr>
          <w:rFonts w:ascii="Times New Roman" w:hAnsi="Times New Roman" w:cs="Times New Roman"/>
        </w:rPr>
        <w:t xml:space="preserve">, </w:t>
      </w:r>
      <w:proofErr w:type="spellStart"/>
      <w:r w:rsidRPr="009276F3">
        <w:rPr>
          <w:rFonts w:ascii="Times New Roman" w:hAnsi="Times New Roman" w:cs="Times New Roman"/>
        </w:rPr>
        <w:t>ThreadX</w:t>
      </w:r>
      <w:proofErr w:type="spellEnd"/>
      <w:r w:rsidRPr="009276F3">
        <w:rPr>
          <w:rFonts w:ascii="Times New Roman" w:hAnsi="Times New Roman" w:cs="Times New Roman"/>
        </w:rPr>
        <w:t>, INTEGRITY, and others.</w:t>
      </w:r>
    </w:p>
    <w:p w:rsidR="00DC2B9F" w:rsidRPr="009276F3" w:rsidRDefault="00DC2B9F" w:rsidP="00DC2B9F">
      <w:pPr>
        <w:pStyle w:val="ListParagraph"/>
        <w:numPr>
          <w:ilvl w:val="0"/>
          <w:numId w:val="6"/>
        </w:numPr>
        <w:shd w:val="clear" w:color="auto" w:fill="FFFFFF"/>
        <w:spacing w:after="24" w:line="480" w:lineRule="auto"/>
        <w:jc w:val="both"/>
        <w:rPr>
          <w:rFonts w:ascii="Times New Roman" w:hAnsi="Times New Roman" w:cs="Times New Roman"/>
          <w:b/>
          <w:bCs/>
        </w:rPr>
      </w:pPr>
      <w:r w:rsidRPr="009276F3">
        <w:rPr>
          <w:rFonts w:ascii="Times New Roman" w:hAnsi="Times New Roman" w:cs="Times New Roman"/>
          <w:b/>
          <w:bCs/>
        </w:rPr>
        <w:t>Freedom from technologies</w:t>
      </w:r>
    </w:p>
    <w:p w:rsidR="00DC2B9F" w:rsidRPr="009276F3" w:rsidRDefault="00DC2B9F" w:rsidP="00DC2B9F">
      <w:pPr>
        <w:shd w:val="clear" w:color="auto" w:fill="FFFFFF"/>
        <w:spacing w:after="24" w:line="480" w:lineRule="auto"/>
        <w:ind w:left="720"/>
        <w:jc w:val="both"/>
        <w:rPr>
          <w:rFonts w:ascii="Times New Roman" w:hAnsi="Times New Roman" w:cs="Times New Roman"/>
        </w:rPr>
      </w:pPr>
      <w:r w:rsidRPr="009276F3">
        <w:rPr>
          <w:rFonts w:ascii="Times New Roman" w:hAnsi="Times New Roman" w:cs="Times New Roman"/>
        </w:rPr>
        <w:t>One of the main implicit benefits is that CORBA provides a neutral playing field for engineers to be able to normalize the interfaces between various new and legacy systems. When integrating C, C++, Object Pascal, Java, Fortran, Python, and any other language or OS into a single cohesive system design model, CORBA provides the means to level the field and allow disparate teams to develop systems and unit tests that can later be joined together into a whole system. This does not rule out the need for basic system engineering decisions, such as threading, timing, object lifetime, etc. These issues are part of any system regardless of technology. CORBA allows system elements to be normalized into a single cohesive system model</w:t>
      </w:r>
      <w:r w:rsidRPr="009276F3">
        <w:rPr>
          <w:rFonts w:ascii="Times New Roman" w:hAnsi="Times New Roman" w:cs="Times New Roman"/>
        </w:rPr>
        <w:br/>
      </w:r>
      <w:r>
        <w:rPr>
          <w:rFonts w:ascii="Times New Roman" w:hAnsi="Times New Roman" w:cs="Times New Roman"/>
          <w:b/>
          <w:bCs/>
        </w:rPr>
        <w:t xml:space="preserve">c) </w:t>
      </w:r>
      <w:r w:rsidRPr="009276F3">
        <w:rPr>
          <w:rFonts w:ascii="Times New Roman" w:hAnsi="Times New Roman" w:cs="Times New Roman"/>
          <w:b/>
          <w:bCs/>
        </w:rPr>
        <w:t>Data-typing</w:t>
      </w:r>
    </w:p>
    <w:p w:rsidR="00DC2B9F" w:rsidRPr="009276F3" w:rsidRDefault="00DC2B9F" w:rsidP="00DC2B9F">
      <w:pPr>
        <w:shd w:val="clear" w:color="auto" w:fill="FFFFFF"/>
        <w:spacing w:after="24" w:line="480" w:lineRule="auto"/>
        <w:ind w:left="720"/>
        <w:jc w:val="both"/>
        <w:rPr>
          <w:rFonts w:ascii="Times New Roman" w:hAnsi="Times New Roman" w:cs="Times New Roman"/>
        </w:rPr>
      </w:pPr>
      <w:r w:rsidRPr="009276F3">
        <w:rPr>
          <w:rFonts w:ascii="Times New Roman" w:hAnsi="Times New Roman" w:cs="Times New Roman"/>
        </w:rPr>
        <w:t xml:space="preserve">CORBA provides flexible data typing, for example an "ANY" </w:t>
      </w:r>
      <w:proofErr w:type="spellStart"/>
      <w:r w:rsidRPr="009276F3">
        <w:rPr>
          <w:rFonts w:ascii="Times New Roman" w:hAnsi="Times New Roman" w:cs="Times New Roman"/>
        </w:rPr>
        <w:t>datatype</w:t>
      </w:r>
      <w:proofErr w:type="spellEnd"/>
      <w:r w:rsidRPr="009276F3">
        <w:rPr>
          <w:rFonts w:ascii="Times New Roman" w:hAnsi="Times New Roman" w:cs="Times New Roman"/>
        </w:rPr>
        <w:t xml:space="preserve">. CORBA also enforces tightly coupled </w:t>
      </w:r>
      <w:proofErr w:type="spellStart"/>
      <w:r w:rsidRPr="009276F3">
        <w:rPr>
          <w:rFonts w:ascii="Times New Roman" w:hAnsi="Times New Roman" w:cs="Times New Roman"/>
        </w:rPr>
        <w:t>datatyping</w:t>
      </w:r>
      <w:proofErr w:type="spellEnd"/>
      <w:r w:rsidRPr="009276F3">
        <w:rPr>
          <w:rFonts w:ascii="Times New Roman" w:hAnsi="Times New Roman" w:cs="Times New Roman"/>
        </w:rPr>
        <w:t xml:space="preserve">, reducing human errors. In a situation where Name-Value pairs are passed around, it is conceivable that a server provides a number where a string was expected. </w:t>
      </w:r>
      <w:r w:rsidRPr="009276F3">
        <w:rPr>
          <w:rFonts w:ascii="Times New Roman" w:hAnsi="Times New Roman" w:cs="Times New Roman"/>
        </w:rPr>
        <w:lastRenderedPageBreak/>
        <w:t>CORBA Interface Definition Language provides the mechanism to ensure that user-code conforms to method-names, return-, parameter-types, and exceptions.</w:t>
      </w:r>
    </w:p>
    <w:p w:rsidR="00DC2B9F" w:rsidRPr="009276F3" w:rsidRDefault="00DC2B9F" w:rsidP="00DC2B9F">
      <w:pPr>
        <w:pStyle w:val="ListParagraph"/>
        <w:numPr>
          <w:ilvl w:val="0"/>
          <w:numId w:val="6"/>
        </w:numPr>
        <w:shd w:val="clear" w:color="auto" w:fill="FFFFFF"/>
        <w:spacing w:after="24" w:line="480" w:lineRule="auto"/>
        <w:jc w:val="both"/>
        <w:rPr>
          <w:rFonts w:ascii="Times New Roman" w:hAnsi="Times New Roman" w:cs="Times New Roman"/>
          <w:b/>
          <w:bCs/>
        </w:rPr>
      </w:pPr>
      <w:r w:rsidRPr="009276F3">
        <w:rPr>
          <w:rFonts w:ascii="Times New Roman" w:hAnsi="Times New Roman" w:cs="Times New Roman"/>
          <w:b/>
          <w:bCs/>
        </w:rPr>
        <w:t xml:space="preserve">High </w:t>
      </w:r>
      <w:proofErr w:type="spellStart"/>
      <w:r w:rsidRPr="009276F3">
        <w:rPr>
          <w:rFonts w:ascii="Times New Roman" w:hAnsi="Times New Roman" w:cs="Times New Roman"/>
          <w:b/>
          <w:bCs/>
        </w:rPr>
        <w:t>tunability</w:t>
      </w:r>
      <w:proofErr w:type="spellEnd"/>
    </w:p>
    <w:p w:rsidR="00DC2B9F" w:rsidRPr="009276F3" w:rsidRDefault="00DC2B9F" w:rsidP="00DC2B9F">
      <w:pPr>
        <w:shd w:val="clear" w:color="auto" w:fill="FFFFFF"/>
        <w:spacing w:after="24" w:line="480" w:lineRule="auto"/>
        <w:ind w:left="720"/>
        <w:jc w:val="both"/>
        <w:rPr>
          <w:rFonts w:ascii="Times New Roman" w:hAnsi="Times New Roman" w:cs="Times New Roman"/>
        </w:rPr>
      </w:pPr>
      <w:r w:rsidRPr="009276F3">
        <w:rPr>
          <w:rFonts w:ascii="Times New Roman" w:hAnsi="Times New Roman" w:cs="Times New Roman"/>
        </w:rPr>
        <w:t xml:space="preserve">Many implementations (e.g. </w:t>
      </w:r>
      <w:proofErr w:type="spellStart"/>
      <w:r w:rsidRPr="009276F3">
        <w:rPr>
          <w:rFonts w:ascii="Times New Roman" w:hAnsi="Times New Roman" w:cs="Times New Roman"/>
        </w:rPr>
        <w:t>ORBexpress</w:t>
      </w:r>
      <w:proofErr w:type="spellEnd"/>
      <w:r w:rsidRPr="009276F3">
        <w:rPr>
          <w:rFonts w:ascii="Times New Roman" w:hAnsi="Times New Roman" w:cs="Times New Roman"/>
        </w:rPr>
        <w:t xml:space="preserve"> (Ada, C++, and Java implementation</w:t>
      </w:r>
      <w:proofErr w:type="gramStart"/>
      <w:r w:rsidRPr="009276F3">
        <w:rPr>
          <w:rFonts w:ascii="Times New Roman" w:hAnsi="Times New Roman" w:cs="Times New Roman"/>
        </w:rPr>
        <w:t>)</w:t>
      </w:r>
      <w:proofErr w:type="gramEnd"/>
      <w:r>
        <w:fldChar w:fldCharType="begin"/>
      </w:r>
      <w:r>
        <w:instrText xml:space="preserve"> HYPERLINK "https://en.wikipedia.org/wiki/Common_Object_Request_Broker_Architecture" \l "cite_note-1" </w:instrText>
      </w:r>
      <w:r>
        <w:fldChar w:fldCharType="separate"/>
      </w:r>
      <w:r w:rsidRPr="009276F3">
        <w:rPr>
          <w:rStyle w:val="Hyperlink"/>
          <w:rFonts w:ascii="Times New Roman" w:hAnsi="Times New Roman" w:cs="Times New Roman"/>
          <w:color w:val="auto"/>
          <w:vertAlign w:val="superscript"/>
        </w:rPr>
        <w:t>[1]</w:t>
      </w:r>
      <w:r>
        <w:rPr>
          <w:rStyle w:val="Hyperlink"/>
          <w:rFonts w:ascii="Times New Roman" w:hAnsi="Times New Roman" w:cs="Times New Roman"/>
          <w:color w:val="auto"/>
          <w:vertAlign w:val="superscript"/>
        </w:rPr>
        <w:fldChar w:fldCharType="end"/>
      </w:r>
      <w:r w:rsidRPr="009276F3">
        <w:rPr>
          <w:rStyle w:val="apple-converted-space"/>
          <w:rFonts w:ascii="Times New Roman" w:hAnsi="Times New Roman" w:cs="Times New Roman"/>
        </w:rPr>
        <w:t> </w:t>
      </w:r>
      <w:r w:rsidRPr="009276F3">
        <w:rPr>
          <w:rFonts w:ascii="Times New Roman" w:hAnsi="Times New Roman" w:cs="Times New Roman"/>
        </w:rPr>
        <w:t xml:space="preserve">and </w:t>
      </w:r>
      <w:proofErr w:type="spellStart"/>
      <w:r w:rsidRPr="009276F3">
        <w:rPr>
          <w:rFonts w:ascii="Times New Roman" w:hAnsi="Times New Roman" w:cs="Times New Roman"/>
        </w:rPr>
        <w:t>OmniORB</w:t>
      </w:r>
      <w:proofErr w:type="spellEnd"/>
      <w:r w:rsidRPr="009276F3">
        <w:rPr>
          <w:rFonts w:ascii="Times New Roman" w:hAnsi="Times New Roman" w:cs="Times New Roman"/>
        </w:rPr>
        <w:t xml:space="preserve"> (open source C++ and Python implementation))</w:t>
      </w:r>
      <w:hyperlink r:id="rId22" w:anchor="cite_note-2" w:history="1">
        <w:r w:rsidRPr="009276F3">
          <w:rPr>
            <w:rStyle w:val="Hyperlink"/>
            <w:rFonts w:ascii="Times New Roman" w:hAnsi="Times New Roman" w:cs="Times New Roman"/>
            <w:color w:val="auto"/>
            <w:vertAlign w:val="superscript"/>
          </w:rPr>
          <w:t>[2]</w:t>
        </w:r>
      </w:hyperlink>
      <w:r w:rsidRPr="009276F3">
        <w:rPr>
          <w:rStyle w:val="apple-converted-space"/>
          <w:rFonts w:ascii="Times New Roman" w:hAnsi="Times New Roman" w:cs="Times New Roman"/>
        </w:rPr>
        <w:t> </w:t>
      </w:r>
      <w:r w:rsidRPr="009276F3">
        <w:rPr>
          <w:rFonts w:ascii="Times New Roman" w:hAnsi="Times New Roman" w:cs="Times New Roman"/>
        </w:rPr>
        <w:t>have options for tuning the threading and connection management features. Not all ORB implementations provide the same features.</w:t>
      </w:r>
    </w:p>
    <w:p w:rsidR="00DC2B9F" w:rsidRPr="009276F3" w:rsidRDefault="00DC2B9F" w:rsidP="00DC2B9F">
      <w:pPr>
        <w:pStyle w:val="ListParagraph"/>
        <w:numPr>
          <w:ilvl w:val="0"/>
          <w:numId w:val="6"/>
        </w:numPr>
        <w:shd w:val="clear" w:color="auto" w:fill="FFFFFF"/>
        <w:spacing w:after="24" w:line="480" w:lineRule="auto"/>
        <w:jc w:val="both"/>
        <w:rPr>
          <w:rFonts w:ascii="Times New Roman" w:hAnsi="Times New Roman" w:cs="Times New Roman"/>
          <w:b/>
          <w:bCs/>
        </w:rPr>
      </w:pPr>
      <w:r w:rsidRPr="009276F3">
        <w:rPr>
          <w:rFonts w:ascii="Times New Roman" w:hAnsi="Times New Roman" w:cs="Times New Roman"/>
          <w:b/>
          <w:bCs/>
        </w:rPr>
        <w:t>Freedom from data-transfer details</w:t>
      </w:r>
    </w:p>
    <w:p w:rsidR="00DC2B9F" w:rsidRPr="009276F3" w:rsidRDefault="00DC2B9F" w:rsidP="00DC2B9F">
      <w:pPr>
        <w:shd w:val="clear" w:color="auto" w:fill="FFFFFF"/>
        <w:spacing w:after="24" w:line="480" w:lineRule="auto"/>
        <w:ind w:left="720"/>
        <w:jc w:val="both"/>
        <w:rPr>
          <w:rFonts w:ascii="Times New Roman" w:hAnsi="Times New Roman" w:cs="Times New Roman"/>
        </w:rPr>
      </w:pPr>
      <w:r w:rsidRPr="009276F3">
        <w:rPr>
          <w:rFonts w:ascii="Times New Roman" w:hAnsi="Times New Roman" w:cs="Times New Roman"/>
        </w:rPr>
        <w:t xml:space="preserve">When handling low-level connection and threading, CORBA provides a high level of detail in error conditions. This is defined in the CORBA-defined standard exception set and the implementation-specific extended exception set. Through the exceptions, the application can determine if a call </w:t>
      </w:r>
      <w:proofErr w:type="gramStart"/>
      <w:r w:rsidRPr="009276F3">
        <w:rPr>
          <w:rFonts w:ascii="Times New Roman" w:hAnsi="Times New Roman" w:cs="Times New Roman"/>
        </w:rPr>
        <w:t>failed .</w:t>
      </w:r>
      <w:proofErr w:type="gramEnd"/>
      <w:r w:rsidRPr="009276F3">
        <w:rPr>
          <w:rFonts w:ascii="Times New Roman" w:hAnsi="Times New Roman" w:cs="Times New Roman"/>
        </w:rPr>
        <w:t xml:space="preserve"> Not receiving an exception means that the method call completed successfully. This is a very powerful design feature.</w:t>
      </w:r>
    </w:p>
    <w:p w:rsidR="00DC2B9F" w:rsidRPr="009276F3" w:rsidRDefault="00DC2B9F" w:rsidP="00DC2B9F">
      <w:pPr>
        <w:pStyle w:val="ListParagraph"/>
        <w:numPr>
          <w:ilvl w:val="0"/>
          <w:numId w:val="6"/>
        </w:numPr>
        <w:shd w:val="clear" w:color="auto" w:fill="FFFFFF"/>
        <w:spacing w:after="24" w:line="480" w:lineRule="auto"/>
        <w:jc w:val="both"/>
        <w:rPr>
          <w:rFonts w:ascii="Times New Roman" w:hAnsi="Times New Roman" w:cs="Times New Roman"/>
          <w:b/>
          <w:bCs/>
        </w:rPr>
      </w:pPr>
      <w:r w:rsidRPr="009276F3">
        <w:rPr>
          <w:rFonts w:ascii="Times New Roman" w:hAnsi="Times New Roman" w:cs="Times New Roman"/>
          <w:b/>
          <w:bCs/>
        </w:rPr>
        <w:t>Compression</w:t>
      </w:r>
    </w:p>
    <w:p w:rsidR="00DC2B9F" w:rsidRPr="009276F3" w:rsidRDefault="00DC2B9F" w:rsidP="00DC2B9F">
      <w:pPr>
        <w:shd w:val="clear" w:color="auto" w:fill="FFFFFF"/>
        <w:spacing w:after="24" w:line="480" w:lineRule="auto"/>
        <w:ind w:left="720"/>
        <w:jc w:val="both"/>
        <w:rPr>
          <w:rFonts w:ascii="Times New Roman" w:hAnsi="Times New Roman" w:cs="Times New Roman"/>
        </w:rPr>
      </w:pPr>
      <w:r w:rsidRPr="009276F3">
        <w:rPr>
          <w:rFonts w:ascii="Times New Roman" w:hAnsi="Times New Roman" w:cs="Times New Roman"/>
        </w:rPr>
        <w:t>CORBA marshals its data in a binary form and supports compression. IONA, Remedy IT, and</w:t>
      </w:r>
      <w:r w:rsidRPr="009276F3">
        <w:rPr>
          <w:rStyle w:val="apple-converted-space"/>
          <w:rFonts w:ascii="Times New Roman" w:hAnsi="Times New Roman" w:cs="Times New Roman"/>
        </w:rPr>
        <w:t> </w:t>
      </w:r>
      <w:proofErr w:type="spellStart"/>
      <w:r>
        <w:fldChar w:fldCharType="begin"/>
      </w:r>
      <w:r>
        <w:instrText xml:space="preserve"> HYPERLINK "https://en.wikipedia.org/wiki/Telefonica" \o "Telefonica" </w:instrText>
      </w:r>
      <w:r>
        <w:fldChar w:fldCharType="separate"/>
      </w:r>
      <w:r w:rsidRPr="009276F3">
        <w:rPr>
          <w:rStyle w:val="Hyperlink"/>
          <w:rFonts w:ascii="Times New Roman" w:hAnsi="Times New Roman" w:cs="Times New Roman"/>
          <w:color w:val="auto"/>
        </w:rPr>
        <w:t>Telefónica</w:t>
      </w:r>
      <w:proofErr w:type="spellEnd"/>
      <w:r>
        <w:rPr>
          <w:rStyle w:val="Hyperlink"/>
          <w:rFonts w:ascii="Times New Roman" w:hAnsi="Times New Roman" w:cs="Times New Roman"/>
          <w:color w:val="auto"/>
        </w:rPr>
        <w:fldChar w:fldCharType="end"/>
      </w:r>
      <w:r w:rsidRPr="009276F3">
        <w:rPr>
          <w:rStyle w:val="apple-converted-space"/>
          <w:rFonts w:ascii="Times New Roman" w:hAnsi="Times New Roman" w:cs="Times New Roman"/>
        </w:rPr>
        <w:t> </w:t>
      </w:r>
      <w:r w:rsidRPr="009276F3">
        <w:rPr>
          <w:rFonts w:ascii="Times New Roman" w:hAnsi="Times New Roman" w:cs="Times New Roman"/>
        </w:rPr>
        <w:t>have worked on an extension to the CORBA standard that delivers compression. This extension is called ZIOP and this is now a formal OMG standard.</w:t>
      </w:r>
    </w:p>
    <w:p w:rsidR="00DC2B9F" w:rsidRPr="009276F3" w:rsidRDefault="00DC2B9F" w:rsidP="00DC2B9F">
      <w:pPr>
        <w:spacing w:line="480" w:lineRule="auto"/>
        <w:jc w:val="both"/>
        <w:rPr>
          <w:rFonts w:ascii="Times New Roman" w:hAnsi="Times New Roman" w:cs="Times New Roman"/>
          <w:b/>
          <w:u w:val="single"/>
        </w:rPr>
      </w:pPr>
    </w:p>
    <w:p w:rsidR="00DC2B9F" w:rsidRPr="009276F3" w:rsidRDefault="00DC2B9F" w:rsidP="00DC2B9F">
      <w:pPr>
        <w:spacing w:line="480" w:lineRule="auto"/>
        <w:jc w:val="both"/>
        <w:rPr>
          <w:rFonts w:ascii="Times New Roman" w:hAnsi="Times New Roman" w:cs="Times New Roman"/>
          <w:b/>
        </w:rPr>
      </w:pPr>
    </w:p>
    <w:p w:rsidR="00DC2B9F" w:rsidRPr="009276F3" w:rsidRDefault="00DC2B9F" w:rsidP="00DC2B9F">
      <w:pPr>
        <w:pStyle w:val="NormalWeb"/>
        <w:spacing w:before="0" w:beforeAutospacing="0" w:after="240" w:afterAutospacing="0" w:line="480" w:lineRule="auto"/>
        <w:ind w:left="48" w:right="48"/>
        <w:jc w:val="both"/>
        <w:rPr>
          <w:sz w:val="22"/>
          <w:szCs w:val="22"/>
        </w:rPr>
      </w:pPr>
    </w:p>
    <w:p w:rsidR="00DC2B9F" w:rsidRPr="009276F3" w:rsidRDefault="00DC2B9F" w:rsidP="00DC2B9F">
      <w:pPr>
        <w:spacing w:line="480" w:lineRule="auto"/>
        <w:jc w:val="both"/>
        <w:rPr>
          <w:rFonts w:ascii="Times New Roman" w:hAnsi="Times New Roman" w:cs="Times New Roman"/>
          <w:b/>
          <w:u w:val="single"/>
        </w:rPr>
      </w:pPr>
    </w:p>
    <w:p w:rsidR="00DC2B9F" w:rsidRDefault="00DC2B9F" w:rsidP="00DC2B9F">
      <w:pPr>
        <w:spacing w:line="480" w:lineRule="auto"/>
        <w:jc w:val="both"/>
      </w:pPr>
      <w:bookmarkStart w:id="59" w:name="_GoBack"/>
      <w:bookmarkEnd w:id="59"/>
    </w:p>
    <w:sectPr w:rsidR="00DC2B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7246D"/>
    <w:multiLevelType w:val="hybridMultilevel"/>
    <w:tmpl w:val="492A2E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F024E"/>
    <w:multiLevelType w:val="multilevel"/>
    <w:tmpl w:val="4DCA9C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2E306C"/>
    <w:multiLevelType w:val="multilevel"/>
    <w:tmpl w:val="B0DC9C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F82FAF"/>
    <w:multiLevelType w:val="hybridMultilevel"/>
    <w:tmpl w:val="AEBE51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FB4930"/>
    <w:multiLevelType w:val="hybridMultilevel"/>
    <w:tmpl w:val="FC0E53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65D77"/>
    <w:multiLevelType w:val="multilevel"/>
    <w:tmpl w:val="B41C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9F"/>
    <w:rsid w:val="00586B72"/>
    <w:rsid w:val="00DC2B9F"/>
  </w:rsids>
  <m:mathPr>
    <m:mathFont m:val="Cambria Math"/>
    <m:brkBin m:val="before"/>
    <m:brkBinSub m:val="--"/>
    <m:smallFrac m:val="0"/>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287F8-B428-4F06-B143-03E4E4AD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w-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B9F"/>
    <w:pPr>
      <w:spacing w:after="200" w:line="276" w:lineRule="auto"/>
    </w:pPr>
    <w:rPr>
      <w:lang w:val="en-US"/>
    </w:rPr>
  </w:style>
  <w:style w:type="paragraph" w:styleId="Heading2">
    <w:name w:val="heading 2"/>
    <w:basedOn w:val="Normal"/>
    <w:next w:val="Normal"/>
    <w:link w:val="Heading2Char"/>
    <w:uiPriority w:val="9"/>
    <w:semiHidden/>
    <w:unhideWhenUsed/>
    <w:qFormat/>
    <w:rsid w:val="00DC2B9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2B9F"/>
    <w:rPr>
      <w:color w:val="0000FF"/>
      <w:u w:val="single"/>
    </w:rPr>
  </w:style>
  <w:style w:type="paragraph" w:styleId="NormalWeb">
    <w:name w:val="Normal (Web)"/>
    <w:basedOn w:val="Normal"/>
    <w:uiPriority w:val="99"/>
    <w:unhideWhenUsed/>
    <w:rsid w:val="00DC2B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C2B9F"/>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DC2B9F"/>
    <w:pPr>
      <w:ind w:left="720"/>
      <w:contextualSpacing/>
    </w:pPr>
  </w:style>
  <w:style w:type="character" w:customStyle="1" w:styleId="apple-converted-space">
    <w:name w:val="apple-converted-space"/>
    <w:basedOn w:val="DefaultParagraphFont"/>
    <w:rsid w:val="00DC2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software1\Component%20Object%20Model%20-%20Wikipedia,%20the%20free%20encyclopedia.html" TargetMode="External"/><Relationship Id="rId13" Type="http://schemas.openxmlformats.org/officeDocument/2006/relationships/hyperlink" Target="https://en.wikipedia.org/wiki/Proprietary_format" TargetMode="External"/><Relationship Id="rId18" Type="http://schemas.openxmlformats.org/officeDocument/2006/relationships/hyperlink" Target="http://searchcio-midmarket.techtarget.com/definition/IIOP" TargetMode="External"/><Relationship Id="rId3" Type="http://schemas.openxmlformats.org/officeDocument/2006/relationships/settings" Target="settings.xml"/><Relationship Id="rId21" Type="http://schemas.openxmlformats.org/officeDocument/2006/relationships/hyperlink" Target="https://en.wikipedia.org/wiki/COM_Interop" TargetMode="External"/><Relationship Id="rId7" Type="http://schemas.openxmlformats.org/officeDocument/2006/relationships/hyperlink" Target="file:///D:\software1\Component%20Object%20Model%20-%20Wikipedia,%20the%20free%20encyclopedia.html" TargetMode="External"/><Relationship Id="rId12" Type="http://schemas.openxmlformats.org/officeDocument/2006/relationships/hyperlink" Target="https://en.wikipedia.org/wiki/COM_Interop" TargetMode="External"/><Relationship Id="rId17" Type="http://schemas.openxmlformats.org/officeDocument/2006/relationships/hyperlink" Target="http://searchsoa.techtarget.com/definition/object" TargetMode="External"/><Relationship Id="rId2" Type="http://schemas.openxmlformats.org/officeDocument/2006/relationships/styles" Target="styles.xml"/><Relationship Id="rId16" Type="http://schemas.openxmlformats.org/officeDocument/2006/relationships/hyperlink" Target="file:///D:\software1\Component%20Object%20Model%20-%20Wikipedia,%20the%20free%20encyclopedia.html" TargetMode="External"/><Relationship Id="rId20" Type="http://schemas.openxmlformats.org/officeDocument/2006/relationships/hyperlink" Target="http://whatis.techtarget.com/definition/DCOM-Distributed-Component-Object-Model" TargetMode="External"/><Relationship Id="rId1" Type="http://schemas.openxmlformats.org/officeDocument/2006/relationships/numbering" Target="numbering.xml"/><Relationship Id="rId6" Type="http://schemas.openxmlformats.org/officeDocument/2006/relationships/hyperlink" Target="https://en.wikipedia.org/wiki/Core_Foundation" TargetMode="External"/><Relationship Id="rId11" Type="http://schemas.openxmlformats.org/officeDocument/2006/relationships/hyperlink" Target="https://en.wikipedia.org/wiki/Windows_Communication_Foundation" TargetMode="External"/><Relationship Id="rId24" Type="http://schemas.openxmlformats.org/officeDocument/2006/relationships/theme" Target="theme/theme1.xml"/><Relationship Id="rId5" Type="http://schemas.openxmlformats.org/officeDocument/2006/relationships/hyperlink" Target="https://en.wikipedia.org/wiki/Microsoft_Windows" TargetMode="External"/><Relationship Id="rId15" Type="http://schemas.openxmlformats.org/officeDocument/2006/relationships/hyperlink" Target="https://en.wikipedia.org/wiki/Application_binary_interface" TargetMode="External"/><Relationship Id="rId23" Type="http://schemas.openxmlformats.org/officeDocument/2006/relationships/fontTable" Target="fontTable.xml"/><Relationship Id="rId10" Type="http://schemas.openxmlformats.org/officeDocument/2006/relationships/hyperlink" Target="https://en.wikipedia.org/wiki/Web_Services" TargetMode="External"/><Relationship Id="rId19" Type="http://schemas.openxmlformats.org/officeDocument/2006/relationships/hyperlink" Target="http://searchnetworking.techtarget.com/definition/TCP" TargetMode="External"/><Relationship Id="rId4" Type="http://schemas.openxmlformats.org/officeDocument/2006/relationships/webSettings" Target="webSettings.xml"/><Relationship Id="rId9" Type="http://schemas.openxmlformats.org/officeDocument/2006/relationships/hyperlink" Target="https://en.wikipedia.org/wiki/.NET_Framework" TargetMode="External"/><Relationship Id="rId14" Type="http://schemas.openxmlformats.org/officeDocument/2006/relationships/hyperlink" Target="https://en.wikipedia.org/wiki/XML" TargetMode="External"/><Relationship Id="rId22" Type="http://schemas.openxmlformats.org/officeDocument/2006/relationships/hyperlink" Target="https://en.wikipedia.org/wiki/Common_Object_Request_Broker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8424</Words>
  <Characters>4803</Characters>
  <Application>Microsoft Office Word</Application>
  <DocSecurity>0</DocSecurity>
  <Lines>40</Lines>
  <Paragraphs>26</Paragraphs>
  <ScaleCrop>false</ScaleCrop>
  <Company/>
  <LinksUpToDate>false</LinksUpToDate>
  <CharactersWithSpaces>13201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nanoy</dc:creator>
  <cp:keywords/>
  <dc:description/>
  <cp:lastModifiedBy>nanoy</cp:lastModifiedBy>
  <cp:revision>1</cp:revision>
  <dcterms:created xsi:type="dcterms:W3CDTF">2015-07-01T09:08:00Z</dcterms:created>
  <dcterms:modified xsi:type="dcterms:W3CDTF">2015-07-01T09:17:00Z</dcterms:modified>
</cp:coreProperties>
</file>