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C49F8" w14:textId="77777777" w:rsidR="00E30DCA" w:rsidRPr="00254906" w:rsidRDefault="00A62DA2">
      <w:pPr>
        <w:spacing w:before="880" w:after="280"/>
        <w:rPr>
          <w:lang w:val="es-DO"/>
        </w:rPr>
      </w:pPr>
      <w:r w:rsidRPr="00254906">
        <w:rPr>
          <w:b/>
          <w:color w:val="6E9415"/>
          <w:sz w:val="20"/>
          <w:lang w:val="es-DO"/>
        </w:rPr>
        <w:t>UNIVERSIDAD AUTÓNOMA DE SANTO DOMINGO</w:t>
      </w:r>
    </w:p>
    <w:p w14:paraId="03CE7B26" w14:textId="77777777" w:rsidR="00E30DCA" w:rsidRPr="00254906" w:rsidRDefault="00A62DA2">
      <w:pPr>
        <w:pStyle w:val="Ttulo"/>
        <w:rPr>
          <w:lang w:val="es-DO"/>
        </w:rPr>
      </w:pPr>
      <w:r w:rsidRPr="00254906">
        <w:rPr>
          <w:lang w:val="es-DO"/>
        </w:rPr>
        <w:t>Informe del desarrollo del monitor de precios de criptomonedas</w:t>
      </w:r>
    </w:p>
    <w:p w14:paraId="2357224B" w14:textId="77777777" w:rsidR="00E30DCA" w:rsidRPr="00254906" w:rsidRDefault="00A62DA2">
      <w:pPr>
        <w:pStyle w:val="Subttulo"/>
        <w:rPr>
          <w:lang w:val="es-DO"/>
        </w:rPr>
      </w:pPr>
      <w:r w:rsidRPr="00254906">
        <w:rPr>
          <w:lang w:val="es-DO"/>
        </w:rPr>
        <w:t xml:space="preserve">Reto 9 en </w:t>
      </w:r>
      <w:proofErr w:type="gramStart"/>
      <w:r w:rsidRPr="00254906">
        <w:rPr>
          <w:lang w:val="es-DO"/>
        </w:rPr>
        <w:t>grupo  CriptoPulso</w:t>
      </w:r>
      <w:proofErr w:type="gramEnd"/>
    </w:p>
    <w:p w14:paraId="60CB67A4" w14:textId="77777777" w:rsidR="00E30DCA" w:rsidRPr="00254906" w:rsidRDefault="00A62DA2">
      <w:pPr>
        <w:rPr>
          <w:lang w:val="es-DO"/>
        </w:rPr>
      </w:pPr>
      <w:r w:rsidRPr="00254906">
        <w:rPr>
          <w:lang w:val="es-DO"/>
        </w:rPr>
        <w:t>Documento grupal que describe el problema abordado, el proceso de construcción, las decisiones técnicas, el funcionamiento de la aplicación y los resultados obtenidos.</w:t>
      </w:r>
    </w:p>
    <w:tbl>
      <w:tblPr>
        <w:tblW w:w="0" w:type="auto"/>
        <w:jc w:val="center"/>
        <w:tblBorders>
          <w:top w:val="single" w:sz="6" w:space="0" w:color="D8E0DC"/>
          <w:left w:val="single" w:sz="6" w:space="0" w:color="D8E0DC"/>
          <w:bottom w:val="single" w:sz="6" w:space="0" w:color="D8E0DC"/>
          <w:right w:val="single" w:sz="6" w:space="0" w:color="D8E0DC"/>
          <w:insideH w:val="single" w:sz="6" w:space="0" w:color="D8E0DC"/>
          <w:insideV w:val="single" w:sz="6" w:space="0" w:color="D8E0DC"/>
        </w:tblBorders>
        <w:tblLayout w:type="fixed"/>
        <w:tblLook w:val="04A0" w:firstRow="1" w:lastRow="0" w:firstColumn="1" w:lastColumn="0" w:noHBand="0" w:noVBand="1"/>
      </w:tblPr>
      <w:tblGrid>
        <w:gridCol w:w="6768"/>
        <w:gridCol w:w="2736"/>
      </w:tblGrid>
      <w:tr w:rsidR="00E30DCA" w14:paraId="4812278E" w14:textId="77777777">
        <w:trPr>
          <w:tblHeader/>
          <w:jc w:val="center"/>
        </w:trPr>
        <w:tc>
          <w:tcPr>
            <w:tcW w:w="6768" w:type="dxa"/>
            <w:shd w:val="clear" w:color="auto" w:fill="17211D"/>
            <w:tcMar>
              <w:top w:w="125" w:type="dxa"/>
              <w:left w:w="145" w:type="dxa"/>
              <w:bottom w:w="125" w:type="dxa"/>
              <w:right w:w="145" w:type="dxa"/>
            </w:tcMar>
            <w:vAlign w:val="center"/>
          </w:tcPr>
          <w:p w14:paraId="7653FAF5" w14:textId="77777777" w:rsidR="00E30DCA" w:rsidRDefault="00A62DA2">
            <w:pPr>
              <w:spacing w:after="0"/>
              <w:jc w:val="center"/>
            </w:pPr>
            <w:r>
              <w:rPr>
                <w:b/>
                <w:color w:val="FFFFFF"/>
                <w:sz w:val="18"/>
              </w:rPr>
              <w:t>Nombre y apellido</w:t>
            </w:r>
          </w:p>
        </w:tc>
        <w:tc>
          <w:tcPr>
            <w:tcW w:w="2736" w:type="dxa"/>
            <w:shd w:val="clear" w:color="auto" w:fill="17211D"/>
            <w:tcMar>
              <w:top w:w="125" w:type="dxa"/>
              <w:left w:w="145" w:type="dxa"/>
              <w:bottom w:w="125" w:type="dxa"/>
              <w:right w:w="145" w:type="dxa"/>
            </w:tcMar>
            <w:vAlign w:val="center"/>
          </w:tcPr>
          <w:p w14:paraId="0ECF76ED" w14:textId="77777777" w:rsidR="00E30DCA" w:rsidRDefault="00A62DA2">
            <w:pPr>
              <w:spacing w:after="0"/>
              <w:jc w:val="center"/>
            </w:pPr>
            <w:r>
              <w:rPr>
                <w:b/>
                <w:color w:val="FFFFFF"/>
                <w:sz w:val="18"/>
              </w:rPr>
              <w:t>Matrícula</w:t>
            </w:r>
          </w:p>
        </w:tc>
      </w:tr>
      <w:tr w:rsidR="00E30DCA" w14:paraId="2316B036" w14:textId="77777777">
        <w:trPr>
          <w:jc w:val="center"/>
        </w:trPr>
        <w:tc>
          <w:tcPr>
            <w:tcW w:w="6768" w:type="dxa"/>
            <w:tcMar>
              <w:top w:w="125" w:type="dxa"/>
              <w:left w:w="145" w:type="dxa"/>
              <w:bottom w:w="125" w:type="dxa"/>
              <w:right w:w="145" w:type="dxa"/>
            </w:tcMar>
            <w:vAlign w:val="center"/>
          </w:tcPr>
          <w:p w14:paraId="7B845B08" w14:textId="77777777" w:rsidR="00E30DCA" w:rsidRDefault="00A62DA2">
            <w:pPr>
              <w:spacing w:after="0" w:line="259" w:lineRule="auto"/>
            </w:pPr>
            <w:r>
              <w:rPr>
                <w:sz w:val="18"/>
              </w:rPr>
              <w:t>Benson Ho Chen</w:t>
            </w:r>
          </w:p>
        </w:tc>
        <w:tc>
          <w:tcPr>
            <w:tcW w:w="2736" w:type="dxa"/>
            <w:tcMar>
              <w:top w:w="125" w:type="dxa"/>
              <w:left w:w="145" w:type="dxa"/>
              <w:bottom w:w="125" w:type="dxa"/>
              <w:right w:w="145" w:type="dxa"/>
            </w:tcMar>
            <w:vAlign w:val="center"/>
          </w:tcPr>
          <w:p w14:paraId="1FA54A0E" w14:textId="77777777" w:rsidR="00E30DCA" w:rsidRDefault="00A62DA2">
            <w:pPr>
              <w:spacing w:after="0" w:line="259" w:lineRule="auto"/>
            </w:pPr>
            <w:r>
              <w:rPr>
                <w:sz w:val="18"/>
              </w:rPr>
              <w:t>100737098</w:t>
            </w:r>
          </w:p>
        </w:tc>
      </w:tr>
      <w:tr w:rsidR="00E30DCA" w14:paraId="273E08E0" w14:textId="77777777">
        <w:trPr>
          <w:jc w:val="center"/>
        </w:trPr>
        <w:tc>
          <w:tcPr>
            <w:tcW w:w="6768" w:type="dxa"/>
            <w:shd w:val="clear" w:color="auto" w:fill="F0F5F2"/>
            <w:tcMar>
              <w:top w:w="125" w:type="dxa"/>
              <w:left w:w="145" w:type="dxa"/>
              <w:bottom w:w="125" w:type="dxa"/>
              <w:right w:w="145" w:type="dxa"/>
            </w:tcMar>
            <w:vAlign w:val="center"/>
          </w:tcPr>
          <w:p w14:paraId="3872D924" w14:textId="77777777" w:rsidR="00E30DCA" w:rsidRDefault="00A62DA2">
            <w:pPr>
              <w:spacing w:after="0" w:line="259" w:lineRule="auto"/>
            </w:pPr>
            <w:r>
              <w:rPr>
                <w:sz w:val="18"/>
              </w:rPr>
              <w:t>Abel Taveras</w:t>
            </w:r>
          </w:p>
        </w:tc>
        <w:tc>
          <w:tcPr>
            <w:tcW w:w="2736" w:type="dxa"/>
            <w:shd w:val="clear" w:color="auto" w:fill="F0F5F2"/>
            <w:tcMar>
              <w:top w:w="125" w:type="dxa"/>
              <w:left w:w="145" w:type="dxa"/>
              <w:bottom w:w="125" w:type="dxa"/>
              <w:right w:w="145" w:type="dxa"/>
            </w:tcMar>
            <w:vAlign w:val="center"/>
          </w:tcPr>
          <w:p w14:paraId="29010588" w14:textId="77777777" w:rsidR="00E30DCA" w:rsidRDefault="00A62DA2">
            <w:pPr>
              <w:spacing w:after="0" w:line="259" w:lineRule="auto"/>
            </w:pPr>
            <w:r>
              <w:rPr>
                <w:sz w:val="18"/>
              </w:rPr>
              <w:t>100481850</w:t>
            </w:r>
          </w:p>
        </w:tc>
      </w:tr>
      <w:tr w:rsidR="00E30DCA" w14:paraId="0B7797B6" w14:textId="77777777">
        <w:trPr>
          <w:jc w:val="center"/>
        </w:trPr>
        <w:tc>
          <w:tcPr>
            <w:tcW w:w="6768" w:type="dxa"/>
            <w:tcMar>
              <w:top w:w="125" w:type="dxa"/>
              <w:left w:w="145" w:type="dxa"/>
              <w:bottom w:w="125" w:type="dxa"/>
              <w:right w:w="145" w:type="dxa"/>
            </w:tcMar>
            <w:vAlign w:val="center"/>
          </w:tcPr>
          <w:p w14:paraId="11E74462" w14:textId="77777777" w:rsidR="00E30DCA" w:rsidRDefault="00A62DA2">
            <w:pPr>
              <w:spacing w:after="0" w:line="259" w:lineRule="auto"/>
            </w:pPr>
            <w:r>
              <w:rPr>
                <w:sz w:val="18"/>
              </w:rPr>
              <w:t>Joanfi Espinal López</w:t>
            </w:r>
          </w:p>
        </w:tc>
        <w:tc>
          <w:tcPr>
            <w:tcW w:w="2736" w:type="dxa"/>
            <w:tcMar>
              <w:top w:w="125" w:type="dxa"/>
              <w:left w:w="145" w:type="dxa"/>
              <w:bottom w:w="125" w:type="dxa"/>
              <w:right w:w="145" w:type="dxa"/>
            </w:tcMar>
            <w:vAlign w:val="center"/>
          </w:tcPr>
          <w:p w14:paraId="70371042" w14:textId="77777777" w:rsidR="00E30DCA" w:rsidRDefault="00A62DA2">
            <w:pPr>
              <w:spacing w:after="0" w:line="259" w:lineRule="auto"/>
            </w:pPr>
            <w:r>
              <w:rPr>
                <w:sz w:val="18"/>
              </w:rPr>
              <w:t>100519996</w:t>
            </w:r>
          </w:p>
        </w:tc>
      </w:tr>
      <w:tr w:rsidR="00E30DCA" w14:paraId="47310D56" w14:textId="77777777">
        <w:trPr>
          <w:jc w:val="center"/>
        </w:trPr>
        <w:tc>
          <w:tcPr>
            <w:tcW w:w="6768" w:type="dxa"/>
            <w:shd w:val="clear" w:color="auto" w:fill="F0F5F2"/>
            <w:tcMar>
              <w:top w:w="125" w:type="dxa"/>
              <w:left w:w="145" w:type="dxa"/>
              <w:bottom w:w="125" w:type="dxa"/>
              <w:right w:w="145" w:type="dxa"/>
            </w:tcMar>
            <w:vAlign w:val="center"/>
          </w:tcPr>
          <w:p w14:paraId="0603CB9B" w14:textId="77777777" w:rsidR="00E30DCA" w:rsidRDefault="00A62DA2">
            <w:pPr>
              <w:spacing w:after="0" w:line="259" w:lineRule="auto"/>
            </w:pPr>
            <w:r>
              <w:rPr>
                <w:sz w:val="18"/>
              </w:rPr>
              <w:t>Yadeiry Nicole Brito Reynoso</w:t>
            </w:r>
          </w:p>
        </w:tc>
        <w:tc>
          <w:tcPr>
            <w:tcW w:w="2736" w:type="dxa"/>
            <w:shd w:val="clear" w:color="auto" w:fill="F0F5F2"/>
            <w:tcMar>
              <w:top w:w="125" w:type="dxa"/>
              <w:left w:w="145" w:type="dxa"/>
              <w:bottom w:w="125" w:type="dxa"/>
              <w:right w:w="145" w:type="dxa"/>
            </w:tcMar>
            <w:vAlign w:val="center"/>
          </w:tcPr>
          <w:p w14:paraId="5AA6AC69" w14:textId="77777777" w:rsidR="00E30DCA" w:rsidRDefault="00A62DA2">
            <w:pPr>
              <w:spacing w:after="0" w:line="259" w:lineRule="auto"/>
            </w:pPr>
            <w:r>
              <w:rPr>
                <w:sz w:val="18"/>
              </w:rPr>
              <w:t>100680283</w:t>
            </w:r>
          </w:p>
        </w:tc>
      </w:tr>
      <w:tr w:rsidR="00E30DCA" w14:paraId="666808F3" w14:textId="77777777">
        <w:trPr>
          <w:jc w:val="center"/>
        </w:trPr>
        <w:tc>
          <w:tcPr>
            <w:tcW w:w="6768" w:type="dxa"/>
            <w:tcMar>
              <w:top w:w="125" w:type="dxa"/>
              <w:left w:w="145" w:type="dxa"/>
              <w:bottom w:w="125" w:type="dxa"/>
              <w:right w:w="145" w:type="dxa"/>
            </w:tcMar>
            <w:vAlign w:val="center"/>
          </w:tcPr>
          <w:p w14:paraId="3FD98A3D" w14:textId="77777777" w:rsidR="00E30DCA" w:rsidRDefault="00A62DA2">
            <w:pPr>
              <w:spacing w:after="0" w:line="259" w:lineRule="auto"/>
            </w:pPr>
            <w:r>
              <w:rPr>
                <w:sz w:val="18"/>
              </w:rPr>
              <w:t>José Peña</w:t>
            </w:r>
          </w:p>
        </w:tc>
        <w:tc>
          <w:tcPr>
            <w:tcW w:w="2736" w:type="dxa"/>
            <w:tcMar>
              <w:top w:w="125" w:type="dxa"/>
              <w:left w:w="145" w:type="dxa"/>
              <w:bottom w:w="125" w:type="dxa"/>
              <w:right w:w="145" w:type="dxa"/>
            </w:tcMar>
            <w:vAlign w:val="center"/>
          </w:tcPr>
          <w:p w14:paraId="17991284" w14:textId="77777777" w:rsidR="00E30DCA" w:rsidRDefault="00A62DA2">
            <w:pPr>
              <w:spacing w:after="0" w:line="259" w:lineRule="auto"/>
            </w:pPr>
            <w:r>
              <w:rPr>
                <w:sz w:val="18"/>
              </w:rPr>
              <w:t>DE0659</w:t>
            </w:r>
          </w:p>
        </w:tc>
      </w:tr>
    </w:tbl>
    <w:p w14:paraId="402C388E" w14:textId="77777777" w:rsidR="00E30DCA" w:rsidRDefault="00E30DCA">
      <w:pPr>
        <w:spacing w:after="0"/>
      </w:pPr>
    </w:p>
    <w:p w14:paraId="7B827719" w14:textId="77777777" w:rsidR="00E30DCA" w:rsidRPr="00254906" w:rsidRDefault="00A62DA2">
      <w:pPr>
        <w:spacing w:before="240"/>
        <w:rPr>
          <w:lang w:val="es-DO"/>
        </w:rPr>
      </w:pPr>
      <w:r w:rsidRPr="00254906">
        <w:rPr>
          <w:b/>
          <w:lang w:val="es-DO"/>
        </w:rPr>
        <w:t xml:space="preserve">Asignatura  </w:t>
      </w:r>
      <w:r w:rsidRPr="00254906">
        <w:rPr>
          <w:lang w:val="es-DO"/>
        </w:rPr>
        <w:t>Programación III</w:t>
      </w:r>
      <w:r w:rsidRPr="00254906">
        <w:rPr>
          <w:lang w:val="es-DO"/>
        </w:rPr>
        <w:br/>
      </w:r>
      <w:r w:rsidRPr="00254906">
        <w:rPr>
          <w:b/>
          <w:lang w:val="es-DO"/>
        </w:rPr>
        <w:t xml:space="preserve">Grupo  </w:t>
      </w:r>
      <w:r w:rsidRPr="00254906">
        <w:rPr>
          <w:lang w:val="es-DO"/>
        </w:rPr>
        <w:t>Grupo 4</w:t>
      </w:r>
      <w:r w:rsidRPr="00254906">
        <w:rPr>
          <w:lang w:val="es-DO"/>
        </w:rPr>
        <w:br/>
      </w:r>
      <w:r w:rsidRPr="00254906">
        <w:rPr>
          <w:b/>
          <w:lang w:val="es-DO"/>
        </w:rPr>
        <w:t xml:space="preserve">Proyecto  </w:t>
      </w:r>
      <w:r w:rsidRPr="00254906">
        <w:rPr>
          <w:lang w:val="es-DO"/>
        </w:rPr>
        <w:t>Monitor de precios de criptomonedas</w:t>
      </w:r>
    </w:p>
    <w:p w14:paraId="57200047" w14:textId="77777777" w:rsidR="00E30DCA" w:rsidRPr="00254906" w:rsidRDefault="00A62DA2">
      <w:pPr>
        <w:rPr>
          <w:lang w:val="es-DO"/>
        </w:rPr>
      </w:pPr>
      <w:r w:rsidRPr="00254906">
        <w:rPr>
          <w:lang w:val="es-DO"/>
        </w:rPr>
        <w:br w:type="page"/>
      </w:r>
    </w:p>
    <w:p w14:paraId="01B789ED" w14:textId="77777777" w:rsidR="00E30DCA" w:rsidRPr="00254906" w:rsidRDefault="00A62DA2">
      <w:pPr>
        <w:pStyle w:val="Ttulo1"/>
        <w:rPr>
          <w:lang w:val="es-DO"/>
        </w:rPr>
      </w:pPr>
      <w:r w:rsidRPr="00254906">
        <w:rPr>
          <w:lang w:val="es-DO"/>
        </w:rPr>
        <w:lastRenderedPageBreak/>
        <w:t>Resumen del proyecto</w:t>
      </w:r>
    </w:p>
    <w:p w14:paraId="7932EC50" w14:textId="77777777" w:rsidR="00E30DCA" w:rsidRPr="00254906" w:rsidRDefault="00A62DA2">
      <w:pPr>
        <w:rPr>
          <w:lang w:val="es-DO"/>
        </w:rPr>
      </w:pPr>
      <w:r w:rsidRPr="00254906">
        <w:rPr>
          <w:lang w:val="es-DO"/>
        </w:rPr>
        <w:t>CriptoPulso es una aplicación web desarrollada para consultar en un solo lugar el precio actualizado de ocho criptomonedas y crear alertas cuando una moneda alcanza un valor determinado. El sistema se construyó con HTML, CSS y JavaScript sin frameworks, y consume datos públicos de mercado mediante la API de Binance. La solución actualiza los precios cada 15 segundos, permite buscar monedas, conserva alertas en el navegador y puede mostrar notificaciones cuando se cumple una condición.</w:t>
      </w:r>
    </w:p>
    <w:p w14:paraId="31A0A124" w14:textId="77777777" w:rsidR="00E30DCA" w:rsidRPr="00254906" w:rsidRDefault="00A62DA2">
      <w:pPr>
        <w:rPr>
          <w:lang w:val="es-DO"/>
        </w:rPr>
      </w:pPr>
      <w:r w:rsidRPr="00254906">
        <w:rPr>
          <w:lang w:val="es-DO"/>
        </w:rPr>
        <w:t>El resultado cumple las tres funcionalidades del reto: presentar precios en tiempo real mediante actualizaciones periódicas, permitir la creación de alertas específicas y notificar al usuario al alcanzar el umbral configurado. Además, se incorporaron manejo de errores, diseño responsivo, modo claro y oscuro, accesibilidad básica y persistencia local.</w:t>
      </w:r>
    </w:p>
    <w:p w14:paraId="7A52B805" w14:textId="77777777" w:rsidR="00E30DCA" w:rsidRPr="00254906" w:rsidRDefault="00A62DA2">
      <w:pPr>
        <w:pStyle w:val="Ttulo1"/>
        <w:rPr>
          <w:lang w:val="es-DO"/>
        </w:rPr>
      </w:pPr>
      <w:r w:rsidRPr="00254906">
        <w:rPr>
          <w:lang w:val="es-DO"/>
        </w:rPr>
        <w:t>1 Planteamiento del problema</w:t>
      </w:r>
    </w:p>
    <w:p w14:paraId="526A7EC4" w14:textId="77777777" w:rsidR="00E30DCA" w:rsidRPr="00254906" w:rsidRDefault="00A62DA2">
      <w:pPr>
        <w:rPr>
          <w:lang w:val="es-DO"/>
        </w:rPr>
      </w:pPr>
      <w:r w:rsidRPr="00254906">
        <w:rPr>
          <w:lang w:val="es-DO"/>
        </w:rPr>
        <w:t>El mercado de criptomonedas opera continuamente y sus precios pueden cambiar en poco tiempo. Una persona que sigue varias monedas tendría que visitar distintas páginas o revisar manualmente cada valor para saber si se alcanzó un objetivo. Esa tarea repetitiva dificulta reaccionar a tiempo y obliga a mantener varias fuentes abiertas.</w:t>
      </w:r>
    </w:p>
    <w:p w14:paraId="5A8E1538" w14:textId="77777777" w:rsidR="00E30DCA" w:rsidRPr="00254906" w:rsidRDefault="00A62DA2">
      <w:pPr>
        <w:rPr>
          <w:lang w:val="es-DO"/>
        </w:rPr>
      </w:pPr>
      <w:r w:rsidRPr="00254906">
        <w:rPr>
          <w:lang w:val="es-DO"/>
        </w:rPr>
        <w:t>La solución propuesta centraliza la información más importante en un panel sencillo. En lugar de exigir que el usuario recuerde y compare valores constantemente, la aplicación permite registrar una regla de seguimiento: avisar cuando el precio suba hasta un valor o cuando baje hasta otro.</w:t>
      </w:r>
    </w:p>
    <w:p w14:paraId="17D0F464" w14:textId="77777777" w:rsidR="00E30DCA" w:rsidRPr="00254906" w:rsidRDefault="00A62DA2">
      <w:pPr>
        <w:pStyle w:val="Ttulo1"/>
        <w:rPr>
          <w:lang w:val="es-DO"/>
        </w:rPr>
      </w:pPr>
      <w:r w:rsidRPr="00254906">
        <w:rPr>
          <w:lang w:val="es-DO"/>
        </w:rPr>
        <w:t>2 Objetivos</w:t>
      </w:r>
    </w:p>
    <w:p w14:paraId="463C5B26" w14:textId="77777777" w:rsidR="00E30DCA" w:rsidRPr="00254906" w:rsidRDefault="00A62DA2">
      <w:pPr>
        <w:pStyle w:val="Ttulo2"/>
        <w:rPr>
          <w:lang w:val="es-DO"/>
        </w:rPr>
      </w:pPr>
      <w:r w:rsidRPr="00254906">
        <w:rPr>
          <w:lang w:val="es-DO"/>
        </w:rPr>
        <w:t>Objetivo general</w:t>
      </w:r>
    </w:p>
    <w:p w14:paraId="14818AD6" w14:textId="77777777" w:rsidR="00E30DCA" w:rsidRPr="00254906" w:rsidRDefault="00A62DA2">
      <w:pPr>
        <w:rPr>
          <w:lang w:val="es-DO"/>
        </w:rPr>
      </w:pPr>
      <w:r w:rsidRPr="00254906">
        <w:rPr>
          <w:lang w:val="es-DO"/>
        </w:rPr>
        <w:t>Desarrollar una aplicación web que permita monitorear precios de criptomonedas mediante datos reales de una API y generar alertas personalizadas según objetivos definidos por el usuario.</w:t>
      </w:r>
    </w:p>
    <w:p w14:paraId="48B7F8E7" w14:textId="77777777" w:rsidR="00E30DCA" w:rsidRDefault="00A62DA2">
      <w:pPr>
        <w:pStyle w:val="Ttulo2"/>
      </w:pPr>
      <w:r>
        <w:t>Objetivos específicos</w:t>
      </w:r>
    </w:p>
    <w:p w14:paraId="54D4827E" w14:textId="77777777" w:rsidR="00E30DCA" w:rsidRPr="00254906" w:rsidRDefault="00A62DA2">
      <w:pPr>
        <w:pStyle w:val="Listaconvietas"/>
        <w:rPr>
          <w:lang w:val="es-DO"/>
        </w:rPr>
      </w:pPr>
      <w:r w:rsidRPr="00254906">
        <w:rPr>
          <w:lang w:val="es-DO"/>
        </w:rPr>
        <w:t>Consumir información pública de mercado mediante una petición HTTP.</w:t>
      </w:r>
    </w:p>
    <w:p w14:paraId="779F0E09" w14:textId="77777777" w:rsidR="00E30DCA" w:rsidRPr="00254906" w:rsidRDefault="00A62DA2">
      <w:pPr>
        <w:pStyle w:val="Listaconvietas"/>
        <w:rPr>
          <w:lang w:val="es-DO"/>
        </w:rPr>
      </w:pPr>
      <w:r w:rsidRPr="00254906">
        <w:rPr>
          <w:lang w:val="es-DO"/>
        </w:rPr>
        <w:t>Mostrar precios, variación de 24 horas y volumen de forma comprensible.</w:t>
      </w:r>
    </w:p>
    <w:p w14:paraId="2BEA6F8C" w14:textId="77777777" w:rsidR="00E30DCA" w:rsidRPr="00254906" w:rsidRDefault="00A62DA2">
      <w:pPr>
        <w:pStyle w:val="Listaconvietas"/>
        <w:rPr>
          <w:lang w:val="es-DO"/>
        </w:rPr>
      </w:pPr>
      <w:r w:rsidRPr="00254906">
        <w:rPr>
          <w:lang w:val="es-DO"/>
        </w:rPr>
        <w:t>Actualizar los datos automáticamente sin recargar toda la página.</w:t>
      </w:r>
    </w:p>
    <w:p w14:paraId="5BC62680" w14:textId="77777777" w:rsidR="00E30DCA" w:rsidRPr="00254906" w:rsidRDefault="00A62DA2">
      <w:pPr>
        <w:pStyle w:val="Listaconvietas"/>
        <w:rPr>
          <w:lang w:val="es-DO"/>
        </w:rPr>
      </w:pPr>
      <w:r w:rsidRPr="00254906">
        <w:rPr>
          <w:lang w:val="es-DO"/>
        </w:rPr>
        <w:t>Permitir alertas de subida y bajada para monedas específicas.</w:t>
      </w:r>
    </w:p>
    <w:p w14:paraId="5BBFD1C4" w14:textId="77777777" w:rsidR="00E30DCA" w:rsidRPr="00254906" w:rsidRDefault="00A62DA2">
      <w:pPr>
        <w:pStyle w:val="Listaconvietas"/>
        <w:rPr>
          <w:lang w:val="es-DO"/>
        </w:rPr>
      </w:pPr>
      <w:r w:rsidRPr="00254906">
        <w:rPr>
          <w:lang w:val="es-DO"/>
        </w:rPr>
        <w:t>Conservar alertas y preferencias después de cerrar o recargar el navegador.</w:t>
      </w:r>
    </w:p>
    <w:p w14:paraId="68DF412A" w14:textId="77777777" w:rsidR="00E30DCA" w:rsidRPr="00254906" w:rsidRDefault="00A62DA2">
      <w:pPr>
        <w:pStyle w:val="Listaconvietas"/>
        <w:rPr>
          <w:lang w:val="es-DO"/>
        </w:rPr>
      </w:pPr>
      <w:r w:rsidRPr="00254906">
        <w:rPr>
          <w:lang w:val="es-DO"/>
        </w:rPr>
        <w:t>Mantener una interfaz accesible y adaptable a diferentes tamaños de pantalla.</w:t>
      </w:r>
    </w:p>
    <w:p w14:paraId="57D3D6DA" w14:textId="77777777" w:rsidR="00E30DCA" w:rsidRPr="00254906" w:rsidRDefault="00A62DA2">
      <w:pPr>
        <w:rPr>
          <w:lang w:val="es-DO"/>
        </w:rPr>
      </w:pPr>
      <w:r w:rsidRPr="00254906">
        <w:rPr>
          <w:lang w:val="es-DO"/>
        </w:rPr>
        <w:br w:type="page"/>
      </w:r>
    </w:p>
    <w:p w14:paraId="74E646ED" w14:textId="77777777" w:rsidR="00E30DCA" w:rsidRDefault="00A62DA2">
      <w:pPr>
        <w:pStyle w:val="Ttulo1"/>
      </w:pPr>
      <w:r>
        <w:lastRenderedPageBreak/>
        <w:t>3 Alcance y funcionalidades</w:t>
      </w:r>
    </w:p>
    <w:tbl>
      <w:tblPr>
        <w:tblW w:w="0" w:type="auto"/>
        <w:jc w:val="center"/>
        <w:tblBorders>
          <w:top w:val="single" w:sz="6" w:space="0" w:color="D8E0DC"/>
          <w:left w:val="single" w:sz="6" w:space="0" w:color="D8E0DC"/>
          <w:bottom w:val="single" w:sz="6" w:space="0" w:color="D8E0DC"/>
          <w:right w:val="single" w:sz="6" w:space="0" w:color="D8E0DC"/>
          <w:insideH w:val="single" w:sz="6" w:space="0" w:color="D8E0DC"/>
          <w:insideV w:val="single" w:sz="6" w:space="0" w:color="D8E0DC"/>
        </w:tblBorders>
        <w:tblLayout w:type="fixed"/>
        <w:tblLook w:val="04A0" w:firstRow="1" w:lastRow="0" w:firstColumn="1" w:lastColumn="0" w:noHBand="0" w:noVBand="1"/>
      </w:tblPr>
      <w:tblGrid>
        <w:gridCol w:w="2088"/>
        <w:gridCol w:w="4320"/>
        <w:gridCol w:w="3096"/>
      </w:tblGrid>
      <w:tr w:rsidR="00E30DCA" w14:paraId="28223B04" w14:textId="77777777">
        <w:trPr>
          <w:tblHeader/>
          <w:jc w:val="center"/>
        </w:trPr>
        <w:tc>
          <w:tcPr>
            <w:tcW w:w="2088" w:type="dxa"/>
            <w:shd w:val="clear" w:color="auto" w:fill="17211D"/>
            <w:tcMar>
              <w:top w:w="125" w:type="dxa"/>
              <w:left w:w="145" w:type="dxa"/>
              <w:bottom w:w="125" w:type="dxa"/>
              <w:right w:w="145" w:type="dxa"/>
            </w:tcMar>
            <w:vAlign w:val="center"/>
          </w:tcPr>
          <w:p w14:paraId="413BFB37" w14:textId="77777777" w:rsidR="00E30DCA" w:rsidRDefault="00A62DA2">
            <w:pPr>
              <w:spacing w:after="0"/>
              <w:jc w:val="center"/>
            </w:pPr>
            <w:r>
              <w:rPr>
                <w:b/>
                <w:color w:val="FFFFFF"/>
                <w:sz w:val="18"/>
              </w:rPr>
              <w:t>Funcionalidad</w:t>
            </w:r>
          </w:p>
        </w:tc>
        <w:tc>
          <w:tcPr>
            <w:tcW w:w="4320" w:type="dxa"/>
            <w:shd w:val="clear" w:color="auto" w:fill="17211D"/>
            <w:tcMar>
              <w:top w:w="125" w:type="dxa"/>
              <w:left w:w="145" w:type="dxa"/>
              <w:bottom w:w="125" w:type="dxa"/>
              <w:right w:w="145" w:type="dxa"/>
            </w:tcMar>
            <w:vAlign w:val="center"/>
          </w:tcPr>
          <w:p w14:paraId="35215668" w14:textId="77777777" w:rsidR="00E30DCA" w:rsidRDefault="00A62DA2">
            <w:pPr>
              <w:spacing w:after="0"/>
              <w:jc w:val="center"/>
            </w:pPr>
            <w:r>
              <w:rPr>
                <w:b/>
                <w:color w:val="FFFFFF"/>
                <w:sz w:val="18"/>
              </w:rPr>
              <w:t>Implementación</w:t>
            </w:r>
          </w:p>
        </w:tc>
        <w:tc>
          <w:tcPr>
            <w:tcW w:w="3096" w:type="dxa"/>
            <w:shd w:val="clear" w:color="auto" w:fill="17211D"/>
            <w:tcMar>
              <w:top w:w="125" w:type="dxa"/>
              <w:left w:w="145" w:type="dxa"/>
              <w:bottom w:w="125" w:type="dxa"/>
              <w:right w:w="145" w:type="dxa"/>
            </w:tcMar>
            <w:vAlign w:val="center"/>
          </w:tcPr>
          <w:p w14:paraId="5AFC9D0F" w14:textId="77777777" w:rsidR="00E30DCA" w:rsidRDefault="00A62DA2">
            <w:pPr>
              <w:spacing w:after="0"/>
              <w:jc w:val="center"/>
            </w:pPr>
            <w:r>
              <w:rPr>
                <w:b/>
                <w:color w:val="FFFFFF"/>
                <w:sz w:val="18"/>
              </w:rPr>
              <w:t>Resultado</w:t>
            </w:r>
          </w:p>
        </w:tc>
      </w:tr>
      <w:tr w:rsidR="00E30DCA" w:rsidRPr="00254906" w14:paraId="0993B2E2" w14:textId="77777777">
        <w:trPr>
          <w:jc w:val="center"/>
        </w:trPr>
        <w:tc>
          <w:tcPr>
            <w:tcW w:w="2088" w:type="dxa"/>
            <w:tcMar>
              <w:top w:w="125" w:type="dxa"/>
              <w:left w:w="145" w:type="dxa"/>
              <w:bottom w:w="125" w:type="dxa"/>
              <w:right w:w="145" w:type="dxa"/>
            </w:tcMar>
            <w:vAlign w:val="center"/>
          </w:tcPr>
          <w:p w14:paraId="443ED7E1" w14:textId="77777777" w:rsidR="00E30DCA" w:rsidRDefault="00A62DA2">
            <w:pPr>
              <w:spacing w:after="0" w:line="259" w:lineRule="auto"/>
            </w:pPr>
            <w:r>
              <w:rPr>
                <w:sz w:val="18"/>
              </w:rPr>
              <w:t>Monitoreo de precios</w:t>
            </w:r>
          </w:p>
        </w:tc>
        <w:tc>
          <w:tcPr>
            <w:tcW w:w="4320" w:type="dxa"/>
            <w:tcMar>
              <w:top w:w="125" w:type="dxa"/>
              <w:left w:w="145" w:type="dxa"/>
              <w:bottom w:w="125" w:type="dxa"/>
              <w:right w:w="145" w:type="dxa"/>
            </w:tcMar>
            <w:vAlign w:val="center"/>
          </w:tcPr>
          <w:p w14:paraId="39EC9AE5" w14:textId="77777777" w:rsidR="00E30DCA" w:rsidRPr="00254906" w:rsidRDefault="00A62DA2">
            <w:pPr>
              <w:spacing w:after="0" w:line="259" w:lineRule="auto"/>
              <w:rPr>
                <w:lang w:val="es-DO"/>
              </w:rPr>
            </w:pPr>
            <w:r w:rsidRPr="00254906">
              <w:rPr>
                <w:sz w:val="18"/>
                <w:lang w:val="es-DO"/>
              </w:rPr>
              <w:t>Consulta del endpoint público de Binance cada 15 segundos.</w:t>
            </w:r>
          </w:p>
        </w:tc>
        <w:tc>
          <w:tcPr>
            <w:tcW w:w="3096" w:type="dxa"/>
            <w:tcMar>
              <w:top w:w="125" w:type="dxa"/>
              <w:left w:w="145" w:type="dxa"/>
              <w:bottom w:w="125" w:type="dxa"/>
              <w:right w:w="145" w:type="dxa"/>
            </w:tcMar>
            <w:vAlign w:val="center"/>
          </w:tcPr>
          <w:p w14:paraId="44FF19F5" w14:textId="77777777" w:rsidR="00E30DCA" w:rsidRPr="00254906" w:rsidRDefault="00A62DA2">
            <w:pPr>
              <w:spacing w:after="0" w:line="259" w:lineRule="auto"/>
              <w:rPr>
                <w:lang w:val="es-DO"/>
              </w:rPr>
            </w:pPr>
            <w:r w:rsidRPr="00254906">
              <w:rPr>
                <w:sz w:val="18"/>
                <w:lang w:val="es-DO"/>
              </w:rPr>
              <w:t>Ocho monedas con precio actualizado.</w:t>
            </w:r>
          </w:p>
        </w:tc>
      </w:tr>
      <w:tr w:rsidR="00E30DCA" w:rsidRPr="00254906" w14:paraId="41EB1540" w14:textId="77777777">
        <w:trPr>
          <w:jc w:val="center"/>
        </w:trPr>
        <w:tc>
          <w:tcPr>
            <w:tcW w:w="2088" w:type="dxa"/>
            <w:shd w:val="clear" w:color="auto" w:fill="F0F5F2"/>
            <w:tcMar>
              <w:top w:w="125" w:type="dxa"/>
              <w:left w:w="145" w:type="dxa"/>
              <w:bottom w:w="125" w:type="dxa"/>
              <w:right w:w="145" w:type="dxa"/>
            </w:tcMar>
            <w:vAlign w:val="center"/>
          </w:tcPr>
          <w:p w14:paraId="02424AA4" w14:textId="77777777" w:rsidR="00E30DCA" w:rsidRDefault="00A62DA2">
            <w:pPr>
              <w:spacing w:after="0" w:line="259" w:lineRule="auto"/>
            </w:pPr>
            <w:r>
              <w:rPr>
                <w:sz w:val="18"/>
              </w:rPr>
              <w:t>Datos de mercado</w:t>
            </w:r>
          </w:p>
        </w:tc>
        <w:tc>
          <w:tcPr>
            <w:tcW w:w="4320" w:type="dxa"/>
            <w:shd w:val="clear" w:color="auto" w:fill="F0F5F2"/>
            <w:tcMar>
              <w:top w:w="125" w:type="dxa"/>
              <w:left w:w="145" w:type="dxa"/>
              <w:bottom w:w="125" w:type="dxa"/>
              <w:right w:w="145" w:type="dxa"/>
            </w:tcMar>
            <w:vAlign w:val="center"/>
          </w:tcPr>
          <w:p w14:paraId="44363471" w14:textId="77777777" w:rsidR="00E30DCA" w:rsidRDefault="00A62DA2">
            <w:pPr>
              <w:spacing w:after="0" w:line="259" w:lineRule="auto"/>
            </w:pPr>
            <w:r>
              <w:rPr>
                <w:sz w:val="18"/>
              </w:rPr>
              <w:t>Lectura de lastPrice, priceChangePercent y quoteVolume.</w:t>
            </w:r>
          </w:p>
        </w:tc>
        <w:tc>
          <w:tcPr>
            <w:tcW w:w="3096" w:type="dxa"/>
            <w:shd w:val="clear" w:color="auto" w:fill="F0F5F2"/>
            <w:tcMar>
              <w:top w:w="125" w:type="dxa"/>
              <w:left w:w="145" w:type="dxa"/>
              <w:bottom w:w="125" w:type="dxa"/>
              <w:right w:w="145" w:type="dxa"/>
            </w:tcMar>
            <w:vAlign w:val="center"/>
          </w:tcPr>
          <w:p w14:paraId="6E86BC1A" w14:textId="77777777" w:rsidR="00E30DCA" w:rsidRPr="00254906" w:rsidRDefault="00A62DA2">
            <w:pPr>
              <w:spacing w:after="0" w:line="259" w:lineRule="auto"/>
              <w:rPr>
                <w:lang w:val="es-DO"/>
              </w:rPr>
            </w:pPr>
            <w:r w:rsidRPr="00254906">
              <w:rPr>
                <w:sz w:val="18"/>
                <w:lang w:val="es-DO"/>
              </w:rPr>
              <w:t>Precio, cambio de 24 horas y volumen.</w:t>
            </w:r>
          </w:p>
        </w:tc>
      </w:tr>
      <w:tr w:rsidR="00E30DCA" w:rsidRPr="00254906" w14:paraId="59F8881D" w14:textId="77777777">
        <w:trPr>
          <w:jc w:val="center"/>
        </w:trPr>
        <w:tc>
          <w:tcPr>
            <w:tcW w:w="2088" w:type="dxa"/>
            <w:tcMar>
              <w:top w:w="125" w:type="dxa"/>
              <w:left w:w="145" w:type="dxa"/>
              <w:bottom w:w="125" w:type="dxa"/>
              <w:right w:w="145" w:type="dxa"/>
            </w:tcMar>
            <w:vAlign w:val="center"/>
          </w:tcPr>
          <w:p w14:paraId="729B0FFD" w14:textId="77777777" w:rsidR="00E30DCA" w:rsidRDefault="00A62DA2">
            <w:pPr>
              <w:spacing w:after="0" w:line="259" w:lineRule="auto"/>
            </w:pPr>
            <w:r>
              <w:rPr>
                <w:sz w:val="18"/>
              </w:rPr>
              <w:t>Búsqueda</w:t>
            </w:r>
          </w:p>
        </w:tc>
        <w:tc>
          <w:tcPr>
            <w:tcW w:w="4320" w:type="dxa"/>
            <w:tcMar>
              <w:top w:w="125" w:type="dxa"/>
              <w:left w:w="145" w:type="dxa"/>
              <w:bottom w:w="125" w:type="dxa"/>
              <w:right w:w="145" w:type="dxa"/>
            </w:tcMar>
            <w:vAlign w:val="center"/>
          </w:tcPr>
          <w:p w14:paraId="41C151A6" w14:textId="77777777" w:rsidR="00E30DCA" w:rsidRPr="00254906" w:rsidRDefault="00A62DA2">
            <w:pPr>
              <w:spacing w:after="0" w:line="259" w:lineRule="auto"/>
              <w:rPr>
                <w:lang w:val="es-DO"/>
              </w:rPr>
            </w:pPr>
            <w:r w:rsidRPr="00254906">
              <w:rPr>
                <w:sz w:val="18"/>
                <w:lang w:val="es-DO"/>
              </w:rPr>
              <w:t>Filtro local por nombre o símbolo.</w:t>
            </w:r>
          </w:p>
        </w:tc>
        <w:tc>
          <w:tcPr>
            <w:tcW w:w="3096" w:type="dxa"/>
            <w:tcMar>
              <w:top w:w="125" w:type="dxa"/>
              <w:left w:w="145" w:type="dxa"/>
              <w:bottom w:w="125" w:type="dxa"/>
              <w:right w:w="145" w:type="dxa"/>
            </w:tcMar>
            <w:vAlign w:val="center"/>
          </w:tcPr>
          <w:p w14:paraId="30662725" w14:textId="77777777" w:rsidR="00E30DCA" w:rsidRPr="00254906" w:rsidRDefault="00A62DA2">
            <w:pPr>
              <w:spacing w:after="0" w:line="259" w:lineRule="auto"/>
              <w:rPr>
                <w:lang w:val="es-DO"/>
              </w:rPr>
            </w:pPr>
            <w:r w:rsidRPr="00254906">
              <w:rPr>
                <w:sz w:val="18"/>
                <w:lang w:val="es-DO"/>
              </w:rPr>
              <w:t>La cuadrícula muestra solo coincidencias.</w:t>
            </w:r>
          </w:p>
        </w:tc>
      </w:tr>
      <w:tr w:rsidR="00E30DCA" w:rsidRPr="00254906" w14:paraId="30D35E43" w14:textId="77777777">
        <w:trPr>
          <w:jc w:val="center"/>
        </w:trPr>
        <w:tc>
          <w:tcPr>
            <w:tcW w:w="2088" w:type="dxa"/>
            <w:shd w:val="clear" w:color="auto" w:fill="F0F5F2"/>
            <w:tcMar>
              <w:top w:w="125" w:type="dxa"/>
              <w:left w:w="145" w:type="dxa"/>
              <w:bottom w:w="125" w:type="dxa"/>
              <w:right w:w="145" w:type="dxa"/>
            </w:tcMar>
            <w:vAlign w:val="center"/>
          </w:tcPr>
          <w:p w14:paraId="2E8A99ED" w14:textId="77777777" w:rsidR="00E30DCA" w:rsidRDefault="00A62DA2">
            <w:pPr>
              <w:spacing w:after="0" w:line="259" w:lineRule="auto"/>
            </w:pPr>
            <w:r>
              <w:rPr>
                <w:sz w:val="18"/>
              </w:rPr>
              <w:t>Alertas</w:t>
            </w:r>
          </w:p>
        </w:tc>
        <w:tc>
          <w:tcPr>
            <w:tcW w:w="4320" w:type="dxa"/>
            <w:shd w:val="clear" w:color="auto" w:fill="F0F5F2"/>
            <w:tcMar>
              <w:top w:w="125" w:type="dxa"/>
              <w:left w:w="145" w:type="dxa"/>
              <w:bottom w:w="125" w:type="dxa"/>
              <w:right w:w="145" w:type="dxa"/>
            </w:tcMar>
            <w:vAlign w:val="center"/>
          </w:tcPr>
          <w:p w14:paraId="163FE753" w14:textId="77777777" w:rsidR="00E30DCA" w:rsidRPr="00254906" w:rsidRDefault="00A62DA2">
            <w:pPr>
              <w:spacing w:after="0" w:line="259" w:lineRule="auto"/>
              <w:rPr>
                <w:lang w:val="es-DO"/>
              </w:rPr>
            </w:pPr>
            <w:r w:rsidRPr="00254906">
              <w:rPr>
                <w:sz w:val="18"/>
                <w:lang w:val="es-DO"/>
              </w:rPr>
              <w:t>Formulario con moneda, condición y precio objetivo.</w:t>
            </w:r>
          </w:p>
        </w:tc>
        <w:tc>
          <w:tcPr>
            <w:tcW w:w="3096" w:type="dxa"/>
            <w:shd w:val="clear" w:color="auto" w:fill="F0F5F2"/>
            <w:tcMar>
              <w:top w:w="125" w:type="dxa"/>
              <w:left w:w="145" w:type="dxa"/>
              <w:bottom w:w="125" w:type="dxa"/>
              <w:right w:w="145" w:type="dxa"/>
            </w:tcMar>
            <w:vAlign w:val="center"/>
          </w:tcPr>
          <w:p w14:paraId="2C9A26E8" w14:textId="77777777" w:rsidR="00E30DCA" w:rsidRPr="00254906" w:rsidRDefault="00A62DA2">
            <w:pPr>
              <w:spacing w:after="0" w:line="259" w:lineRule="auto"/>
              <w:rPr>
                <w:lang w:val="es-DO"/>
              </w:rPr>
            </w:pPr>
            <w:r w:rsidRPr="00254906">
              <w:rPr>
                <w:sz w:val="18"/>
                <w:lang w:val="es-DO"/>
              </w:rPr>
              <w:t>Reglas de subida o bajada configurables.</w:t>
            </w:r>
          </w:p>
        </w:tc>
      </w:tr>
      <w:tr w:rsidR="00E30DCA" w:rsidRPr="00254906" w14:paraId="3E9469BE" w14:textId="77777777">
        <w:trPr>
          <w:jc w:val="center"/>
        </w:trPr>
        <w:tc>
          <w:tcPr>
            <w:tcW w:w="2088" w:type="dxa"/>
            <w:tcMar>
              <w:top w:w="125" w:type="dxa"/>
              <w:left w:w="145" w:type="dxa"/>
              <w:bottom w:w="125" w:type="dxa"/>
              <w:right w:w="145" w:type="dxa"/>
            </w:tcMar>
            <w:vAlign w:val="center"/>
          </w:tcPr>
          <w:p w14:paraId="37D3EADC" w14:textId="77777777" w:rsidR="00E30DCA" w:rsidRDefault="00A62DA2">
            <w:pPr>
              <w:spacing w:after="0" w:line="259" w:lineRule="auto"/>
            </w:pPr>
            <w:r>
              <w:rPr>
                <w:sz w:val="18"/>
              </w:rPr>
              <w:t>Notificación</w:t>
            </w:r>
          </w:p>
        </w:tc>
        <w:tc>
          <w:tcPr>
            <w:tcW w:w="4320" w:type="dxa"/>
            <w:tcMar>
              <w:top w:w="125" w:type="dxa"/>
              <w:left w:w="145" w:type="dxa"/>
              <w:bottom w:w="125" w:type="dxa"/>
              <w:right w:w="145" w:type="dxa"/>
            </w:tcMar>
            <w:vAlign w:val="center"/>
          </w:tcPr>
          <w:p w14:paraId="57E5CE71" w14:textId="77777777" w:rsidR="00E30DCA" w:rsidRPr="00254906" w:rsidRDefault="00A62DA2">
            <w:pPr>
              <w:spacing w:after="0" w:line="259" w:lineRule="auto"/>
              <w:rPr>
                <w:lang w:val="es-DO"/>
              </w:rPr>
            </w:pPr>
            <w:r w:rsidRPr="00254906">
              <w:rPr>
                <w:sz w:val="18"/>
                <w:lang w:val="es-DO"/>
              </w:rPr>
              <w:t>Aviso interno y Notification API con permiso.</w:t>
            </w:r>
          </w:p>
        </w:tc>
        <w:tc>
          <w:tcPr>
            <w:tcW w:w="3096" w:type="dxa"/>
            <w:tcMar>
              <w:top w:w="125" w:type="dxa"/>
              <w:left w:w="145" w:type="dxa"/>
              <w:bottom w:w="125" w:type="dxa"/>
              <w:right w:w="145" w:type="dxa"/>
            </w:tcMar>
            <w:vAlign w:val="center"/>
          </w:tcPr>
          <w:p w14:paraId="262D9AB2" w14:textId="77777777" w:rsidR="00E30DCA" w:rsidRPr="00254906" w:rsidRDefault="00A62DA2">
            <w:pPr>
              <w:spacing w:after="0" w:line="259" w:lineRule="auto"/>
              <w:rPr>
                <w:lang w:val="es-DO"/>
              </w:rPr>
            </w:pPr>
            <w:r w:rsidRPr="00254906">
              <w:rPr>
                <w:sz w:val="18"/>
                <w:lang w:val="es-DO"/>
              </w:rPr>
              <w:t>El usuario conoce cuándo se alcanzó el objetivo.</w:t>
            </w:r>
          </w:p>
        </w:tc>
      </w:tr>
      <w:tr w:rsidR="00E30DCA" w:rsidRPr="00254906" w14:paraId="42E0DB52" w14:textId="77777777">
        <w:trPr>
          <w:jc w:val="center"/>
        </w:trPr>
        <w:tc>
          <w:tcPr>
            <w:tcW w:w="2088" w:type="dxa"/>
            <w:shd w:val="clear" w:color="auto" w:fill="F0F5F2"/>
            <w:tcMar>
              <w:top w:w="125" w:type="dxa"/>
              <w:left w:w="145" w:type="dxa"/>
              <w:bottom w:w="125" w:type="dxa"/>
              <w:right w:w="145" w:type="dxa"/>
            </w:tcMar>
            <w:vAlign w:val="center"/>
          </w:tcPr>
          <w:p w14:paraId="5EA97803" w14:textId="77777777" w:rsidR="00E30DCA" w:rsidRDefault="00A62DA2">
            <w:pPr>
              <w:spacing w:after="0" w:line="259" w:lineRule="auto"/>
            </w:pPr>
            <w:r>
              <w:rPr>
                <w:sz w:val="18"/>
              </w:rPr>
              <w:t>Persistencia</w:t>
            </w:r>
          </w:p>
        </w:tc>
        <w:tc>
          <w:tcPr>
            <w:tcW w:w="4320" w:type="dxa"/>
            <w:shd w:val="clear" w:color="auto" w:fill="F0F5F2"/>
            <w:tcMar>
              <w:top w:w="125" w:type="dxa"/>
              <w:left w:w="145" w:type="dxa"/>
              <w:bottom w:w="125" w:type="dxa"/>
              <w:right w:w="145" w:type="dxa"/>
            </w:tcMar>
            <w:vAlign w:val="center"/>
          </w:tcPr>
          <w:p w14:paraId="266DEAB3" w14:textId="77777777" w:rsidR="00E30DCA" w:rsidRPr="00254906" w:rsidRDefault="00A62DA2">
            <w:pPr>
              <w:spacing w:after="0" w:line="259" w:lineRule="auto"/>
              <w:rPr>
                <w:lang w:val="es-DO"/>
              </w:rPr>
            </w:pPr>
            <w:r w:rsidRPr="00254906">
              <w:rPr>
                <w:sz w:val="18"/>
                <w:lang w:val="es-DO"/>
              </w:rPr>
              <w:t>Uso de localStorage y conversión JSON.</w:t>
            </w:r>
          </w:p>
        </w:tc>
        <w:tc>
          <w:tcPr>
            <w:tcW w:w="3096" w:type="dxa"/>
            <w:shd w:val="clear" w:color="auto" w:fill="F0F5F2"/>
            <w:tcMar>
              <w:top w:w="125" w:type="dxa"/>
              <w:left w:w="145" w:type="dxa"/>
              <w:bottom w:w="125" w:type="dxa"/>
              <w:right w:w="145" w:type="dxa"/>
            </w:tcMar>
            <w:vAlign w:val="center"/>
          </w:tcPr>
          <w:p w14:paraId="61D1A62C" w14:textId="77777777" w:rsidR="00E30DCA" w:rsidRPr="00254906" w:rsidRDefault="00A62DA2">
            <w:pPr>
              <w:spacing w:after="0" w:line="259" w:lineRule="auto"/>
              <w:rPr>
                <w:lang w:val="es-DO"/>
              </w:rPr>
            </w:pPr>
            <w:r w:rsidRPr="00254906">
              <w:rPr>
                <w:sz w:val="18"/>
                <w:lang w:val="es-DO"/>
              </w:rPr>
              <w:t>Alertas y tema se conservan al recargar.</w:t>
            </w:r>
          </w:p>
        </w:tc>
      </w:tr>
      <w:tr w:rsidR="00E30DCA" w:rsidRPr="00254906" w14:paraId="53738F61" w14:textId="77777777">
        <w:trPr>
          <w:jc w:val="center"/>
        </w:trPr>
        <w:tc>
          <w:tcPr>
            <w:tcW w:w="2088" w:type="dxa"/>
            <w:tcMar>
              <w:top w:w="125" w:type="dxa"/>
              <w:left w:w="145" w:type="dxa"/>
              <w:bottom w:w="125" w:type="dxa"/>
              <w:right w:w="145" w:type="dxa"/>
            </w:tcMar>
            <w:vAlign w:val="center"/>
          </w:tcPr>
          <w:p w14:paraId="474AC3DD" w14:textId="77777777" w:rsidR="00E30DCA" w:rsidRDefault="00A62DA2">
            <w:pPr>
              <w:spacing w:after="0" w:line="259" w:lineRule="auto"/>
            </w:pPr>
            <w:r>
              <w:rPr>
                <w:sz w:val="18"/>
              </w:rPr>
              <w:t>Recuperación ante fallos</w:t>
            </w:r>
          </w:p>
        </w:tc>
        <w:tc>
          <w:tcPr>
            <w:tcW w:w="4320" w:type="dxa"/>
            <w:tcMar>
              <w:top w:w="125" w:type="dxa"/>
              <w:left w:w="145" w:type="dxa"/>
              <w:bottom w:w="125" w:type="dxa"/>
              <w:right w:w="145" w:type="dxa"/>
            </w:tcMar>
            <w:vAlign w:val="center"/>
          </w:tcPr>
          <w:p w14:paraId="1A48BE6B" w14:textId="77777777" w:rsidR="00E30DCA" w:rsidRDefault="00A62DA2">
            <w:pPr>
              <w:spacing w:after="0" w:line="259" w:lineRule="auto"/>
            </w:pPr>
            <w:r>
              <w:rPr>
                <w:sz w:val="18"/>
              </w:rPr>
              <w:t>Bloques try, catch y finally.</w:t>
            </w:r>
          </w:p>
        </w:tc>
        <w:tc>
          <w:tcPr>
            <w:tcW w:w="3096" w:type="dxa"/>
            <w:tcMar>
              <w:top w:w="125" w:type="dxa"/>
              <w:left w:w="145" w:type="dxa"/>
              <w:bottom w:w="125" w:type="dxa"/>
              <w:right w:w="145" w:type="dxa"/>
            </w:tcMar>
            <w:vAlign w:val="center"/>
          </w:tcPr>
          <w:p w14:paraId="73BDCD22" w14:textId="77777777" w:rsidR="00E30DCA" w:rsidRPr="00254906" w:rsidRDefault="00A62DA2">
            <w:pPr>
              <w:spacing w:after="0" w:line="259" w:lineRule="auto"/>
              <w:rPr>
                <w:lang w:val="es-DO"/>
              </w:rPr>
            </w:pPr>
            <w:r w:rsidRPr="00254906">
              <w:rPr>
                <w:sz w:val="18"/>
                <w:lang w:val="es-DO"/>
              </w:rPr>
              <w:t>Mensaje claro y reintento automático.</w:t>
            </w:r>
          </w:p>
        </w:tc>
      </w:tr>
    </w:tbl>
    <w:p w14:paraId="13506A29" w14:textId="77777777" w:rsidR="00E30DCA" w:rsidRPr="00254906" w:rsidRDefault="00E30DCA">
      <w:pPr>
        <w:spacing w:after="0"/>
        <w:rPr>
          <w:lang w:val="es-DO"/>
        </w:rPr>
      </w:pPr>
    </w:p>
    <w:p w14:paraId="0F056C48" w14:textId="77777777" w:rsidR="00E30DCA" w:rsidRDefault="00A62DA2">
      <w:pPr>
        <w:pStyle w:val="Ttulo2"/>
      </w:pPr>
      <w:r>
        <w:t>Criptomonedas incluidas</w:t>
      </w:r>
    </w:p>
    <w:tbl>
      <w:tblPr>
        <w:tblW w:w="0" w:type="auto"/>
        <w:jc w:val="center"/>
        <w:tblBorders>
          <w:top w:val="single" w:sz="6" w:space="0" w:color="D8E0DC"/>
          <w:left w:val="single" w:sz="6" w:space="0" w:color="D8E0DC"/>
          <w:bottom w:val="single" w:sz="6" w:space="0" w:color="D8E0DC"/>
          <w:right w:val="single" w:sz="6" w:space="0" w:color="D8E0DC"/>
          <w:insideH w:val="single" w:sz="6" w:space="0" w:color="D8E0DC"/>
          <w:insideV w:val="single" w:sz="6" w:space="0" w:color="D8E0DC"/>
        </w:tblBorders>
        <w:tblLayout w:type="fixed"/>
        <w:tblLook w:val="04A0" w:firstRow="1" w:lastRow="0" w:firstColumn="1" w:lastColumn="0" w:noHBand="0" w:noVBand="1"/>
      </w:tblPr>
      <w:tblGrid>
        <w:gridCol w:w="3744"/>
        <w:gridCol w:w="2016"/>
        <w:gridCol w:w="3744"/>
      </w:tblGrid>
      <w:tr w:rsidR="00E30DCA" w14:paraId="1E986073" w14:textId="77777777">
        <w:trPr>
          <w:tblHeader/>
          <w:jc w:val="center"/>
        </w:trPr>
        <w:tc>
          <w:tcPr>
            <w:tcW w:w="3744" w:type="dxa"/>
            <w:shd w:val="clear" w:color="auto" w:fill="17211D"/>
            <w:tcMar>
              <w:top w:w="125" w:type="dxa"/>
              <w:left w:w="145" w:type="dxa"/>
              <w:bottom w:w="125" w:type="dxa"/>
              <w:right w:w="145" w:type="dxa"/>
            </w:tcMar>
            <w:vAlign w:val="center"/>
          </w:tcPr>
          <w:p w14:paraId="5E17C146" w14:textId="77777777" w:rsidR="00E30DCA" w:rsidRDefault="00A62DA2">
            <w:pPr>
              <w:spacing w:after="0"/>
              <w:jc w:val="center"/>
            </w:pPr>
            <w:r>
              <w:rPr>
                <w:b/>
                <w:color w:val="FFFFFF"/>
                <w:sz w:val="18"/>
              </w:rPr>
              <w:t>Moneda</w:t>
            </w:r>
          </w:p>
        </w:tc>
        <w:tc>
          <w:tcPr>
            <w:tcW w:w="2016" w:type="dxa"/>
            <w:shd w:val="clear" w:color="auto" w:fill="17211D"/>
            <w:tcMar>
              <w:top w:w="125" w:type="dxa"/>
              <w:left w:w="145" w:type="dxa"/>
              <w:bottom w:w="125" w:type="dxa"/>
              <w:right w:w="145" w:type="dxa"/>
            </w:tcMar>
            <w:vAlign w:val="center"/>
          </w:tcPr>
          <w:p w14:paraId="505E8055" w14:textId="77777777" w:rsidR="00E30DCA" w:rsidRDefault="00A62DA2">
            <w:pPr>
              <w:spacing w:after="0"/>
              <w:jc w:val="center"/>
            </w:pPr>
            <w:r>
              <w:rPr>
                <w:b/>
                <w:color w:val="FFFFFF"/>
                <w:sz w:val="18"/>
              </w:rPr>
              <w:t>Símbolo</w:t>
            </w:r>
          </w:p>
        </w:tc>
        <w:tc>
          <w:tcPr>
            <w:tcW w:w="3744" w:type="dxa"/>
            <w:shd w:val="clear" w:color="auto" w:fill="17211D"/>
            <w:tcMar>
              <w:top w:w="125" w:type="dxa"/>
              <w:left w:w="145" w:type="dxa"/>
              <w:bottom w:w="125" w:type="dxa"/>
              <w:right w:w="145" w:type="dxa"/>
            </w:tcMar>
            <w:vAlign w:val="center"/>
          </w:tcPr>
          <w:p w14:paraId="546E17EA" w14:textId="77777777" w:rsidR="00E30DCA" w:rsidRDefault="00A62DA2">
            <w:pPr>
              <w:spacing w:after="0"/>
              <w:jc w:val="center"/>
            </w:pPr>
            <w:r>
              <w:rPr>
                <w:b/>
                <w:color w:val="FFFFFF"/>
                <w:sz w:val="18"/>
              </w:rPr>
              <w:t>Par consultado</w:t>
            </w:r>
          </w:p>
        </w:tc>
      </w:tr>
      <w:tr w:rsidR="00E30DCA" w14:paraId="0F6A4BDB" w14:textId="77777777">
        <w:trPr>
          <w:jc w:val="center"/>
        </w:trPr>
        <w:tc>
          <w:tcPr>
            <w:tcW w:w="3744" w:type="dxa"/>
            <w:tcMar>
              <w:top w:w="125" w:type="dxa"/>
              <w:left w:w="145" w:type="dxa"/>
              <w:bottom w:w="125" w:type="dxa"/>
              <w:right w:w="145" w:type="dxa"/>
            </w:tcMar>
            <w:vAlign w:val="center"/>
          </w:tcPr>
          <w:p w14:paraId="56B8D998" w14:textId="77777777" w:rsidR="00E30DCA" w:rsidRDefault="00A62DA2">
            <w:pPr>
              <w:spacing w:after="0" w:line="259" w:lineRule="auto"/>
            </w:pPr>
            <w:r>
              <w:rPr>
                <w:sz w:val="18"/>
              </w:rPr>
              <w:t>Bitcoin</w:t>
            </w:r>
          </w:p>
        </w:tc>
        <w:tc>
          <w:tcPr>
            <w:tcW w:w="2016" w:type="dxa"/>
            <w:tcMar>
              <w:top w:w="125" w:type="dxa"/>
              <w:left w:w="145" w:type="dxa"/>
              <w:bottom w:w="125" w:type="dxa"/>
              <w:right w:w="145" w:type="dxa"/>
            </w:tcMar>
            <w:vAlign w:val="center"/>
          </w:tcPr>
          <w:p w14:paraId="0C807071" w14:textId="77777777" w:rsidR="00E30DCA" w:rsidRDefault="00A62DA2">
            <w:pPr>
              <w:spacing w:after="0" w:line="259" w:lineRule="auto"/>
            </w:pPr>
            <w:r>
              <w:rPr>
                <w:sz w:val="18"/>
              </w:rPr>
              <w:t>BTC</w:t>
            </w:r>
          </w:p>
        </w:tc>
        <w:tc>
          <w:tcPr>
            <w:tcW w:w="3744" w:type="dxa"/>
            <w:tcMar>
              <w:top w:w="125" w:type="dxa"/>
              <w:left w:w="145" w:type="dxa"/>
              <w:bottom w:w="125" w:type="dxa"/>
              <w:right w:w="145" w:type="dxa"/>
            </w:tcMar>
            <w:vAlign w:val="center"/>
          </w:tcPr>
          <w:p w14:paraId="366658D2" w14:textId="77777777" w:rsidR="00E30DCA" w:rsidRDefault="00A62DA2">
            <w:pPr>
              <w:spacing w:after="0" w:line="259" w:lineRule="auto"/>
            </w:pPr>
            <w:r>
              <w:rPr>
                <w:sz w:val="18"/>
              </w:rPr>
              <w:t>BTCUSDT</w:t>
            </w:r>
          </w:p>
        </w:tc>
      </w:tr>
      <w:tr w:rsidR="00E30DCA" w14:paraId="7F01741F" w14:textId="77777777">
        <w:trPr>
          <w:jc w:val="center"/>
        </w:trPr>
        <w:tc>
          <w:tcPr>
            <w:tcW w:w="3744" w:type="dxa"/>
            <w:shd w:val="clear" w:color="auto" w:fill="F0F5F2"/>
            <w:tcMar>
              <w:top w:w="125" w:type="dxa"/>
              <w:left w:w="145" w:type="dxa"/>
              <w:bottom w:w="125" w:type="dxa"/>
              <w:right w:w="145" w:type="dxa"/>
            </w:tcMar>
            <w:vAlign w:val="center"/>
          </w:tcPr>
          <w:p w14:paraId="7BECC2AF" w14:textId="77777777" w:rsidR="00E30DCA" w:rsidRDefault="00A62DA2">
            <w:pPr>
              <w:spacing w:after="0" w:line="259" w:lineRule="auto"/>
            </w:pPr>
            <w:r>
              <w:rPr>
                <w:sz w:val="18"/>
              </w:rPr>
              <w:t>Ethereum</w:t>
            </w:r>
          </w:p>
        </w:tc>
        <w:tc>
          <w:tcPr>
            <w:tcW w:w="2016" w:type="dxa"/>
            <w:shd w:val="clear" w:color="auto" w:fill="F0F5F2"/>
            <w:tcMar>
              <w:top w:w="125" w:type="dxa"/>
              <w:left w:w="145" w:type="dxa"/>
              <w:bottom w:w="125" w:type="dxa"/>
              <w:right w:w="145" w:type="dxa"/>
            </w:tcMar>
            <w:vAlign w:val="center"/>
          </w:tcPr>
          <w:p w14:paraId="44F5A145" w14:textId="77777777" w:rsidR="00E30DCA" w:rsidRDefault="00A62DA2">
            <w:pPr>
              <w:spacing w:after="0" w:line="259" w:lineRule="auto"/>
            </w:pPr>
            <w:r>
              <w:rPr>
                <w:sz w:val="18"/>
              </w:rPr>
              <w:t>ETH</w:t>
            </w:r>
          </w:p>
        </w:tc>
        <w:tc>
          <w:tcPr>
            <w:tcW w:w="3744" w:type="dxa"/>
            <w:shd w:val="clear" w:color="auto" w:fill="F0F5F2"/>
            <w:tcMar>
              <w:top w:w="125" w:type="dxa"/>
              <w:left w:w="145" w:type="dxa"/>
              <w:bottom w:w="125" w:type="dxa"/>
              <w:right w:w="145" w:type="dxa"/>
            </w:tcMar>
            <w:vAlign w:val="center"/>
          </w:tcPr>
          <w:p w14:paraId="1E38AAE9" w14:textId="77777777" w:rsidR="00E30DCA" w:rsidRDefault="00A62DA2">
            <w:pPr>
              <w:spacing w:after="0" w:line="259" w:lineRule="auto"/>
            </w:pPr>
            <w:r>
              <w:rPr>
                <w:sz w:val="18"/>
              </w:rPr>
              <w:t>ETHUSDT</w:t>
            </w:r>
          </w:p>
        </w:tc>
      </w:tr>
      <w:tr w:rsidR="00E30DCA" w14:paraId="318A2A4A" w14:textId="77777777">
        <w:trPr>
          <w:jc w:val="center"/>
        </w:trPr>
        <w:tc>
          <w:tcPr>
            <w:tcW w:w="3744" w:type="dxa"/>
            <w:tcMar>
              <w:top w:w="125" w:type="dxa"/>
              <w:left w:w="145" w:type="dxa"/>
              <w:bottom w:w="125" w:type="dxa"/>
              <w:right w:w="145" w:type="dxa"/>
            </w:tcMar>
            <w:vAlign w:val="center"/>
          </w:tcPr>
          <w:p w14:paraId="75D0D467" w14:textId="77777777" w:rsidR="00E30DCA" w:rsidRDefault="00A62DA2">
            <w:pPr>
              <w:spacing w:after="0" w:line="259" w:lineRule="auto"/>
            </w:pPr>
            <w:r>
              <w:rPr>
                <w:sz w:val="18"/>
              </w:rPr>
              <w:t>BNB</w:t>
            </w:r>
          </w:p>
        </w:tc>
        <w:tc>
          <w:tcPr>
            <w:tcW w:w="2016" w:type="dxa"/>
            <w:tcMar>
              <w:top w:w="125" w:type="dxa"/>
              <w:left w:w="145" w:type="dxa"/>
              <w:bottom w:w="125" w:type="dxa"/>
              <w:right w:w="145" w:type="dxa"/>
            </w:tcMar>
            <w:vAlign w:val="center"/>
          </w:tcPr>
          <w:p w14:paraId="67715918" w14:textId="77777777" w:rsidR="00E30DCA" w:rsidRDefault="00A62DA2">
            <w:pPr>
              <w:spacing w:after="0" w:line="259" w:lineRule="auto"/>
            </w:pPr>
            <w:r>
              <w:rPr>
                <w:sz w:val="18"/>
              </w:rPr>
              <w:t>BNB</w:t>
            </w:r>
          </w:p>
        </w:tc>
        <w:tc>
          <w:tcPr>
            <w:tcW w:w="3744" w:type="dxa"/>
            <w:tcMar>
              <w:top w:w="125" w:type="dxa"/>
              <w:left w:w="145" w:type="dxa"/>
              <w:bottom w:w="125" w:type="dxa"/>
              <w:right w:w="145" w:type="dxa"/>
            </w:tcMar>
            <w:vAlign w:val="center"/>
          </w:tcPr>
          <w:p w14:paraId="0273DA4B" w14:textId="77777777" w:rsidR="00E30DCA" w:rsidRDefault="00A62DA2">
            <w:pPr>
              <w:spacing w:after="0" w:line="259" w:lineRule="auto"/>
            </w:pPr>
            <w:r>
              <w:rPr>
                <w:sz w:val="18"/>
              </w:rPr>
              <w:t>BNBUSDT</w:t>
            </w:r>
          </w:p>
        </w:tc>
      </w:tr>
      <w:tr w:rsidR="00E30DCA" w14:paraId="0D990B70" w14:textId="77777777">
        <w:trPr>
          <w:jc w:val="center"/>
        </w:trPr>
        <w:tc>
          <w:tcPr>
            <w:tcW w:w="3744" w:type="dxa"/>
            <w:shd w:val="clear" w:color="auto" w:fill="F0F5F2"/>
            <w:tcMar>
              <w:top w:w="125" w:type="dxa"/>
              <w:left w:w="145" w:type="dxa"/>
              <w:bottom w:w="125" w:type="dxa"/>
              <w:right w:w="145" w:type="dxa"/>
            </w:tcMar>
            <w:vAlign w:val="center"/>
          </w:tcPr>
          <w:p w14:paraId="1C8537D2" w14:textId="77777777" w:rsidR="00E30DCA" w:rsidRDefault="00A62DA2">
            <w:pPr>
              <w:spacing w:after="0" w:line="259" w:lineRule="auto"/>
            </w:pPr>
            <w:r>
              <w:rPr>
                <w:sz w:val="18"/>
              </w:rPr>
              <w:t>Solana</w:t>
            </w:r>
          </w:p>
        </w:tc>
        <w:tc>
          <w:tcPr>
            <w:tcW w:w="2016" w:type="dxa"/>
            <w:shd w:val="clear" w:color="auto" w:fill="F0F5F2"/>
            <w:tcMar>
              <w:top w:w="125" w:type="dxa"/>
              <w:left w:w="145" w:type="dxa"/>
              <w:bottom w:w="125" w:type="dxa"/>
              <w:right w:w="145" w:type="dxa"/>
            </w:tcMar>
            <w:vAlign w:val="center"/>
          </w:tcPr>
          <w:p w14:paraId="3DBB4317" w14:textId="77777777" w:rsidR="00E30DCA" w:rsidRDefault="00A62DA2">
            <w:pPr>
              <w:spacing w:after="0" w:line="259" w:lineRule="auto"/>
            </w:pPr>
            <w:r>
              <w:rPr>
                <w:sz w:val="18"/>
              </w:rPr>
              <w:t>SOL</w:t>
            </w:r>
          </w:p>
        </w:tc>
        <w:tc>
          <w:tcPr>
            <w:tcW w:w="3744" w:type="dxa"/>
            <w:shd w:val="clear" w:color="auto" w:fill="F0F5F2"/>
            <w:tcMar>
              <w:top w:w="125" w:type="dxa"/>
              <w:left w:w="145" w:type="dxa"/>
              <w:bottom w:w="125" w:type="dxa"/>
              <w:right w:w="145" w:type="dxa"/>
            </w:tcMar>
            <w:vAlign w:val="center"/>
          </w:tcPr>
          <w:p w14:paraId="54098DFD" w14:textId="77777777" w:rsidR="00E30DCA" w:rsidRDefault="00A62DA2">
            <w:pPr>
              <w:spacing w:after="0" w:line="259" w:lineRule="auto"/>
            </w:pPr>
            <w:r>
              <w:rPr>
                <w:sz w:val="18"/>
              </w:rPr>
              <w:t>SOLUSDT</w:t>
            </w:r>
          </w:p>
        </w:tc>
      </w:tr>
      <w:tr w:rsidR="00E30DCA" w14:paraId="5310CBC5" w14:textId="77777777">
        <w:trPr>
          <w:jc w:val="center"/>
        </w:trPr>
        <w:tc>
          <w:tcPr>
            <w:tcW w:w="3744" w:type="dxa"/>
            <w:tcMar>
              <w:top w:w="125" w:type="dxa"/>
              <w:left w:w="145" w:type="dxa"/>
              <w:bottom w:w="125" w:type="dxa"/>
              <w:right w:w="145" w:type="dxa"/>
            </w:tcMar>
            <w:vAlign w:val="center"/>
          </w:tcPr>
          <w:p w14:paraId="43588A13" w14:textId="77777777" w:rsidR="00E30DCA" w:rsidRDefault="00A62DA2">
            <w:pPr>
              <w:spacing w:after="0" w:line="259" w:lineRule="auto"/>
            </w:pPr>
            <w:r>
              <w:rPr>
                <w:sz w:val="18"/>
              </w:rPr>
              <w:t>XRP</w:t>
            </w:r>
          </w:p>
        </w:tc>
        <w:tc>
          <w:tcPr>
            <w:tcW w:w="2016" w:type="dxa"/>
            <w:tcMar>
              <w:top w:w="125" w:type="dxa"/>
              <w:left w:w="145" w:type="dxa"/>
              <w:bottom w:w="125" w:type="dxa"/>
              <w:right w:w="145" w:type="dxa"/>
            </w:tcMar>
            <w:vAlign w:val="center"/>
          </w:tcPr>
          <w:p w14:paraId="36B5D232" w14:textId="77777777" w:rsidR="00E30DCA" w:rsidRDefault="00A62DA2">
            <w:pPr>
              <w:spacing w:after="0" w:line="259" w:lineRule="auto"/>
            </w:pPr>
            <w:r>
              <w:rPr>
                <w:sz w:val="18"/>
              </w:rPr>
              <w:t>XRP</w:t>
            </w:r>
          </w:p>
        </w:tc>
        <w:tc>
          <w:tcPr>
            <w:tcW w:w="3744" w:type="dxa"/>
            <w:tcMar>
              <w:top w:w="125" w:type="dxa"/>
              <w:left w:w="145" w:type="dxa"/>
              <w:bottom w:w="125" w:type="dxa"/>
              <w:right w:w="145" w:type="dxa"/>
            </w:tcMar>
            <w:vAlign w:val="center"/>
          </w:tcPr>
          <w:p w14:paraId="784D9317" w14:textId="77777777" w:rsidR="00E30DCA" w:rsidRDefault="00A62DA2">
            <w:pPr>
              <w:spacing w:after="0" w:line="259" w:lineRule="auto"/>
            </w:pPr>
            <w:r>
              <w:rPr>
                <w:sz w:val="18"/>
              </w:rPr>
              <w:t>XRPUSDT</w:t>
            </w:r>
          </w:p>
        </w:tc>
      </w:tr>
      <w:tr w:rsidR="00E30DCA" w14:paraId="59AFF9C0" w14:textId="77777777">
        <w:trPr>
          <w:jc w:val="center"/>
        </w:trPr>
        <w:tc>
          <w:tcPr>
            <w:tcW w:w="3744" w:type="dxa"/>
            <w:shd w:val="clear" w:color="auto" w:fill="F0F5F2"/>
            <w:tcMar>
              <w:top w:w="125" w:type="dxa"/>
              <w:left w:w="145" w:type="dxa"/>
              <w:bottom w:w="125" w:type="dxa"/>
              <w:right w:w="145" w:type="dxa"/>
            </w:tcMar>
            <w:vAlign w:val="center"/>
          </w:tcPr>
          <w:p w14:paraId="46662C7E" w14:textId="77777777" w:rsidR="00E30DCA" w:rsidRDefault="00A62DA2">
            <w:pPr>
              <w:spacing w:after="0" w:line="259" w:lineRule="auto"/>
            </w:pPr>
            <w:r>
              <w:rPr>
                <w:sz w:val="18"/>
              </w:rPr>
              <w:t>Cardano</w:t>
            </w:r>
          </w:p>
        </w:tc>
        <w:tc>
          <w:tcPr>
            <w:tcW w:w="2016" w:type="dxa"/>
            <w:shd w:val="clear" w:color="auto" w:fill="F0F5F2"/>
            <w:tcMar>
              <w:top w:w="125" w:type="dxa"/>
              <w:left w:w="145" w:type="dxa"/>
              <w:bottom w:w="125" w:type="dxa"/>
              <w:right w:w="145" w:type="dxa"/>
            </w:tcMar>
            <w:vAlign w:val="center"/>
          </w:tcPr>
          <w:p w14:paraId="58C5B523" w14:textId="77777777" w:rsidR="00E30DCA" w:rsidRDefault="00A62DA2">
            <w:pPr>
              <w:spacing w:after="0" w:line="259" w:lineRule="auto"/>
            </w:pPr>
            <w:r>
              <w:rPr>
                <w:sz w:val="18"/>
              </w:rPr>
              <w:t>ADA</w:t>
            </w:r>
          </w:p>
        </w:tc>
        <w:tc>
          <w:tcPr>
            <w:tcW w:w="3744" w:type="dxa"/>
            <w:shd w:val="clear" w:color="auto" w:fill="F0F5F2"/>
            <w:tcMar>
              <w:top w:w="125" w:type="dxa"/>
              <w:left w:w="145" w:type="dxa"/>
              <w:bottom w:w="125" w:type="dxa"/>
              <w:right w:w="145" w:type="dxa"/>
            </w:tcMar>
            <w:vAlign w:val="center"/>
          </w:tcPr>
          <w:p w14:paraId="33C2F7FA" w14:textId="77777777" w:rsidR="00E30DCA" w:rsidRDefault="00A62DA2">
            <w:pPr>
              <w:spacing w:after="0" w:line="259" w:lineRule="auto"/>
            </w:pPr>
            <w:r>
              <w:rPr>
                <w:sz w:val="18"/>
              </w:rPr>
              <w:t>ADAUSDT</w:t>
            </w:r>
          </w:p>
        </w:tc>
      </w:tr>
      <w:tr w:rsidR="00E30DCA" w14:paraId="1F35C17C" w14:textId="77777777">
        <w:trPr>
          <w:jc w:val="center"/>
        </w:trPr>
        <w:tc>
          <w:tcPr>
            <w:tcW w:w="3744" w:type="dxa"/>
            <w:tcMar>
              <w:top w:w="125" w:type="dxa"/>
              <w:left w:w="145" w:type="dxa"/>
              <w:bottom w:w="125" w:type="dxa"/>
              <w:right w:w="145" w:type="dxa"/>
            </w:tcMar>
            <w:vAlign w:val="center"/>
          </w:tcPr>
          <w:p w14:paraId="4F0D22FA" w14:textId="77777777" w:rsidR="00E30DCA" w:rsidRDefault="00A62DA2">
            <w:pPr>
              <w:spacing w:after="0" w:line="259" w:lineRule="auto"/>
            </w:pPr>
            <w:r>
              <w:rPr>
                <w:sz w:val="18"/>
              </w:rPr>
              <w:t>Dogecoin</w:t>
            </w:r>
          </w:p>
        </w:tc>
        <w:tc>
          <w:tcPr>
            <w:tcW w:w="2016" w:type="dxa"/>
            <w:tcMar>
              <w:top w:w="125" w:type="dxa"/>
              <w:left w:w="145" w:type="dxa"/>
              <w:bottom w:w="125" w:type="dxa"/>
              <w:right w:w="145" w:type="dxa"/>
            </w:tcMar>
            <w:vAlign w:val="center"/>
          </w:tcPr>
          <w:p w14:paraId="46039DB2" w14:textId="77777777" w:rsidR="00E30DCA" w:rsidRDefault="00A62DA2">
            <w:pPr>
              <w:spacing w:after="0" w:line="259" w:lineRule="auto"/>
            </w:pPr>
            <w:r>
              <w:rPr>
                <w:sz w:val="18"/>
              </w:rPr>
              <w:t>DOGE</w:t>
            </w:r>
          </w:p>
        </w:tc>
        <w:tc>
          <w:tcPr>
            <w:tcW w:w="3744" w:type="dxa"/>
            <w:tcMar>
              <w:top w:w="125" w:type="dxa"/>
              <w:left w:w="145" w:type="dxa"/>
              <w:bottom w:w="125" w:type="dxa"/>
              <w:right w:w="145" w:type="dxa"/>
            </w:tcMar>
            <w:vAlign w:val="center"/>
          </w:tcPr>
          <w:p w14:paraId="13C59D71" w14:textId="77777777" w:rsidR="00E30DCA" w:rsidRDefault="00A62DA2">
            <w:pPr>
              <w:spacing w:after="0" w:line="259" w:lineRule="auto"/>
            </w:pPr>
            <w:r>
              <w:rPr>
                <w:sz w:val="18"/>
              </w:rPr>
              <w:t>DOGEUSDT</w:t>
            </w:r>
          </w:p>
        </w:tc>
      </w:tr>
      <w:tr w:rsidR="00E30DCA" w14:paraId="25A4E7C6" w14:textId="77777777">
        <w:trPr>
          <w:jc w:val="center"/>
        </w:trPr>
        <w:tc>
          <w:tcPr>
            <w:tcW w:w="3744" w:type="dxa"/>
            <w:shd w:val="clear" w:color="auto" w:fill="F0F5F2"/>
            <w:tcMar>
              <w:top w:w="125" w:type="dxa"/>
              <w:left w:w="145" w:type="dxa"/>
              <w:bottom w:w="125" w:type="dxa"/>
              <w:right w:w="145" w:type="dxa"/>
            </w:tcMar>
            <w:vAlign w:val="center"/>
          </w:tcPr>
          <w:p w14:paraId="6C4C65D2" w14:textId="77777777" w:rsidR="00E30DCA" w:rsidRDefault="00A62DA2">
            <w:pPr>
              <w:spacing w:after="0" w:line="259" w:lineRule="auto"/>
            </w:pPr>
            <w:r>
              <w:rPr>
                <w:sz w:val="18"/>
              </w:rPr>
              <w:t>Avalanche</w:t>
            </w:r>
          </w:p>
        </w:tc>
        <w:tc>
          <w:tcPr>
            <w:tcW w:w="2016" w:type="dxa"/>
            <w:shd w:val="clear" w:color="auto" w:fill="F0F5F2"/>
            <w:tcMar>
              <w:top w:w="125" w:type="dxa"/>
              <w:left w:w="145" w:type="dxa"/>
              <w:bottom w:w="125" w:type="dxa"/>
              <w:right w:w="145" w:type="dxa"/>
            </w:tcMar>
            <w:vAlign w:val="center"/>
          </w:tcPr>
          <w:p w14:paraId="49EB16D5" w14:textId="77777777" w:rsidR="00E30DCA" w:rsidRDefault="00A62DA2">
            <w:pPr>
              <w:spacing w:after="0" w:line="259" w:lineRule="auto"/>
            </w:pPr>
            <w:r>
              <w:rPr>
                <w:sz w:val="18"/>
              </w:rPr>
              <w:t>AVAX</w:t>
            </w:r>
          </w:p>
        </w:tc>
        <w:tc>
          <w:tcPr>
            <w:tcW w:w="3744" w:type="dxa"/>
            <w:shd w:val="clear" w:color="auto" w:fill="F0F5F2"/>
            <w:tcMar>
              <w:top w:w="125" w:type="dxa"/>
              <w:left w:w="145" w:type="dxa"/>
              <w:bottom w:w="125" w:type="dxa"/>
              <w:right w:w="145" w:type="dxa"/>
            </w:tcMar>
            <w:vAlign w:val="center"/>
          </w:tcPr>
          <w:p w14:paraId="5AD7D8CC" w14:textId="77777777" w:rsidR="00E30DCA" w:rsidRDefault="00A62DA2">
            <w:pPr>
              <w:spacing w:after="0" w:line="259" w:lineRule="auto"/>
            </w:pPr>
            <w:r>
              <w:rPr>
                <w:sz w:val="18"/>
              </w:rPr>
              <w:t>AVAXUSDT</w:t>
            </w:r>
          </w:p>
        </w:tc>
      </w:tr>
    </w:tbl>
    <w:p w14:paraId="425C4C5B" w14:textId="77777777" w:rsidR="00E30DCA" w:rsidRDefault="00E30DCA">
      <w:pPr>
        <w:spacing w:after="0"/>
      </w:pPr>
    </w:p>
    <w:p w14:paraId="69EA0617" w14:textId="77777777" w:rsidR="00E30DCA" w:rsidRDefault="00A62DA2">
      <w:pPr>
        <w:pStyle w:val="Ttulo2"/>
      </w:pPr>
      <w:r>
        <w:t>Requisitos no funcionales</w:t>
      </w:r>
    </w:p>
    <w:p w14:paraId="51F881B0" w14:textId="77777777" w:rsidR="00E30DCA" w:rsidRPr="00254906" w:rsidRDefault="00A62DA2">
      <w:pPr>
        <w:pStyle w:val="Listaconvietas"/>
        <w:rPr>
          <w:lang w:val="es-DO"/>
        </w:rPr>
      </w:pPr>
      <w:r w:rsidRPr="00254906">
        <w:rPr>
          <w:lang w:val="es-DO"/>
        </w:rPr>
        <w:t>Diseño responsivo para computadora, tableta y teléfono.</w:t>
      </w:r>
    </w:p>
    <w:p w14:paraId="459414E7" w14:textId="77777777" w:rsidR="00E30DCA" w:rsidRPr="00254906" w:rsidRDefault="00A62DA2">
      <w:pPr>
        <w:pStyle w:val="Listaconvietas"/>
        <w:rPr>
          <w:lang w:val="es-DO"/>
        </w:rPr>
      </w:pPr>
      <w:r w:rsidRPr="00254906">
        <w:rPr>
          <w:lang w:val="es-DO"/>
        </w:rPr>
        <w:t>Navegación con etiquetas semánticas y controles identificados.</w:t>
      </w:r>
    </w:p>
    <w:p w14:paraId="5CF2C532" w14:textId="77777777" w:rsidR="00E30DCA" w:rsidRPr="00254906" w:rsidRDefault="00A62DA2">
      <w:pPr>
        <w:pStyle w:val="Listaconvietas"/>
        <w:rPr>
          <w:lang w:val="es-DO"/>
        </w:rPr>
      </w:pPr>
      <w:r w:rsidRPr="00254906">
        <w:rPr>
          <w:lang w:val="es-DO"/>
        </w:rPr>
        <w:t>Mensajes de estado para carga, éxito y error.</w:t>
      </w:r>
    </w:p>
    <w:p w14:paraId="688402DA" w14:textId="77777777" w:rsidR="00E30DCA" w:rsidRPr="00254906" w:rsidRDefault="00A62DA2">
      <w:pPr>
        <w:pStyle w:val="Listaconvietas"/>
        <w:rPr>
          <w:lang w:val="es-DO"/>
        </w:rPr>
      </w:pPr>
      <w:r w:rsidRPr="00254906">
        <w:rPr>
          <w:lang w:val="es-DO"/>
        </w:rPr>
        <w:lastRenderedPageBreak/>
        <w:t>Funcionamiento sin instalación ni clave privada de API.</w:t>
      </w:r>
    </w:p>
    <w:p w14:paraId="2B6E506B" w14:textId="77777777" w:rsidR="00E30DCA" w:rsidRPr="00254906" w:rsidRDefault="00A62DA2">
      <w:pPr>
        <w:pStyle w:val="Listaconvietas"/>
        <w:rPr>
          <w:lang w:val="es-DO"/>
        </w:rPr>
      </w:pPr>
      <w:r w:rsidRPr="00254906">
        <w:rPr>
          <w:lang w:val="es-DO"/>
        </w:rPr>
        <w:t>Separación de estructura, presentación y comportamiento.</w:t>
      </w:r>
    </w:p>
    <w:p w14:paraId="420FEFF0" w14:textId="77777777" w:rsidR="00E30DCA" w:rsidRPr="00254906" w:rsidRDefault="00A62DA2">
      <w:pPr>
        <w:rPr>
          <w:lang w:val="es-DO"/>
        </w:rPr>
      </w:pPr>
      <w:r w:rsidRPr="00254906">
        <w:rPr>
          <w:lang w:val="es-DO"/>
        </w:rPr>
        <w:br w:type="page"/>
      </w:r>
    </w:p>
    <w:p w14:paraId="7874A692" w14:textId="77777777" w:rsidR="00E30DCA" w:rsidRPr="00254906" w:rsidRDefault="00A62DA2">
      <w:pPr>
        <w:pStyle w:val="Ttulo1"/>
        <w:rPr>
          <w:lang w:val="es-DO"/>
        </w:rPr>
      </w:pPr>
      <w:r w:rsidRPr="00254906">
        <w:rPr>
          <w:lang w:val="es-DO"/>
        </w:rPr>
        <w:lastRenderedPageBreak/>
        <w:t>4 Proceso de desarrollo</w:t>
      </w:r>
    </w:p>
    <w:p w14:paraId="2E272DD2" w14:textId="77777777" w:rsidR="00E30DCA" w:rsidRPr="00254906" w:rsidRDefault="00A62DA2">
      <w:pPr>
        <w:rPr>
          <w:lang w:val="es-DO"/>
        </w:rPr>
      </w:pPr>
      <w:r w:rsidRPr="00254906">
        <w:rPr>
          <w:lang w:val="es-DO"/>
        </w:rPr>
        <w:t>El trabajo se organizó en etapas consecutivas. Primero se analizaron las funciones obligatorias del reto. Después se definió una estructura de datos para las monedas y las alertas. Con esa base se diseñó la interfaz, se conectó la API, se implementó la lógica de seguimiento y finalmente se realizaron pruebas funcionales y visuales.</w:t>
      </w:r>
    </w:p>
    <w:tbl>
      <w:tblPr>
        <w:tblW w:w="0" w:type="auto"/>
        <w:jc w:val="center"/>
        <w:tblBorders>
          <w:top w:val="single" w:sz="6" w:space="0" w:color="D8E0DC"/>
          <w:left w:val="single" w:sz="6" w:space="0" w:color="D8E0DC"/>
          <w:bottom w:val="single" w:sz="6" w:space="0" w:color="D8E0DC"/>
          <w:right w:val="single" w:sz="6" w:space="0" w:color="D8E0DC"/>
          <w:insideH w:val="single" w:sz="6" w:space="0" w:color="D8E0DC"/>
          <w:insideV w:val="single" w:sz="6" w:space="0" w:color="D8E0DC"/>
        </w:tblBorders>
        <w:tblLayout w:type="fixed"/>
        <w:tblLook w:val="04A0" w:firstRow="1" w:lastRow="0" w:firstColumn="1" w:lastColumn="0" w:noHBand="0" w:noVBand="1"/>
      </w:tblPr>
      <w:tblGrid>
        <w:gridCol w:w="1656"/>
        <w:gridCol w:w="5112"/>
        <w:gridCol w:w="2736"/>
      </w:tblGrid>
      <w:tr w:rsidR="00E30DCA" w14:paraId="6B23D64D" w14:textId="77777777">
        <w:trPr>
          <w:tblHeader/>
          <w:jc w:val="center"/>
        </w:trPr>
        <w:tc>
          <w:tcPr>
            <w:tcW w:w="1656" w:type="dxa"/>
            <w:shd w:val="clear" w:color="auto" w:fill="17211D"/>
            <w:tcMar>
              <w:top w:w="125" w:type="dxa"/>
              <w:left w:w="145" w:type="dxa"/>
              <w:bottom w:w="125" w:type="dxa"/>
              <w:right w:w="145" w:type="dxa"/>
            </w:tcMar>
            <w:vAlign w:val="center"/>
          </w:tcPr>
          <w:p w14:paraId="301591A7" w14:textId="77777777" w:rsidR="00E30DCA" w:rsidRDefault="00A62DA2">
            <w:pPr>
              <w:spacing w:after="0"/>
              <w:jc w:val="center"/>
            </w:pPr>
            <w:r>
              <w:rPr>
                <w:b/>
                <w:color w:val="FFFFFF"/>
                <w:sz w:val="18"/>
              </w:rPr>
              <w:t>Etapa</w:t>
            </w:r>
          </w:p>
        </w:tc>
        <w:tc>
          <w:tcPr>
            <w:tcW w:w="5112" w:type="dxa"/>
            <w:shd w:val="clear" w:color="auto" w:fill="17211D"/>
            <w:tcMar>
              <w:top w:w="125" w:type="dxa"/>
              <w:left w:w="145" w:type="dxa"/>
              <w:bottom w:w="125" w:type="dxa"/>
              <w:right w:w="145" w:type="dxa"/>
            </w:tcMar>
            <w:vAlign w:val="center"/>
          </w:tcPr>
          <w:p w14:paraId="46818EA1" w14:textId="77777777" w:rsidR="00E30DCA" w:rsidRDefault="00A62DA2">
            <w:pPr>
              <w:spacing w:after="0"/>
              <w:jc w:val="center"/>
            </w:pPr>
            <w:r>
              <w:rPr>
                <w:b/>
                <w:color w:val="FFFFFF"/>
                <w:sz w:val="18"/>
              </w:rPr>
              <w:t>Trabajo realizado</w:t>
            </w:r>
          </w:p>
        </w:tc>
        <w:tc>
          <w:tcPr>
            <w:tcW w:w="2736" w:type="dxa"/>
            <w:shd w:val="clear" w:color="auto" w:fill="17211D"/>
            <w:tcMar>
              <w:top w:w="125" w:type="dxa"/>
              <w:left w:w="145" w:type="dxa"/>
              <w:bottom w:w="125" w:type="dxa"/>
              <w:right w:w="145" w:type="dxa"/>
            </w:tcMar>
            <w:vAlign w:val="center"/>
          </w:tcPr>
          <w:p w14:paraId="7349A3F5" w14:textId="77777777" w:rsidR="00E30DCA" w:rsidRDefault="00A62DA2">
            <w:pPr>
              <w:spacing w:after="0"/>
              <w:jc w:val="center"/>
            </w:pPr>
            <w:r>
              <w:rPr>
                <w:b/>
                <w:color w:val="FFFFFF"/>
                <w:sz w:val="18"/>
              </w:rPr>
              <w:t>Producto obtenido</w:t>
            </w:r>
          </w:p>
        </w:tc>
      </w:tr>
      <w:tr w:rsidR="00E30DCA" w:rsidRPr="00254906" w14:paraId="127B2627" w14:textId="77777777">
        <w:trPr>
          <w:jc w:val="center"/>
        </w:trPr>
        <w:tc>
          <w:tcPr>
            <w:tcW w:w="1656" w:type="dxa"/>
            <w:tcMar>
              <w:top w:w="125" w:type="dxa"/>
              <w:left w:w="145" w:type="dxa"/>
              <w:bottom w:w="125" w:type="dxa"/>
              <w:right w:w="145" w:type="dxa"/>
            </w:tcMar>
            <w:vAlign w:val="center"/>
          </w:tcPr>
          <w:p w14:paraId="58E1422E" w14:textId="77777777" w:rsidR="00E30DCA" w:rsidRDefault="00A62DA2">
            <w:pPr>
              <w:spacing w:after="0" w:line="259" w:lineRule="auto"/>
            </w:pPr>
            <w:r>
              <w:rPr>
                <w:sz w:val="18"/>
              </w:rPr>
              <w:t>Análisis</w:t>
            </w:r>
          </w:p>
        </w:tc>
        <w:tc>
          <w:tcPr>
            <w:tcW w:w="5112" w:type="dxa"/>
            <w:tcMar>
              <w:top w:w="125" w:type="dxa"/>
              <w:left w:w="145" w:type="dxa"/>
              <w:bottom w:w="125" w:type="dxa"/>
              <w:right w:w="145" w:type="dxa"/>
            </w:tcMar>
            <w:vAlign w:val="center"/>
          </w:tcPr>
          <w:p w14:paraId="54B4C271" w14:textId="77777777" w:rsidR="00E30DCA" w:rsidRPr="00254906" w:rsidRDefault="00A62DA2">
            <w:pPr>
              <w:spacing w:after="0" w:line="259" w:lineRule="auto"/>
              <w:rPr>
                <w:lang w:val="es-DO"/>
              </w:rPr>
            </w:pPr>
            <w:r w:rsidRPr="00254906">
              <w:rPr>
                <w:sz w:val="18"/>
                <w:lang w:val="es-DO"/>
              </w:rPr>
              <w:t>Identificación del usuario, problema y tres funciones principales.</w:t>
            </w:r>
          </w:p>
        </w:tc>
        <w:tc>
          <w:tcPr>
            <w:tcW w:w="2736" w:type="dxa"/>
            <w:tcMar>
              <w:top w:w="125" w:type="dxa"/>
              <w:left w:w="145" w:type="dxa"/>
              <w:bottom w:w="125" w:type="dxa"/>
              <w:right w:w="145" w:type="dxa"/>
            </w:tcMar>
            <w:vAlign w:val="center"/>
          </w:tcPr>
          <w:p w14:paraId="359439D3" w14:textId="77777777" w:rsidR="00E30DCA" w:rsidRPr="00254906" w:rsidRDefault="00A62DA2">
            <w:pPr>
              <w:spacing w:after="0" w:line="259" w:lineRule="auto"/>
              <w:rPr>
                <w:lang w:val="es-DO"/>
              </w:rPr>
            </w:pPr>
            <w:r w:rsidRPr="00254906">
              <w:rPr>
                <w:sz w:val="18"/>
                <w:lang w:val="es-DO"/>
              </w:rPr>
              <w:t>Lista de requisitos y alcance.</w:t>
            </w:r>
          </w:p>
        </w:tc>
      </w:tr>
      <w:tr w:rsidR="00E30DCA" w14:paraId="7B5FB28D" w14:textId="77777777">
        <w:trPr>
          <w:jc w:val="center"/>
        </w:trPr>
        <w:tc>
          <w:tcPr>
            <w:tcW w:w="1656" w:type="dxa"/>
            <w:shd w:val="clear" w:color="auto" w:fill="F0F5F2"/>
            <w:tcMar>
              <w:top w:w="125" w:type="dxa"/>
              <w:left w:w="145" w:type="dxa"/>
              <w:bottom w:w="125" w:type="dxa"/>
              <w:right w:w="145" w:type="dxa"/>
            </w:tcMar>
            <w:vAlign w:val="center"/>
          </w:tcPr>
          <w:p w14:paraId="1973591F" w14:textId="77777777" w:rsidR="00E30DCA" w:rsidRDefault="00A62DA2">
            <w:pPr>
              <w:spacing w:after="0" w:line="259" w:lineRule="auto"/>
            </w:pPr>
            <w:r>
              <w:rPr>
                <w:sz w:val="18"/>
              </w:rPr>
              <w:t>Diseño</w:t>
            </w:r>
          </w:p>
        </w:tc>
        <w:tc>
          <w:tcPr>
            <w:tcW w:w="5112" w:type="dxa"/>
            <w:shd w:val="clear" w:color="auto" w:fill="F0F5F2"/>
            <w:tcMar>
              <w:top w:w="125" w:type="dxa"/>
              <w:left w:w="145" w:type="dxa"/>
              <w:bottom w:w="125" w:type="dxa"/>
              <w:right w:w="145" w:type="dxa"/>
            </w:tcMar>
            <w:vAlign w:val="center"/>
          </w:tcPr>
          <w:p w14:paraId="792EC184" w14:textId="77777777" w:rsidR="00E30DCA" w:rsidRPr="00254906" w:rsidRDefault="00A62DA2">
            <w:pPr>
              <w:spacing w:after="0" w:line="259" w:lineRule="auto"/>
              <w:rPr>
                <w:lang w:val="es-DO"/>
              </w:rPr>
            </w:pPr>
            <w:r w:rsidRPr="00254906">
              <w:rPr>
                <w:sz w:val="18"/>
                <w:lang w:val="es-DO"/>
              </w:rPr>
              <w:t>Definición del panel, tarjetas, buscador y formulario de alertas.</w:t>
            </w:r>
          </w:p>
        </w:tc>
        <w:tc>
          <w:tcPr>
            <w:tcW w:w="2736" w:type="dxa"/>
            <w:shd w:val="clear" w:color="auto" w:fill="F0F5F2"/>
            <w:tcMar>
              <w:top w:w="125" w:type="dxa"/>
              <w:left w:w="145" w:type="dxa"/>
              <w:bottom w:w="125" w:type="dxa"/>
              <w:right w:w="145" w:type="dxa"/>
            </w:tcMar>
            <w:vAlign w:val="center"/>
          </w:tcPr>
          <w:p w14:paraId="11C2DB31" w14:textId="77777777" w:rsidR="00E30DCA" w:rsidRDefault="00A62DA2">
            <w:pPr>
              <w:spacing w:after="0" w:line="259" w:lineRule="auto"/>
            </w:pPr>
            <w:r>
              <w:rPr>
                <w:sz w:val="18"/>
              </w:rPr>
              <w:t>Estructura visual y navegación.</w:t>
            </w:r>
          </w:p>
        </w:tc>
      </w:tr>
      <w:tr w:rsidR="00E30DCA" w14:paraId="24F13B00" w14:textId="77777777">
        <w:trPr>
          <w:jc w:val="center"/>
        </w:trPr>
        <w:tc>
          <w:tcPr>
            <w:tcW w:w="1656" w:type="dxa"/>
            <w:tcMar>
              <w:top w:w="125" w:type="dxa"/>
              <w:left w:w="145" w:type="dxa"/>
              <w:bottom w:w="125" w:type="dxa"/>
              <w:right w:w="145" w:type="dxa"/>
            </w:tcMar>
            <w:vAlign w:val="center"/>
          </w:tcPr>
          <w:p w14:paraId="2151BD91" w14:textId="77777777" w:rsidR="00E30DCA" w:rsidRDefault="00A62DA2">
            <w:pPr>
              <w:spacing w:after="0" w:line="259" w:lineRule="auto"/>
            </w:pPr>
            <w:r>
              <w:rPr>
                <w:sz w:val="18"/>
              </w:rPr>
              <w:t>Datos</w:t>
            </w:r>
          </w:p>
        </w:tc>
        <w:tc>
          <w:tcPr>
            <w:tcW w:w="5112" w:type="dxa"/>
            <w:tcMar>
              <w:top w:w="125" w:type="dxa"/>
              <w:left w:w="145" w:type="dxa"/>
              <w:bottom w:w="125" w:type="dxa"/>
              <w:right w:w="145" w:type="dxa"/>
            </w:tcMar>
            <w:vAlign w:val="center"/>
          </w:tcPr>
          <w:p w14:paraId="57E21E58" w14:textId="77777777" w:rsidR="00E30DCA" w:rsidRPr="00254906" w:rsidRDefault="00A62DA2">
            <w:pPr>
              <w:spacing w:after="0" w:line="259" w:lineRule="auto"/>
              <w:rPr>
                <w:lang w:val="es-DO"/>
              </w:rPr>
            </w:pPr>
            <w:r w:rsidRPr="00254906">
              <w:rPr>
                <w:sz w:val="18"/>
                <w:lang w:val="es-DO"/>
              </w:rPr>
              <w:t>Selección de pares públicos y campos necesarios de Binance.</w:t>
            </w:r>
          </w:p>
        </w:tc>
        <w:tc>
          <w:tcPr>
            <w:tcW w:w="2736" w:type="dxa"/>
            <w:tcMar>
              <w:top w:w="125" w:type="dxa"/>
              <w:left w:w="145" w:type="dxa"/>
              <w:bottom w:w="125" w:type="dxa"/>
              <w:right w:w="145" w:type="dxa"/>
            </w:tcMar>
            <w:vAlign w:val="center"/>
          </w:tcPr>
          <w:p w14:paraId="18B2F86D" w14:textId="77777777" w:rsidR="00E30DCA" w:rsidRDefault="00A62DA2">
            <w:pPr>
              <w:spacing w:after="0" w:line="259" w:lineRule="auto"/>
            </w:pPr>
            <w:r>
              <w:rPr>
                <w:sz w:val="18"/>
              </w:rPr>
              <w:t>Modelo de ocho criptomonedas.</w:t>
            </w:r>
          </w:p>
        </w:tc>
      </w:tr>
      <w:tr w:rsidR="00E30DCA" w14:paraId="36C20A08" w14:textId="77777777">
        <w:trPr>
          <w:jc w:val="center"/>
        </w:trPr>
        <w:tc>
          <w:tcPr>
            <w:tcW w:w="1656" w:type="dxa"/>
            <w:shd w:val="clear" w:color="auto" w:fill="F0F5F2"/>
            <w:tcMar>
              <w:top w:w="125" w:type="dxa"/>
              <w:left w:w="145" w:type="dxa"/>
              <w:bottom w:w="125" w:type="dxa"/>
              <w:right w:w="145" w:type="dxa"/>
            </w:tcMar>
            <w:vAlign w:val="center"/>
          </w:tcPr>
          <w:p w14:paraId="55713AD4" w14:textId="77777777" w:rsidR="00E30DCA" w:rsidRDefault="00A62DA2">
            <w:pPr>
              <w:spacing w:after="0" w:line="259" w:lineRule="auto"/>
            </w:pPr>
            <w:r>
              <w:rPr>
                <w:sz w:val="18"/>
              </w:rPr>
              <w:t>Implementación</w:t>
            </w:r>
          </w:p>
        </w:tc>
        <w:tc>
          <w:tcPr>
            <w:tcW w:w="5112" w:type="dxa"/>
            <w:shd w:val="clear" w:color="auto" w:fill="F0F5F2"/>
            <w:tcMar>
              <w:top w:w="125" w:type="dxa"/>
              <w:left w:w="145" w:type="dxa"/>
              <w:bottom w:w="125" w:type="dxa"/>
              <w:right w:w="145" w:type="dxa"/>
            </w:tcMar>
            <w:vAlign w:val="center"/>
          </w:tcPr>
          <w:p w14:paraId="73EAA9F5" w14:textId="77777777" w:rsidR="00E30DCA" w:rsidRPr="00254906" w:rsidRDefault="00A62DA2">
            <w:pPr>
              <w:spacing w:after="0" w:line="259" w:lineRule="auto"/>
              <w:rPr>
                <w:lang w:val="es-DO"/>
              </w:rPr>
            </w:pPr>
            <w:r w:rsidRPr="00254906">
              <w:rPr>
                <w:sz w:val="18"/>
                <w:lang w:val="es-DO"/>
              </w:rPr>
              <w:t>Desarrollo de HTML, CSS y funciones JavaScript.</w:t>
            </w:r>
          </w:p>
        </w:tc>
        <w:tc>
          <w:tcPr>
            <w:tcW w:w="2736" w:type="dxa"/>
            <w:shd w:val="clear" w:color="auto" w:fill="F0F5F2"/>
            <w:tcMar>
              <w:top w:w="125" w:type="dxa"/>
              <w:left w:w="145" w:type="dxa"/>
              <w:bottom w:w="125" w:type="dxa"/>
              <w:right w:w="145" w:type="dxa"/>
            </w:tcMar>
            <w:vAlign w:val="center"/>
          </w:tcPr>
          <w:p w14:paraId="0C871F22" w14:textId="77777777" w:rsidR="00E30DCA" w:rsidRDefault="00A62DA2">
            <w:pPr>
              <w:spacing w:after="0" w:line="259" w:lineRule="auto"/>
            </w:pPr>
            <w:r>
              <w:rPr>
                <w:sz w:val="18"/>
              </w:rPr>
              <w:t>Aplicación web funcional.</w:t>
            </w:r>
          </w:p>
        </w:tc>
      </w:tr>
      <w:tr w:rsidR="00E30DCA" w14:paraId="6503DE29" w14:textId="77777777">
        <w:trPr>
          <w:jc w:val="center"/>
        </w:trPr>
        <w:tc>
          <w:tcPr>
            <w:tcW w:w="1656" w:type="dxa"/>
            <w:tcMar>
              <w:top w:w="125" w:type="dxa"/>
              <w:left w:w="145" w:type="dxa"/>
              <w:bottom w:w="125" w:type="dxa"/>
              <w:right w:w="145" w:type="dxa"/>
            </w:tcMar>
            <w:vAlign w:val="center"/>
          </w:tcPr>
          <w:p w14:paraId="4D07B4F7" w14:textId="77777777" w:rsidR="00E30DCA" w:rsidRDefault="00A62DA2">
            <w:pPr>
              <w:spacing w:after="0" w:line="259" w:lineRule="auto"/>
            </w:pPr>
            <w:r>
              <w:rPr>
                <w:sz w:val="18"/>
              </w:rPr>
              <w:t>Persistencia</w:t>
            </w:r>
          </w:p>
        </w:tc>
        <w:tc>
          <w:tcPr>
            <w:tcW w:w="5112" w:type="dxa"/>
            <w:tcMar>
              <w:top w:w="125" w:type="dxa"/>
              <w:left w:w="145" w:type="dxa"/>
              <w:bottom w:w="125" w:type="dxa"/>
              <w:right w:w="145" w:type="dxa"/>
            </w:tcMar>
            <w:vAlign w:val="center"/>
          </w:tcPr>
          <w:p w14:paraId="3BB63C53" w14:textId="77777777" w:rsidR="00E30DCA" w:rsidRPr="00254906" w:rsidRDefault="00A62DA2">
            <w:pPr>
              <w:spacing w:after="0" w:line="259" w:lineRule="auto"/>
              <w:rPr>
                <w:lang w:val="es-DO"/>
              </w:rPr>
            </w:pPr>
            <w:r w:rsidRPr="00254906">
              <w:rPr>
                <w:sz w:val="18"/>
                <w:lang w:val="es-DO"/>
              </w:rPr>
              <w:t>Serialización de alertas y tema con JSON.</w:t>
            </w:r>
          </w:p>
        </w:tc>
        <w:tc>
          <w:tcPr>
            <w:tcW w:w="2736" w:type="dxa"/>
            <w:tcMar>
              <w:top w:w="125" w:type="dxa"/>
              <w:left w:w="145" w:type="dxa"/>
              <w:bottom w:w="125" w:type="dxa"/>
              <w:right w:w="145" w:type="dxa"/>
            </w:tcMar>
            <w:vAlign w:val="center"/>
          </w:tcPr>
          <w:p w14:paraId="593518C3" w14:textId="77777777" w:rsidR="00E30DCA" w:rsidRDefault="00A62DA2">
            <w:pPr>
              <w:spacing w:after="0" w:line="259" w:lineRule="auto"/>
            </w:pPr>
            <w:r>
              <w:rPr>
                <w:sz w:val="18"/>
              </w:rPr>
              <w:t>Datos locales recuperables.</w:t>
            </w:r>
          </w:p>
        </w:tc>
      </w:tr>
      <w:tr w:rsidR="00E30DCA" w14:paraId="571384B1" w14:textId="77777777">
        <w:trPr>
          <w:jc w:val="center"/>
        </w:trPr>
        <w:tc>
          <w:tcPr>
            <w:tcW w:w="1656" w:type="dxa"/>
            <w:shd w:val="clear" w:color="auto" w:fill="F0F5F2"/>
            <w:tcMar>
              <w:top w:w="125" w:type="dxa"/>
              <w:left w:w="145" w:type="dxa"/>
              <w:bottom w:w="125" w:type="dxa"/>
              <w:right w:w="145" w:type="dxa"/>
            </w:tcMar>
            <w:vAlign w:val="center"/>
          </w:tcPr>
          <w:p w14:paraId="606EA542" w14:textId="77777777" w:rsidR="00E30DCA" w:rsidRDefault="00A62DA2">
            <w:pPr>
              <w:spacing w:after="0" w:line="259" w:lineRule="auto"/>
            </w:pPr>
            <w:r>
              <w:rPr>
                <w:sz w:val="18"/>
              </w:rPr>
              <w:t>Pruebas</w:t>
            </w:r>
          </w:p>
        </w:tc>
        <w:tc>
          <w:tcPr>
            <w:tcW w:w="5112" w:type="dxa"/>
            <w:shd w:val="clear" w:color="auto" w:fill="F0F5F2"/>
            <w:tcMar>
              <w:top w:w="125" w:type="dxa"/>
              <w:left w:w="145" w:type="dxa"/>
              <w:bottom w:w="125" w:type="dxa"/>
              <w:right w:w="145" w:type="dxa"/>
            </w:tcMar>
            <w:vAlign w:val="center"/>
          </w:tcPr>
          <w:p w14:paraId="0FC6B111" w14:textId="77777777" w:rsidR="00E30DCA" w:rsidRPr="00254906" w:rsidRDefault="00A62DA2">
            <w:pPr>
              <w:spacing w:after="0" w:line="259" w:lineRule="auto"/>
              <w:rPr>
                <w:lang w:val="es-DO"/>
              </w:rPr>
            </w:pPr>
            <w:r w:rsidRPr="00254906">
              <w:rPr>
                <w:sz w:val="18"/>
                <w:lang w:val="es-DO"/>
              </w:rPr>
              <w:t>Revisión de API, búsqueda, alertas, errores y adaptación.</w:t>
            </w:r>
          </w:p>
        </w:tc>
        <w:tc>
          <w:tcPr>
            <w:tcW w:w="2736" w:type="dxa"/>
            <w:shd w:val="clear" w:color="auto" w:fill="F0F5F2"/>
            <w:tcMar>
              <w:top w:w="125" w:type="dxa"/>
              <w:left w:w="145" w:type="dxa"/>
              <w:bottom w:w="125" w:type="dxa"/>
              <w:right w:w="145" w:type="dxa"/>
            </w:tcMar>
            <w:vAlign w:val="center"/>
          </w:tcPr>
          <w:p w14:paraId="548395B8" w14:textId="77777777" w:rsidR="00E30DCA" w:rsidRDefault="00A62DA2">
            <w:pPr>
              <w:spacing w:after="0" w:line="259" w:lineRule="auto"/>
            </w:pPr>
            <w:r>
              <w:rPr>
                <w:sz w:val="18"/>
              </w:rPr>
              <w:t>Comportamiento verificado.</w:t>
            </w:r>
          </w:p>
        </w:tc>
      </w:tr>
      <w:tr w:rsidR="00E30DCA" w14:paraId="6F476F49" w14:textId="77777777">
        <w:trPr>
          <w:jc w:val="center"/>
        </w:trPr>
        <w:tc>
          <w:tcPr>
            <w:tcW w:w="1656" w:type="dxa"/>
            <w:tcMar>
              <w:top w:w="125" w:type="dxa"/>
              <w:left w:w="145" w:type="dxa"/>
              <w:bottom w:w="125" w:type="dxa"/>
              <w:right w:w="145" w:type="dxa"/>
            </w:tcMar>
            <w:vAlign w:val="center"/>
          </w:tcPr>
          <w:p w14:paraId="22D653C4" w14:textId="77777777" w:rsidR="00E30DCA" w:rsidRDefault="00A62DA2">
            <w:pPr>
              <w:spacing w:after="0" w:line="259" w:lineRule="auto"/>
            </w:pPr>
            <w:r>
              <w:rPr>
                <w:sz w:val="18"/>
              </w:rPr>
              <w:t>Documentación</w:t>
            </w:r>
          </w:p>
        </w:tc>
        <w:tc>
          <w:tcPr>
            <w:tcW w:w="5112" w:type="dxa"/>
            <w:tcMar>
              <w:top w:w="125" w:type="dxa"/>
              <w:left w:w="145" w:type="dxa"/>
              <w:bottom w:w="125" w:type="dxa"/>
              <w:right w:w="145" w:type="dxa"/>
            </w:tcMar>
            <w:vAlign w:val="center"/>
          </w:tcPr>
          <w:p w14:paraId="13585B66" w14:textId="77777777" w:rsidR="00E30DCA" w:rsidRPr="00254906" w:rsidRDefault="00A62DA2">
            <w:pPr>
              <w:spacing w:after="0" w:line="259" w:lineRule="auto"/>
              <w:rPr>
                <w:lang w:val="es-DO"/>
              </w:rPr>
            </w:pPr>
            <w:r w:rsidRPr="00254906">
              <w:rPr>
                <w:sz w:val="18"/>
                <w:lang w:val="es-DO"/>
              </w:rPr>
              <w:t>README e informe técnico del proyecto.</w:t>
            </w:r>
          </w:p>
        </w:tc>
        <w:tc>
          <w:tcPr>
            <w:tcW w:w="2736" w:type="dxa"/>
            <w:tcMar>
              <w:top w:w="125" w:type="dxa"/>
              <w:left w:w="145" w:type="dxa"/>
              <w:bottom w:w="125" w:type="dxa"/>
              <w:right w:w="145" w:type="dxa"/>
            </w:tcMar>
            <w:vAlign w:val="center"/>
          </w:tcPr>
          <w:p w14:paraId="3FB71FB0" w14:textId="77777777" w:rsidR="00E30DCA" w:rsidRDefault="00A62DA2">
            <w:pPr>
              <w:spacing w:after="0" w:line="259" w:lineRule="auto"/>
            </w:pPr>
            <w:r>
              <w:rPr>
                <w:sz w:val="18"/>
              </w:rPr>
              <w:t>Material compartible y reproducible.</w:t>
            </w:r>
          </w:p>
        </w:tc>
      </w:tr>
    </w:tbl>
    <w:p w14:paraId="2285473F" w14:textId="77777777" w:rsidR="00E30DCA" w:rsidRDefault="00E30DCA">
      <w:pPr>
        <w:spacing w:after="0"/>
      </w:pPr>
    </w:p>
    <w:p w14:paraId="6E0AFBF3" w14:textId="77777777" w:rsidR="00E30DCA" w:rsidRDefault="00A62DA2">
      <w:pPr>
        <w:pStyle w:val="Ttulo2"/>
      </w:pPr>
      <w:r>
        <w:t>Estructura del proyecto</w:t>
      </w:r>
    </w:p>
    <w:tbl>
      <w:tblPr>
        <w:tblW w:w="0" w:type="auto"/>
        <w:jc w:val="center"/>
        <w:tblBorders>
          <w:top w:val="single" w:sz="6" w:space="0" w:color="D8E0DC"/>
          <w:left w:val="single" w:sz="6" w:space="0" w:color="D8E0DC"/>
          <w:bottom w:val="single" w:sz="6" w:space="0" w:color="D8E0DC"/>
          <w:right w:val="single" w:sz="6" w:space="0" w:color="D8E0DC"/>
          <w:insideH w:val="single" w:sz="6" w:space="0" w:color="D8E0DC"/>
          <w:insideV w:val="single" w:sz="6" w:space="0" w:color="D8E0DC"/>
        </w:tblBorders>
        <w:tblLayout w:type="fixed"/>
        <w:tblLook w:val="04A0" w:firstRow="1" w:lastRow="0" w:firstColumn="1" w:lastColumn="0" w:noHBand="0" w:noVBand="1"/>
      </w:tblPr>
      <w:tblGrid>
        <w:gridCol w:w="2232"/>
        <w:gridCol w:w="7272"/>
      </w:tblGrid>
      <w:tr w:rsidR="00E30DCA" w14:paraId="5725F239" w14:textId="77777777">
        <w:trPr>
          <w:tblHeader/>
          <w:jc w:val="center"/>
        </w:trPr>
        <w:tc>
          <w:tcPr>
            <w:tcW w:w="2232" w:type="dxa"/>
            <w:shd w:val="clear" w:color="auto" w:fill="17211D"/>
            <w:tcMar>
              <w:top w:w="125" w:type="dxa"/>
              <w:left w:w="145" w:type="dxa"/>
              <w:bottom w:w="125" w:type="dxa"/>
              <w:right w:w="145" w:type="dxa"/>
            </w:tcMar>
            <w:vAlign w:val="center"/>
          </w:tcPr>
          <w:p w14:paraId="36707EBB" w14:textId="77777777" w:rsidR="00E30DCA" w:rsidRDefault="00A62DA2">
            <w:pPr>
              <w:spacing w:after="0"/>
              <w:jc w:val="center"/>
            </w:pPr>
            <w:r>
              <w:rPr>
                <w:b/>
                <w:color w:val="FFFFFF"/>
                <w:sz w:val="18"/>
              </w:rPr>
              <w:t>Archivo</w:t>
            </w:r>
          </w:p>
        </w:tc>
        <w:tc>
          <w:tcPr>
            <w:tcW w:w="7272" w:type="dxa"/>
            <w:shd w:val="clear" w:color="auto" w:fill="17211D"/>
            <w:tcMar>
              <w:top w:w="125" w:type="dxa"/>
              <w:left w:w="145" w:type="dxa"/>
              <w:bottom w:w="125" w:type="dxa"/>
              <w:right w:w="145" w:type="dxa"/>
            </w:tcMar>
            <w:vAlign w:val="center"/>
          </w:tcPr>
          <w:p w14:paraId="14BAA3AD" w14:textId="77777777" w:rsidR="00E30DCA" w:rsidRDefault="00A62DA2">
            <w:pPr>
              <w:spacing w:after="0"/>
              <w:jc w:val="center"/>
            </w:pPr>
            <w:r>
              <w:rPr>
                <w:b/>
                <w:color w:val="FFFFFF"/>
                <w:sz w:val="18"/>
              </w:rPr>
              <w:t>Contenido</w:t>
            </w:r>
          </w:p>
        </w:tc>
      </w:tr>
      <w:tr w:rsidR="00E30DCA" w:rsidRPr="00254906" w14:paraId="1790C104" w14:textId="77777777">
        <w:trPr>
          <w:jc w:val="center"/>
        </w:trPr>
        <w:tc>
          <w:tcPr>
            <w:tcW w:w="2232" w:type="dxa"/>
            <w:tcMar>
              <w:top w:w="125" w:type="dxa"/>
              <w:left w:w="145" w:type="dxa"/>
              <w:bottom w:w="125" w:type="dxa"/>
              <w:right w:w="145" w:type="dxa"/>
            </w:tcMar>
            <w:vAlign w:val="center"/>
          </w:tcPr>
          <w:p w14:paraId="65CA4E65" w14:textId="77777777" w:rsidR="00E30DCA" w:rsidRDefault="00A62DA2">
            <w:pPr>
              <w:spacing w:after="0" w:line="259" w:lineRule="auto"/>
            </w:pPr>
            <w:r>
              <w:rPr>
                <w:sz w:val="18"/>
              </w:rPr>
              <w:t>index.html</w:t>
            </w:r>
          </w:p>
        </w:tc>
        <w:tc>
          <w:tcPr>
            <w:tcW w:w="7272" w:type="dxa"/>
            <w:tcMar>
              <w:top w:w="125" w:type="dxa"/>
              <w:left w:w="145" w:type="dxa"/>
              <w:bottom w:w="125" w:type="dxa"/>
              <w:right w:w="145" w:type="dxa"/>
            </w:tcMar>
            <w:vAlign w:val="center"/>
          </w:tcPr>
          <w:p w14:paraId="1D2E62CB" w14:textId="77777777" w:rsidR="00E30DCA" w:rsidRPr="00254906" w:rsidRDefault="00A62DA2">
            <w:pPr>
              <w:spacing w:after="0" w:line="259" w:lineRule="auto"/>
              <w:rPr>
                <w:lang w:val="es-DO"/>
              </w:rPr>
            </w:pPr>
            <w:r w:rsidRPr="00254906">
              <w:rPr>
                <w:sz w:val="18"/>
                <w:lang w:val="es-DO"/>
              </w:rPr>
              <w:t>Estructura semántica del encabezado, panel, formulario, alertas y pie.</w:t>
            </w:r>
          </w:p>
        </w:tc>
      </w:tr>
      <w:tr w:rsidR="00E30DCA" w:rsidRPr="00254906" w14:paraId="09B0F6CE" w14:textId="77777777">
        <w:trPr>
          <w:jc w:val="center"/>
        </w:trPr>
        <w:tc>
          <w:tcPr>
            <w:tcW w:w="2232" w:type="dxa"/>
            <w:shd w:val="clear" w:color="auto" w:fill="F0F5F2"/>
            <w:tcMar>
              <w:top w:w="125" w:type="dxa"/>
              <w:left w:w="145" w:type="dxa"/>
              <w:bottom w:w="125" w:type="dxa"/>
              <w:right w:w="145" w:type="dxa"/>
            </w:tcMar>
            <w:vAlign w:val="center"/>
          </w:tcPr>
          <w:p w14:paraId="274983EE" w14:textId="77777777" w:rsidR="00E30DCA" w:rsidRDefault="00A62DA2">
            <w:pPr>
              <w:spacing w:after="0" w:line="259" w:lineRule="auto"/>
            </w:pPr>
            <w:r>
              <w:rPr>
                <w:sz w:val="18"/>
              </w:rPr>
              <w:t>css/styles.css</w:t>
            </w:r>
          </w:p>
        </w:tc>
        <w:tc>
          <w:tcPr>
            <w:tcW w:w="7272" w:type="dxa"/>
            <w:shd w:val="clear" w:color="auto" w:fill="F0F5F2"/>
            <w:tcMar>
              <w:top w:w="125" w:type="dxa"/>
              <w:left w:w="145" w:type="dxa"/>
              <w:bottom w:w="125" w:type="dxa"/>
              <w:right w:w="145" w:type="dxa"/>
            </w:tcMar>
            <w:vAlign w:val="center"/>
          </w:tcPr>
          <w:p w14:paraId="4A571442" w14:textId="77777777" w:rsidR="00E30DCA" w:rsidRPr="00254906" w:rsidRDefault="00A62DA2">
            <w:pPr>
              <w:spacing w:after="0" w:line="259" w:lineRule="auto"/>
              <w:rPr>
                <w:lang w:val="es-DO"/>
              </w:rPr>
            </w:pPr>
            <w:r w:rsidRPr="00254906">
              <w:rPr>
                <w:sz w:val="18"/>
                <w:lang w:val="es-DO"/>
              </w:rPr>
              <w:t>Variables de color, cuadrículas, componentes, estados y reglas responsivas.</w:t>
            </w:r>
          </w:p>
        </w:tc>
      </w:tr>
      <w:tr w:rsidR="00E30DCA" w:rsidRPr="00254906" w14:paraId="367E7EE0" w14:textId="77777777">
        <w:trPr>
          <w:jc w:val="center"/>
        </w:trPr>
        <w:tc>
          <w:tcPr>
            <w:tcW w:w="2232" w:type="dxa"/>
            <w:tcMar>
              <w:top w:w="125" w:type="dxa"/>
              <w:left w:w="145" w:type="dxa"/>
              <w:bottom w:w="125" w:type="dxa"/>
              <w:right w:w="145" w:type="dxa"/>
            </w:tcMar>
            <w:vAlign w:val="center"/>
          </w:tcPr>
          <w:p w14:paraId="64F8F39B" w14:textId="77777777" w:rsidR="00E30DCA" w:rsidRDefault="00A62DA2">
            <w:pPr>
              <w:spacing w:after="0" w:line="259" w:lineRule="auto"/>
            </w:pPr>
            <w:r>
              <w:rPr>
                <w:sz w:val="18"/>
              </w:rPr>
              <w:t>js/app.js</w:t>
            </w:r>
          </w:p>
        </w:tc>
        <w:tc>
          <w:tcPr>
            <w:tcW w:w="7272" w:type="dxa"/>
            <w:tcMar>
              <w:top w:w="125" w:type="dxa"/>
              <w:left w:w="145" w:type="dxa"/>
              <w:bottom w:w="125" w:type="dxa"/>
              <w:right w:w="145" w:type="dxa"/>
            </w:tcMar>
            <w:vAlign w:val="center"/>
          </w:tcPr>
          <w:p w14:paraId="3DA6790B" w14:textId="77777777" w:rsidR="00E30DCA" w:rsidRPr="00254906" w:rsidRDefault="00A62DA2">
            <w:pPr>
              <w:spacing w:after="0" w:line="259" w:lineRule="auto"/>
              <w:rPr>
                <w:lang w:val="es-DO"/>
              </w:rPr>
            </w:pPr>
            <w:r w:rsidRPr="00254906">
              <w:rPr>
                <w:sz w:val="18"/>
                <w:lang w:val="es-DO"/>
              </w:rPr>
              <w:t>API, procesamiento de datos, DOM, alertas, notificaciones y persistencia.</w:t>
            </w:r>
          </w:p>
        </w:tc>
      </w:tr>
      <w:tr w:rsidR="00E30DCA" w:rsidRPr="00254906" w14:paraId="4040AEF3" w14:textId="77777777">
        <w:trPr>
          <w:jc w:val="center"/>
        </w:trPr>
        <w:tc>
          <w:tcPr>
            <w:tcW w:w="2232" w:type="dxa"/>
            <w:shd w:val="clear" w:color="auto" w:fill="F0F5F2"/>
            <w:tcMar>
              <w:top w:w="125" w:type="dxa"/>
              <w:left w:w="145" w:type="dxa"/>
              <w:bottom w:w="125" w:type="dxa"/>
              <w:right w:w="145" w:type="dxa"/>
            </w:tcMar>
            <w:vAlign w:val="center"/>
          </w:tcPr>
          <w:p w14:paraId="2DD63616" w14:textId="77777777" w:rsidR="00E30DCA" w:rsidRDefault="00A62DA2">
            <w:pPr>
              <w:spacing w:after="0" w:line="259" w:lineRule="auto"/>
            </w:pPr>
            <w:r>
              <w:rPr>
                <w:sz w:val="18"/>
              </w:rPr>
              <w:t>README.md</w:t>
            </w:r>
          </w:p>
        </w:tc>
        <w:tc>
          <w:tcPr>
            <w:tcW w:w="7272" w:type="dxa"/>
            <w:shd w:val="clear" w:color="auto" w:fill="F0F5F2"/>
            <w:tcMar>
              <w:top w:w="125" w:type="dxa"/>
              <w:left w:w="145" w:type="dxa"/>
              <w:bottom w:w="125" w:type="dxa"/>
              <w:right w:w="145" w:type="dxa"/>
            </w:tcMar>
            <w:vAlign w:val="center"/>
          </w:tcPr>
          <w:p w14:paraId="0DE5B440" w14:textId="77777777" w:rsidR="00E30DCA" w:rsidRPr="00254906" w:rsidRDefault="00A62DA2">
            <w:pPr>
              <w:spacing w:after="0" w:line="259" w:lineRule="auto"/>
              <w:rPr>
                <w:lang w:val="es-DO"/>
              </w:rPr>
            </w:pPr>
            <w:r w:rsidRPr="00254906">
              <w:rPr>
                <w:sz w:val="18"/>
                <w:lang w:val="es-DO"/>
              </w:rPr>
              <w:t>Funciones, ejecución local, estructura y fuente de datos.</w:t>
            </w:r>
          </w:p>
        </w:tc>
      </w:tr>
    </w:tbl>
    <w:p w14:paraId="0C8486DC" w14:textId="77777777" w:rsidR="00E30DCA" w:rsidRPr="00254906" w:rsidRDefault="00E30DCA">
      <w:pPr>
        <w:spacing w:after="0"/>
        <w:rPr>
          <w:lang w:val="es-DO"/>
        </w:rPr>
      </w:pPr>
    </w:p>
    <w:p w14:paraId="53364C96" w14:textId="77777777" w:rsidR="00E30DCA" w:rsidRPr="00254906" w:rsidRDefault="00A62DA2">
      <w:pPr>
        <w:pStyle w:val="Ttulo2"/>
        <w:rPr>
          <w:lang w:val="es-DO"/>
        </w:rPr>
      </w:pPr>
      <w:r w:rsidRPr="00254906">
        <w:rPr>
          <w:lang w:val="es-DO"/>
        </w:rPr>
        <w:t>Separación de responsabilidades</w:t>
      </w:r>
    </w:p>
    <w:p w14:paraId="6524E5D7" w14:textId="77777777" w:rsidR="00E30DCA" w:rsidRPr="00254906" w:rsidRDefault="00A62DA2">
      <w:pPr>
        <w:rPr>
          <w:lang w:val="es-DO"/>
        </w:rPr>
      </w:pPr>
      <w:r w:rsidRPr="00254906">
        <w:rPr>
          <w:lang w:val="es-DO"/>
        </w:rPr>
        <w:t>HTML define qué elementos existen; CSS determina cómo se presentan; JavaScript obtiene y transforma los datos, responde a eventos y actualiza la interfaz. Esta separación evita mezclar reglas visuales con lógica de negocio y facilita localizar errores o realizar cambios futuros.</w:t>
      </w:r>
    </w:p>
    <w:p w14:paraId="539250A8" w14:textId="77777777" w:rsidR="00E30DCA" w:rsidRPr="00254906" w:rsidRDefault="00A62DA2">
      <w:pPr>
        <w:rPr>
          <w:lang w:val="es-DO"/>
        </w:rPr>
      </w:pPr>
      <w:r w:rsidRPr="00254906">
        <w:rPr>
          <w:lang w:val="es-DO"/>
        </w:rPr>
        <w:br w:type="page"/>
      </w:r>
    </w:p>
    <w:p w14:paraId="2F2D17EC" w14:textId="77777777" w:rsidR="00E30DCA" w:rsidRPr="00254906" w:rsidRDefault="00A62DA2">
      <w:pPr>
        <w:pStyle w:val="Ttulo1"/>
        <w:rPr>
          <w:lang w:val="es-DO"/>
        </w:rPr>
      </w:pPr>
      <w:r w:rsidRPr="00254906">
        <w:rPr>
          <w:lang w:val="es-DO"/>
        </w:rPr>
        <w:lastRenderedPageBreak/>
        <w:t>5 Diseño técnico de la solución</w:t>
      </w:r>
    </w:p>
    <w:p w14:paraId="6FFB78DF" w14:textId="77777777" w:rsidR="00E30DCA" w:rsidRPr="00254906" w:rsidRDefault="00A62DA2">
      <w:pPr>
        <w:pStyle w:val="Ttulo2"/>
        <w:rPr>
          <w:lang w:val="es-DO"/>
        </w:rPr>
      </w:pPr>
      <w:r w:rsidRPr="00254906">
        <w:rPr>
          <w:lang w:val="es-DO"/>
        </w:rPr>
        <w:t>Modelo de datos</w:t>
      </w:r>
    </w:p>
    <w:p w14:paraId="1D58EF6F" w14:textId="77777777" w:rsidR="00E30DCA" w:rsidRPr="00254906" w:rsidRDefault="00A62DA2">
      <w:pPr>
        <w:rPr>
          <w:lang w:val="es-DO"/>
        </w:rPr>
      </w:pPr>
      <w:r w:rsidRPr="00254906">
        <w:rPr>
          <w:lang w:val="es-DO"/>
        </w:rPr>
        <w:t>Las monedas se definen en un arreglo de objetos. Cada objeto contiene símbolo, par de consulta, nombre y color. Los precios recuperados se almacenan en un Map cuya clave es el par. Las alertas se guardan en un arreglo independiente para poder agregar, eliminar, recorrer y serializar sus elementos.</w:t>
      </w:r>
    </w:p>
    <w:p w14:paraId="77E648DE" w14:textId="77777777" w:rsidR="00E30DCA" w:rsidRDefault="00A62DA2">
      <w:pPr>
        <w:shd w:val="clear" w:color="auto" w:fill="EDF2EF"/>
        <w:spacing w:before="60" w:after="180"/>
        <w:ind w:left="317" w:right="317"/>
      </w:pPr>
      <w:r>
        <w:rPr>
          <w:rFonts w:ascii="Consolas" w:hAnsi="Consolas"/>
          <w:sz w:val="16"/>
        </w:rPr>
        <w:t>{ symbol: 'BTC', pair: 'BTCUSDT', name: 'Bitcoin', color: '#f7931a' }</w:t>
      </w:r>
      <w:r>
        <w:rPr>
          <w:rFonts w:ascii="Consolas" w:hAnsi="Consolas"/>
          <w:sz w:val="16"/>
        </w:rPr>
        <w:br/>
      </w:r>
      <w:r>
        <w:rPr>
          <w:rFonts w:ascii="Consolas" w:hAnsi="Consolas"/>
          <w:sz w:val="16"/>
        </w:rPr>
        <w:br/>
        <w:t>{ id, pair: 'BTCUSDT', condition: 'above', target: 100000,</w:t>
      </w:r>
      <w:r>
        <w:rPr>
          <w:rFonts w:ascii="Consolas" w:hAnsi="Consolas"/>
          <w:sz w:val="16"/>
        </w:rPr>
        <w:br/>
        <w:t xml:space="preserve">  triggered: false, createdAt: 'fecha ISO' }</w:t>
      </w:r>
    </w:p>
    <w:p w14:paraId="58865ACB" w14:textId="77777777" w:rsidR="00E30DCA" w:rsidRDefault="00A62DA2">
      <w:pPr>
        <w:pStyle w:val="Ttulo2"/>
      </w:pPr>
      <w:r>
        <w:t>Flujo principal de información</w:t>
      </w:r>
    </w:p>
    <w:p w14:paraId="3555F82F" w14:textId="77777777" w:rsidR="00E30DCA" w:rsidRPr="00254906" w:rsidRDefault="00A62DA2">
      <w:pPr>
        <w:pStyle w:val="Listaconnmeros"/>
        <w:rPr>
          <w:lang w:val="es-DO"/>
        </w:rPr>
      </w:pPr>
      <w:r w:rsidRPr="00254906">
        <w:rPr>
          <w:lang w:val="es-DO"/>
        </w:rPr>
        <w:t>El navegador llama al endpoint público con los ocho pares solicitados.</w:t>
      </w:r>
    </w:p>
    <w:p w14:paraId="3E1F0621" w14:textId="77777777" w:rsidR="00E30DCA" w:rsidRPr="00254906" w:rsidRDefault="00A62DA2">
      <w:pPr>
        <w:pStyle w:val="Listaconnmeros"/>
        <w:rPr>
          <w:lang w:val="es-DO"/>
        </w:rPr>
      </w:pPr>
      <w:r w:rsidRPr="00254906">
        <w:rPr>
          <w:lang w:val="es-DO"/>
        </w:rPr>
        <w:t>Binance responde con una colección de objetos en formato JSON.</w:t>
      </w:r>
    </w:p>
    <w:p w14:paraId="473AFEC6" w14:textId="77777777" w:rsidR="00E30DCA" w:rsidRPr="00254906" w:rsidRDefault="00A62DA2">
      <w:pPr>
        <w:pStyle w:val="Listaconnmeros"/>
        <w:rPr>
          <w:lang w:val="es-DO"/>
        </w:rPr>
      </w:pPr>
      <w:r w:rsidRPr="00254906">
        <w:rPr>
          <w:lang w:val="es-DO"/>
        </w:rPr>
        <w:t>JavaScript convierte precios, porcentajes y volúmenes de texto a número.</w:t>
      </w:r>
    </w:p>
    <w:p w14:paraId="3D4CC327" w14:textId="77777777" w:rsidR="00E30DCA" w:rsidRPr="00254906" w:rsidRDefault="00A62DA2">
      <w:pPr>
        <w:pStyle w:val="Listaconnmeros"/>
        <w:rPr>
          <w:lang w:val="es-DO"/>
        </w:rPr>
      </w:pPr>
      <w:r w:rsidRPr="00254906">
        <w:rPr>
          <w:lang w:val="es-DO"/>
        </w:rPr>
        <w:t>Los datos se guardan en el estado de la página.</w:t>
      </w:r>
    </w:p>
    <w:p w14:paraId="44E7851C" w14:textId="77777777" w:rsidR="00E30DCA" w:rsidRPr="00254906" w:rsidRDefault="00A62DA2">
      <w:pPr>
        <w:pStyle w:val="Listaconnmeros"/>
        <w:rPr>
          <w:lang w:val="es-DO"/>
        </w:rPr>
      </w:pPr>
      <w:r w:rsidRPr="00254906">
        <w:rPr>
          <w:lang w:val="es-DO"/>
        </w:rPr>
        <w:t>renderPrices genera las tarjetas visibles en el DOM.</w:t>
      </w:r>
    </w:p>
    <w:p w14:paraId="00EA6A21" w14:textId="77777777" w:rsidR="00E30DCA" w:rsidRPr="00254906" w:rsidRDefault="00A62DA2">
      <w:pPr>
        <w:pStyle w:val="Listaconnmeros"/>
        <w:rPr>
          <w:lang w:val="es-DO"/>
        </w:rPr>
      </w:pPr>
      <w:r w:rsidRPr="00254906">
        <w:rPr>
          <w:lang w:val="es-DO"/>
        </w:rPr>
        <w:t>checkAlerts compara cada precio con los objetivos guardados.</w:t>
      </w:r>
    </w:p>
    <w:p w14:paraId="3BF61721" w14:textId="77777777" w:rsidR="00E30DCA" w:rsidRPr="00254906" w:rsidRDefault="00A62DA2">
      <w:pPr>
        <w:pStyle w:val="Listaconnmeros"/>
        <w:rPr>
          <w:lang w:val="es-DO"/>
        </w:rPr>
      </w:pPr>
      <w:r w:rsidRPr="00254906">
        <w:rPr>
          <w:lang w:val="es-DO"/>
        </w:rPr>
        <w:t>Si una condición se cumple, la alerta cambia de estado y se notifica.</w:t>
      </w:r>
    </w:p>
    <w:p w14:paraId="6AE22E18" w14:textId="77777777" w:rsidR="00E30DCA" w:rsidRPr="00254906" w:rsidRDefault="00A62DA2">
      <w:pPr>
        <w:rPr>
          <w:lang w:val="es-DO"/>
        </w:rPr>
      </w:pPr>
      <w:r w:rsidRPr="00254906">
        <w:rPr>
          <w:lang w:val="es-DO"/>
        </w:rPr>
        <w:t>API Binance → fetch → JSON → estado → DOM → comparación → notificación</w:t>
      </w:r>
    </w:p>
    <w:p w14:paraId="020F439C" w14:textId="77777777" w:rsidR="00E30DCA" w:rsidRPr="00254906" w:rsidRDefault="00A62DA2">
      <w:pPr>
        <w:pStyle w:val="Ttulo2"/>
        <w:rPr>
          <w:lang w:val="es-DO"/>
        </w:rPr>
      </w:pPr>
      <w:r w:rsidRPr="00254906">
        <w:rPr>
          <w:lang w:val="es-DO"/>
        </w:rPr>
        <w:t>Actualización periódica</w:t>
      </w:r>
    </w:p>
    <w:p w14:paraId="1EA178F0" w14:textId="77777777" w:rsidR="00E30DCA" w:rsidRPr="00254906" w:rsidRDefault="00A62DA2">
      <w:pPr>
        <w:rPr>
          <w:lang w:val="es-DO"/>
        </w:rPr>
      </w:pPr>
      <w:r w:rsidRPr="00254906">
        <w:rPr>
          <w:lang w:val="es-DO"/>
        </w:rPr>
        <w:t>La función fetchPrices se ejecuta al abrir la aplicación y luego mediante setInterval cada 15 segundos. Una variable de control impide iniciar otra consulta si la anterior todavía está en proceso. El botón Actualizar ahora utiliza la misma función, lo que evita duplicar lógica.</w:t>
      </w:r>
    </w:p>
    <w:p w14:paraId="33A94AAF" w14:textId="77777777" w:rsidR="00E30DCA" w:rsidRPr="00254906" w:rsidRDefault="00A62DA2">
      <w:pPr>
        <w:shd w:val="clear" w:color="auto" w:fill="EDF2EF"/>
        <w:spacing w:before="60" w:after="180"/>
        <w:ind w:left="317" w:right="317"/>
        <w:rPr>
          <w:lang w:val="es-DO"/>
        </w:rPr>
      </w:pPr>
      <w:r w:rsidRPr="00254906">
        <w:rPr>
          <w:rFonts w:ascii="Consolas" w:hAnsi="Consolas"/>
          <w:sz w:val="16"/>
          <w:lang w:val="es-DO"/>
        </w:rPr>
        <w:t>fetchPrices();</w:t>
      </w:r>
      <w:r w:rsidRPr="00254906">
        <w:rPr>
          <w:rFonts w:ascii="Consolas" w:hAnsi="Consolas"/>
          <w:sz w:val="16"/>
          <w:lang w:val="es-DO"/>
        </w:rPr>
        <w:br/>
        <w:t>window.setInterval(fetchPrices, 15000);</w:t>
      </w:r>
    </w:p>
    <w:p w14:paraId="00A2EE99" w14:textId="77777777" w:rsidR="00E30DCA" w:rsidRPr="00254906" w:rsidRDefault="00A62DA2">
      <w:pPr>
        <w:pStyle w:val="Ttulo2"/>
        <w:rPr>
          <w:lang w:val="es-DO"/>
        </w:rPr>
      </w:pPr>
      <w:r w:rsidRPr="00254906">
        <w:rPr>
          <w:lang w:val="es-DO"/>
        </w:rPr>
        <w:t>Manejo de respuestas y errores</w:t>
      </w:r>
    </w:p>
    <w:p w14:paraId="05A820F4" w14:textId="77777777" w:rsidR="00E30DCA" w:rsidRPr="00254906" w:rsidRDefault="00A62DA2">
      <w:pPr>
        <w:rPr>
          <w:lang w:val="es-DO"/>
        </w:rPr>
      </w:pPr>
      <w:r w:rsidRPr="00254906">
        <w:rPr>
          <w:lang w:val="es-DO"/>
        </w:rPr>
        <w:t>Antes de procesar el contenido se comprueba response.ok. Si la respuesta no es satisfactoria, se genera un error controlado. catch actualiza el mensaje de conexión y conserva cualquier dato anterior. finally habilita nuevamente el botón y finaliza el estado de carga.</w:t>
      </w:r>
    </w:p>
    <w:p w14:paraId="1E04DB0E" w14:textId="77777777" w:rsidR="00E30DCA" w:rsidRPr="00254906" w:rsidRDefault="00A62DA2">
      <w:pPr>
        <w:rPr>
          <w:lang w:val="es-DO"/>
        </w:rPr>
      </w:pPr>
      <w:r w:rsidRPr="00254906">
        <w:rPr>
          <w:lang w:val="es-DO"/>
        </w:rPr>
        <w:br w:type="page"/>
      </w:r>
    </w:p>
    <w:p w14:paraId="3B545FB7" w14:textId="77777777" w:rsidR="00E30DCA" w:rsidRPr="00254906" w:rsidRDefault="00A62DA2">
      <w:pPr>
        <w:pStyle w:val="Ttulo1"/>
        <w:rPr>
          <w:lang w:val="es-DO"/>
        </w:rPr>
      </w:pPr>
      <w:r w:rsidRPr="00254906">
        <w:rPr>
          <w:lang w:val="es-DO"/>
        </w:rPr>
        <w:lastRenderedPageBreak/>
        <w:t>6 Funcionamiento detallado</w:t>
      </w:r>
    </w:p>
    <w:p w14:paraId="2EE8CFCD" w14:textId="77777777" w:rsidR="00E30DCA" w:rsidRPr="00254906" w:rsidRDefault="00A62DA2">
      <w:pPr>
        <w:pStyle w:val="Ttulo2"/>
        <w:rPr>
          <w:lang w:val="es-DO"/>
        </w:rPr>
      </w:pPr>
      <w:r w:rsidRPr="00254906">
        <w:rPr>
          <w:lang w:val="es-DO"/>
        </w:rPr>
        <w:t>Panel de mercado</w:t>
      </w:r>
    </w:p>
    <w:p w14:paraId="3478C53D" w14:textId="77777777" w:rsidR="00E30DCA" w:rsidRPr="00254906" w:rsidRDefault="00A62DA2">
      <w:pPr>
        <w:rPr>
          <w:lang w:val="es-DO"/>
        </w:rPr>
      </w:pPr>
      <w:r w:rsidRPr="00254906">
        <w:rPr>
          <w:lang w:val="es-DO"/>
        </w:rPr>
        <w:t>Cada tarjeta presenta identidad de la moneda, precio, variación porcentual y volumen. Intl.NumberFormat aplica formato monetario y ajusta la cantidad de decimales: los activos de precio alto usan dos, mientras que los de valor pequeño conservan más precisión. La variación positiva utiliza un indicador ascendente y la negativa uno descendente.</w:t>
      </w:r>
    </w:p>
    <w:p w14:paraId="18337FDE" w14:textId="77777777" w:rsidR="00E30DCA" w:rsidRPr="00254906" w:rsidRDefault="00A62DA2">
      <w:pPr>
        <w:pStyle w:val="Ttulo2"/>
        <w:rPr>
          <w:lang w:val="es-DO"/>
        </w:rPr>
      </w:pPr>
      <w:r w:rsidRPr="00254906">
        <w:rPr>
          <w:lang w:val="es-DO"/>
        </w:rPr>
        <w:t>Búsqueda</w:t>
      </w:r>
    </w:p>
    <w:p w14:paraId="0ABD1ECD" w14:textId="77777777" w:rsidR="00E30DCA" w:rsidRPr="00254906" w:rsidRDefault="00A62DA2">
      <w:pPr>
        <w:rPr>
          <w:lang w:val="es-DO"/>
        </w:rPr>
      </w:pPr>
      <w:r w:rsidRPr="00254906">
        <w:rPr>
          <w:lang w:val="es-DO"/>
        </w:rPr>
        <w:t>El campo de búsqueda escucha el evento input. La consulta se normaliza a minúsculas y se compara con el nombre y símbolo de cada moneda. El filtrado ocurre en memoria y no genera peticiones adicionales, por lo que la respuesta es inmediata.</w:t>
      </w:r>
    </w:p>
    <w:p w14:paraId="145345F6" w14:textId="77777777" w:rsidR="00E30DCA" w:rsidRPr="00254906" w:rsidRDefault="00A62DA2">
      <w:pPr>
        <w:pStyle w:val="Ttulo2"/>
        <w:rPr>
          <w:lang w:val="es-DO"/>
        </w:rPr>
      </w:pPr>
      <w:r w:rsidRPr="00254906">
        <w:rPr>
          <w:lang w:val="es-DO"/>
        </w:rPr>
        <w:t>Creación de alertas</w:t>
      </w:r>
    </w:p>
    <w:p w14:paraId="59AFBDA4" w14:textId="77777777" w:rsidR="00E30DCA" w:rsidRPr="00254906" w:rsidRDefault="00A62DA2">
      <w:pPr>
        <w:rPr>
          <w:lang w:val="es-DO"/>
        </w:rPr>
      </w:pPr>
      <w:r w:rsidRPr="00254906">
        <w:rPr>
          <w:lang w:val="es-DO"/>
        </w:rPr>
        <w:t>El formulario permite elegir la moneda, indicar si el precio debe subir o bajar y escribir un valor mayor que cero. Al enviar, createAlert valida el dato, crea un identificador, agrega el objeto al inicio del arreglo, guarda la colección y actualiza la lista visible.</w:t>
      </w:r>
    </w:p>
    <w:p w14:paraId="460B1D29" w14:textId="77777777" w:rsidR="00E30DCA" w:rsidRDefault="00A62DA2">
      <w:pPr>
        <w:shd w:val="clear" w:color="auto" w:fill="EDF2EF"/>
        <w:spacing w:before="60" w:after="180"/>
        <w:ind w:left="317" w:right="317"/>
      </w:pPr>
      <w:r>
        <w:rPr>
          <w:rFonts w:ascii="Consolas" w:hAnsi="Consolas"/>
          <w:sz w:val="16"/>
        </w:rPr>
        <w:t>const reached = alert.condition === 'above'</w:t>
      </w:r>
      <w:r>
        <w:rPr>
          <w:rFonts w:ascii="Consolas" w:hAnsi="Consolas"/>
          <w:sz w:val="16"/>
        </w:rPr>
        <w:br/>
        <w:t xml:space="preserve">  ? price &gt;= alert.target</w:t>
      </w:r>
      <w:r>
        <w:rPr>
          <w:rFonts w:ascii="Consolas" w:hAnsi="Consolas"/>
          <w:sz w:val="16"/>
        </w:rPr>
        <w:br/>
        <w:t xml:space="preserve">  : price &lt;= alert.target;</w:t>
      </w:r>
    </w:p>
    <w:p w14:paraId="336A8CE8" w14:textId="77777777" w:rsidR="00E30DCA" w:rsidRPr="00254906" w:rsidRDefault="00A62DA2">
      <w:pPr>
        <w:pStyle w:val="Ttulo2"/>
        <w:rPr>
          <w:lang w:val="es-DO"/>
        </w:rPr>
      </w:pPr>
      <w:r w:rsidRPr="00254906">
        <w:rPr>
          <w:lang w:val="es-DO"/>
        </w:rPr>
        <w:t>Activación y notificación</w:t>
      </w:r>
    </w:p>
    <w:p w14:paraId="19AC600C" w14:textId="77777777" w:rsidR="00E30DCA" w:rsidRPr="00254906" w:rsidRDefault="00A62DA2">
      <w:pPr>
        <w:rPr>
          <w:lang w:val="es-DO"/>
        </w:rPr>
      </w:pPr>
      <w:r w:rsidRPr="00254906">
        <w:rPr>
          <w:lang w:val="es-DO"/>
        </w:rPr>
        <w:t>checkAlerts recorre únicamente las alertas no activadas. Cuando se cumple una condición, triggered cambia a true para evitar repeticiones. La aplicación siempre crea un aviso interno. Si el navegador admite Notification y el usuario concedió permiso, también genera un aviso del sistema.</w:t>
      </w:r>
    </w:p>
    <w:p w14:paraId="04ED75F1" w14:textId="77777777" w:rsidR="00E30DCA" w:rsidRPr="00254906" w:rsidRDefault="00A62DA2">
      <w:pPr>
        <w:pStyle w:val="Ttulo2"/>
        <w:rPr>
          <w:lang w:val="es-DO"/>
        </w:rPr>
      </w:pPr>
      <w:r w:rsidRPr="00254906">
        <w:rPr>
          <w:lang w:val="es-DO"/>
        </w:rPr>
        <w:t>Persistencia local</w:t>
      </w:r>
    </w:p>
    <w:p w14:paraId="24D26044" w14:textId="77777777" w:rsidR="00E30DCA" w:rsidRPr="00254906" w:rsidRDefault="00A62DA2">
      <w:pPr>
        <w:rPr>
          <w:lang w:val="es-DO"/>
        </w:rPr>
      </w:pPr>
      <w:r w:rsidRPr="00254906">
        <w:rPr>
          <w:lang w:val="es-DO"/>
        </w:rPr>
        <w:t>localStorage conserva el arreglo de alertas y el tema visual. Como este almacenamiento acepta texto, JSON.stringify serializa los objetos al guardar y JSON.parse reconstruye el arreglo al iniciar. No se envían datos personales ni se utiliza una base de datos externa.</w:t>
      </w:r>
    </w:p>
    <w:p w14:paraId="35C3CFA5" w14:textId="77777777" w:rsidR="00E30DCA" w:rsidRPr="00254906" w:rsidRDefault="00A62DA2">
      <w:pPr>
        <w:pStyle w:val="Ttulo2"/>
        <w:rPr>
          <w:lang w:val="es-DO"/>
        </w:rPr>
      </w:pPr>
      <w:r w:rsidRPr="00254906">
        <w:rPr>
          <w:lang w:val="es-DO"/>
        </w:rPr>
        <w:t>Diseño responsivo y accesibilidad</w:t>
      </w:r>
    </w:p>
    <w:p w14:paraId="3401B699" w14:textId="77777777" w:rsidR="00E30DCA" w:rsidRPr="00254906" w:rsidRDefault="00A62DA2">
      <w:pPr>
        <w:rPr>
          <w:lang w:val="es-DO"/>
        </w:rPr>
      </w:pPr>
      <w:r w:rsidRPr="00254906">
        <w:rPr>
          <w:lang w:val="es-DO"/>
        </w:rPr>
        <w:t>La cuadrícula muestra cuatro columnas en pantallas amplias, dos en tabletas y una en teléfonos. Los formularios conservan áreas táctiles amplias y los estados de foco son visibles. Se utilizaron encabezados jerárquicos, etiquetas asociadas a campos, aria-live para cambios dinámicos y una alternativa de movimiento reducido.</w:t>
      </w:r>
    </w:p>
    <w:p w14:paraId="40C6D443" w14:textId="77777777" w:rsidR="00E30DCA" w:rsidRPr="00254906" w:rsidRDefault="00A62DA2">
      <w:pPr>
        <w:rPr>
          <w:lang w:val="es-DO"/>
        </w:rPr>
      </w:pPr>
      <w:r w:rsidRPr="00254906">
        <w:rPr>
          <w:lang w:val="es-DO"/>
        </w:rPr>
        <w:br w:type="page"/>
      </w:r>
    </w:p>
    <w:p w14:paraId="26C9EF86" w14:textId="77777777" w:rsidR="00E30DCA" w:rsidRDefault="00A62DA2">
      <w:pPr>
        <w:pStyle w:val="Ttulo1"/>
      </w:pPr>
      <w:r>
        <w:lastRenderedPageBreak/>
        <w:t>7 Pruebas realizadas y resultados</w:t>
      </w:r>
    </w:p>
    <w:tbl>
      <w:tblPr>
        <w:tblW w:w="0" w:type="auto"/>
        <w:jc w:val="center"/>
        <w:tblBorders>
          <w:top w:val="single" w:sz="6" w:space="0" w:color="D8E0DC"/>
          <w:left w:val="single" w:sz="6" w:space="0" w:color="D8E0DC"/>
          <w:bottom w:val="single" w:sz="6" w:space="0" w:color="D8E0DC"/>
          <w:right w:val="single" w:sz="6" w:space="0" w:color="D8E0DC"/>
          <w:insideH w:val="single" w:sz="6" w:space="0" w:color="D8E0DC"/>
          <w:insideV w:val="single" w:sz="6" w:space="0" w:color="D8E0DC"/>
        </w:tblBorders>
        <w:tblLayout w:type="fixed"/>
        <w:tblLook w:val="04A0" w:firstRow="1" w:lastRow="0" w:firstColumn="1" w:lastColumn="0" w:noHBand="0" w:noVBand="1"/>
      </w:tblPr>
      <w:tblGrid>
        <w:gridCol w:w="1656"/>
        <w:gridCol w:w="2880"/>
        <w:gridCol w:w="3744"/>
        <w:gridCol w:w="1224"/>
      </w:tblGrid>
      <w:tr w:rsidR="00E30DCA" w14:paraId="41334C6C" w14:textId="77777777">
        <w:trPr>
          <w:tblHeader/>
          <w:jc w:val="center"/>
        </w:trPr>
        <w:tc>
          <w:tcPr>
            <w:tcW w:w="1656" w:type="dxa"/>
            <w:shd w:val="clear" w:color="auto" w:fill="17211D"/>
            <w:tcMar>
              <w:top w:w="125" w:type="dxa"/>
              <w:left w:w="145" w:type="dxa"/>
              <w:bottom w:w="125" w:type="dxa"/>
              <w:right w:w="145" w:type="dxa"/>
            </w:tcMar>
            <w:vAlign w:val="center"/>
          </w:tcPr>
          <w:p w14:paraId="2BF6B1B6" w14:textId="77777777" w:rsidR="00E30DCA" w:rsidRDefault="00A62DA2">
            <w:pPr>
              <w:spacing w:after="0"/>
              <w:jc w:val="center"/>
            </w:pPr>
            <w:r>
              <w:rPr>
                <w:b/>
                <w:color w:val="FFFFFF"/>
                <w:sz w:val="18"/>
              </w:rPr>
              <w:t>Prueba</w:t>
            </w:r>
          </w:p>
        </w:tc>
        <w:tc>
          <w:tcPr>
            <w:tcW w:w="2880" w:type="dxa"/>
            <w:shd w:val="clear" w:color="auto" w:fill="17211D"/>
            <w:tcMar>
              <w:top w:w="125" w:type="dxa"/>
              <w:left w:w="145" w:type="dxa"/>
              <w:bottom w:w="125" w:type="dxa"/>
              <w:right w:w="145" w:type="dxa"/>
            </w:tcMar>
            <w:vAlign w:val="center"/>
          </w:tcPr>
          <w:p w14:paraId="320C5847" w14:textId="77777777" w:rsidR="00E30DCA" w:rsidRDefault="00A62DA2">
            <w:pPr>
              <w:spacing w:after="0"/>
              <w:jc w:val="center"/>
            </w:pPr>
            <w:r>
              <w:rPr>
                <w:b/>
                <w:color w:val="FFFFFF"/>
                <w:sz w:val="18"/>
              </w:rPr>
              <w:t>Procedimiento</w:t>
            </w:r>
          </w:p>
        </w:tc>
        <w:tc>
          <w:tcPr>
            <w:tcW w:w="3744" w:type="dxa"/>
            <w:shd w:val="clear" w:color="auto" w:fill="17211D"/>
            <w:tcMar>
              <w:top w:w="125" w:type="dxa"/>
              <w:left w:w="145" w:type="dxa"/>
              <w:bottom w:w="125" w:type="dxa"/>
              <w:right w:w="145" w:type="dxa"/>
            </w:tcMar>
            <w:vAlign w:val="center"/>
          </w:tcPr>
          <w:p w14:paraId="1EA3685F" w14:textId="77777777" w:rsidR="00E30DCA" w:rsidRDefault="00A62DA2">
            <w:pPr>
              <w:spacing w:after="0"/>
              <w:jc w:val="center"/>
            </w:pPr>
            <w:r>
              <w:rPr>
                <w:b/>
                <w:color w:val="FFFFFF"/>
                <w:sz w:val="18"/>
              </w:rPr>
              <w:t>Resultado esperado</w:t>
            </w:r>
          </w:p>
        </w:tc>
        <w:tc>
          <w:tcPr>
            <w:tcW w:w="1224" w:type="dxa"/>
            <w:shd w:val="clear" w:color="auto" w:fill="17211D"/>
            <w:tcMar>
              <w:top w:w="125" w:type="dxa"/>
              <w:left w:w="145" w:type="dxa"/>
              <w:bottom w:w="125" w:type="dxa"/>
              <w:right w:w="145" w:type="dxa"/>
            </w:tcMar>
            <w:vAlign w:val="center"/>
          </w:tcPr>
          <w:p w14:paraId="7DE7D069" w14:textId="77777777" w:rsidR="00E30DCA" w:rsidRDefault="00A62DA2">
            <w:pPr>
              <w:spacing w:after="0"/>
              <w:jc w:val="center"/>
            </w:pPr>
            <w:r>
              <w:rPr>
                <w:b/>
                <w:color w:val="FFFFFF"/>
                <w:sz w:val="18"/>
              </w:rPr>
              <w:t>Estado</w:t>
            </w:r>
          </w:p>
        </w:tc>
      </w:tr>
      <w:tr w:rsidR="00E30DCA" w14:paraId="2BCF424F" w14:textId="77777777">
        <w:trPr>
          <w:jc w:val="center"/>
        </w:trPr>
        <w:tc>
          <w:tcPr>
            <w:tcW w:w="1656" w:type="dxa"/>
            <w:tcMar>
              <w:top w:w="125" w:type="dxa"/>
              <w:left w:w="145" w:type="dxa"/>
              <w:bottom w:w="125" w:type="dxa"/>
              <w:right w:w="145" w:type="dxa"/>
            </w:tcMar>
            <w:vAlign w:val="center"/>
          </w:tcPr>
          <w:p w14:paraId="6807A3DF" w14:textId="77777777" w:rsidR="00E30DCA" w:rsidRDefault="00A62DA2">
            <w:pPr>
              <w:spacing w:after="0" w:line="259" w:lineRule="auto"/>
            </w:pPr>
            <w:r>
              <w:rPr>
                <w:sz w:val="18"/>
              </w:rPr>
              <w:t>Carga inicial</w:t>
            </w:r>
          </w:p>
        </w:tc>
        <w:tc>
          <w:tcPr>
            <w:tcW w:w="2880" w:type="dxa"/>
            <w:tcMar>
              <w:top w:w="125" w:type="dxa"/>
              <w:left w:w="145" w:type="dxa"/>
              <w:bottom w:w="125" w:type="dxa"/>
              <w:right w:w="145" w:type="dxa"/>
            </w:tcMar>
            <w:vAlign w:val="center"/>
          </w:tcPr>
          <w:p w14:paraId="08269DA6" w14:textId="77777777" w:rsidR="00E30DCA" w:rsidRPr="00254906" w:rsidRDefault="00A62DA2">
            <w:pPr>
              <w:spacing w:after="0" w:line="259" w:lineRule="auto"/>
              <w:rPr>
                <w:lang w:val="es-DO"/>
              </w:rPr>
            </w:pPr>
            <w:r w:rsidRPr="00254906">
              <w:rPr>
                <w:sz w:val="18"/>
                <w:lang w:val="es-DO"/>
              </w:rPr>
              <w:t>Abrir la página con Internet.</w:t>
            </w:r>
          </w:p>
        </w:tc>
        <w:tc>
          <w:tcPr>
            <w:tcW w:w="3744" w:type="dxa"/>
            <w:tcMar>
              <w:top w:w="125" w:type="dxa"/>
              <w:left w:w="145" w:type="dxa"/>
              <w:bottom w:w="125" w:type="dxa"/>
              <w:right w:w="145" w:type="dxa"/>
            </w:tcMar>
            <w:vAlign w:val="center"/>
          </w:tcPr>
          <w:p w14:paraId="4C7A918A" w14:textId="77777777" w:rsidR="00E30DCA" w:rsidRPr="00254906" w:rsidRDefault="00A62DA2">
            <w:pPr>
              <w:spacing w:after="0" w:line="259" w:lineRule="auto"/>
              <w:rPr>
                <w:lang w:val="es-DO"/>
              </w:rPr>
            </w:pPr>
            <w:r w:rsidRPr="00254906">
              <w:rPr>
                <w:sz w:val="18"/>
                <w:lang w:val="es-DO"/>
              </w:rPr>
              <w:t>Ocho precios y estado Datos en línea.</w:t>
            </w:r>
          </w:p>
        </w:tc>
        <w:tc>
          <w:tcPr>
            <w:tcW w:w="1224" w:type="dxa"/>
            <w:tcMar>
              <w:top w:w="125" w:type="dxa"/>
              <w:left w:w="145" w:type="dxa"/>
              <w:bottom w:w="125" w:type="dxa"/>
              <w:right w:w="145" w:type="dxa"/>
            </w:tcMar>
            <w:vAlign w:val="center"/>
          </w:tcPr>
          <w:p w14:paraId="152E49BB" w14:textId="77777777" w:rsidR="00E30DCA" w:rsidRDefault="00A62DA2">
            <w:pPr>
              <w:spacing w:after="0" w:line="259" w:lineRule="auto"/>
            </w:pPr>
            <w:r>
              <w:rPr>
                <w:sz w:val="18"/>
              </w:rPr>
              <w:t>Correcto</w:t>
            </w:r>
          </w:p>
        </w:tc>
      </w:tr>
      <w:tr w:rsidR="00E30DCA" w14:paraId="67316F58" w14:textId="77777777">
        <w:trPr>
          <w:jc w:val="center"/>
        </w:trPr>
        <w:tc>
          <w:tcPr>
            <w:tcW w:w="1656" w:type="dxa"/>
            <w:shd w:val="clear" w:color="auto" w:fill="F0F5F2"/>
            <w:tcMar>
              <w:top w:w="125" w:type="dxa"/>
              <w:left w:w="145" w:type="dxa"/>
              <w:bottom w:w="125" w:type="dxa"/>
              <w:right w:w="145" w:type="dxa"/>
            </w:tcMar>
            <w:vAlign w:val="center"/>
          </w:tcPr>
          <w:p w14:paraId="492F8D17" w14:textId="77777777" w:rsidR="00E30DCA" w:rsidRDefault="00A62DA2">
            <w:pPr>
              <w:spacing w:after="0" w:line="259" w:lineRule="auto"/>
            </w:pPr>
            <w:r>
              <w:rPr>
                <w:sz w:val="18"/>
              </w:rPr>
              <w:t>Actualización</w:t>
            </w:r>
          </w:p>
        </w:tc>
        <w:tc>
          <w:tcPr>
            <w:tcW w:w="2880" w:type="dxa"/>
            <w:shd w:val="clear" w:color="auto" w:fill="F0F5F2"/>
            <w:tcMar>
              <w:top w:w="125" w:type="dxa"/>
              <w:left w:w="145" w:type="dxa"/>
              <w:bottom w:w="125" w:type="dxa"/>
              <w:right w:w="145" w:type="dxa"/>
            </w:tcMar>
            <w:vAlign w:val="center"/>
          </w:tcPr>
          <w:p w14:paraId="404494A1" w14:textId="77777777" w:rsidR="00E30DCA" w:rsidRDefault="00A62DA2">
            <w:pPr>
              <w:spacing w:after="0" w:line="259" w:lineRule="auto"/>
            </w:pPr>
            <w:r>
              <w:rPr>
                <w:sz w:val="18"/>
              </w:rPr>
              <w:t>Pulsar Actualizar ahora.</w:t>
            </w:r>
          </w:p>
        </w:tc>
        <w:tc>
          <w:tcPr>
            <w:tcW w:w="3744" w:type="dxa"/>
            <w:shd w:val="clear" w:color="auto" w:fill="F0F5F2"/>
            <w:tcMar>
              <w:top w:w="125" w:type="dxa"/>
              <w:left w:w="145" w:type="dxa"/>
              <w:bottom w:w="125" w:type="dxa"/>
              <w:right w:w="145" w:type="dxa"/>
            </w:tcMar>
            <w:vAlign w:val="center"/>
          </w:tcPr>
          <w:p w14:paraId="2206C632" w14:textId="77777777" w:rsidR="00E30DCA" w:rsidRPr="00254906" w:rsidRDefault="00A62DA2">
            <w:pPr>
              <w:spacing w:after="0" w:line="259" w:lineRule="auto"/>
              <w:rPr>
                <w:lang w:val="es-DO"/>
              </w:rPr>
            </w:pPr>
            <w:r w:rsidRPr="00254906">
              <w:rPr>
                <w:sz w:val="18"/>
                <w:lang w:val="es-DO"/>
              </w:rPr>
              <w:t>Nueva hora y botón disponible al terminar.</w:t>
            </w:r>
          </w:p>
        </w:tc>
        <w:tc>
          <w:tcPr>
            <w:tcW w:w="1224" w:type="dxa"/>
            <w:shd w:val="clear" w:color="auto" w:fill="F0F5F2"/>
            <w:tcMar>
              <w:top w:w="125" w:type="dxa"/>
              <w:left w:w="145" w:type="dxa"/>
              <w:bottom w:w="125" w:type="dxa"/>
              <w:right w:w="145" w:type="dxa"/>
            </w:tcMar>
            <w:vAlign w:val="center"/>
          </w:tcPr>
          <w:p w14:paraId="78EE409B" w14:textId="77777777" w:rsidR="00E30DCA" w:rsidRDefault="00A62DA2">
            <w:pPr>
              <w:spacing w:after="0" w:line="259" w:lineRule="auto"/>
            </w:pPr>
            <w:r>
              <w:rPr>
                <w:sz w:val="18"/>
              </w:rPr>
              <w:t>Correcto</w:t>
            </w:r>
          </w:p>
        </w:tc>
      </w:tr>
      <w:tr w:rsidR="00E30DCA" w14:paraId="0A7625BF" w14:textId="77777777">
        <w:trPr>
          <w:jc w:val="center"/>
        </w:trPr>
        <w:tc>
          <w:tcPr>
            <w:tcW w:w="1656" w:type="dxa"/>
            <w:tcMar>
              <w:top w:w="125" w:type="dxa"/>
              <w:left w:w="145" w:type="dxa"/>
              <w:bottom w:w="125" w:type="dxa"/>
              <w:right w:w="145" w:type="dxa"/>
            </w:tcMar>
            <w:vAlign w:val="center"/>
          </w:tcPr>
          <w:p w14:paraId="6E8978AE" w14:textId="77777777" w:rsidR="00E30DCA" w:rsidRDefault="00A62DA2">
            <w:pPr>
              <w:spacing w:after="0" w:line="259" w:lineRule="auto"/>
            </w:pPr>
            <w:r>
              <w:rPr>
                <w:sz w:val="18"/>
              </w:rPr>
              <w:t>Búsqueda</w:t>
            </w:r>
          </w:p>
        </w:tc>
        <w:tc>
          <w:tcPr>
            <w:tcW w:w="2880" w:type="dxa"/>
            <w:tcMar>
              <w:top w:w="125" w:type="dxa"/>
              <w:left w:w="145" w:type="dxa"/>
              <w:bottom w:w="125" w:type="dxa"/>
              <w:right w:w="145" w:type="dxa"/>
            </w:tcMar>
            <w:vAlign w:val="center"/>
          </w:tcPr>
          <w:p w14:paraId="2AE792C3" w14:textId="77777777" w:rsidR="00E30DCA" w:rsidRPr="00254906" w:rsidRDefault="00A62DA2">
            <w:pPr>
              <w:spacing w:after="0" w:line="259" w:lineRule="auto"/>
              <w:rPr>
                <w:lang w:val="es-DO"/>
              </w:rPr>
            </w:pPr>
            <w:r w:rsidRPr="00254906">
              <w:rPr>
                <w:sz w:val="18"/>
                <w:lang w:val="es-DO"/>
              </w:rPr>
              <w:t>Escribir BTC y después limpiar.</w:t>
            </w:r>
          </w:p>
        </w:tc>
        <w:tc>
          <w:tcPr>
            <w:tcW w:w="3744" w:type="dxa"/>
            <w:tcMar>
              <w:top w:w="125" w:type="dxa"/>
              <w:left w:w="145" w:type="dxa"/>
              <w:bottom w:w="125" w:type="dxa"/>
              <w:right w:w="145" w:type="dxa"/>
            </w:tcMar>
            <w:vAlign w:val="center"/>
          </w:tcPr>
          <w:p w14:paraId="10F61DE2" w14:textId="77777777" w:rsidR="00E30DCA" w:rsidRPr="00254906" w:rsidRDefault="00A62DA2">
            <w:pPr>
              <w:spacing w:after="0" w:line="259" w:lineRule="auto"/>
              <w:rPr>
                <w:lang w:val="es-DO"/>
              </w:rPr>
            </w:pPr>
            <w:r w:rsidRPr="00254906">
              <w:rPr>
                <w:sz w:val="18"/>
                <w:lang w:val="es-DO"/>
              </w:rPr>
              <w:t>Filtrar y restaurar tarjetas sin recargar.</w:t>
            </w:r>
          </w:p>
        </w:tc>
        <w:tc>
          <w:tcPr>
            <w:tcW w:w="1224" w:type="dxa"/>
            <w:tcMar>
              <w:top w:w="125" w:type="dxa"/>
              <w:left w:w="145" w:type="dxa"/>
              <w:bottom w:w="125" w:type="dxa"/>
              <w:right w:w="145" w:type="dxa"/>
            </w:tcMar>
            <w:vAlign w:val="center"/>
          </w:tcPr>
          <w:p w14:paraId="4CE50ED0" w14:textId="77777777" w:rsidR="00E30DCA" w:rsidRDefault="00A62DA2">
            <w:pPr>
              <w:spacing w:after="0" w:line="259" w:lineRule="auto"/>
            </w:pPr>
            <w:r>
              <w:rPr>
                <w:sz w:val="18"/>
              </w:rPr>
              <w:t>Correcto</w:t>
            </w:r>
          </w:p>
        </w:tc>
      </w:tr>
      <w:tr w:rsidR="00E30DCA" w14:paraId="053B7258" w14:textId="77777777">
        <w:trPr>
          <w:jc w:val="center"/>
        </w:trPr>
        <w:tc>
          <w:tcPr>
            <w:tcW w:w="1656" w:type="dxa"/>
            <w:shd w:val="clear" w:color="auto" w:fill="F0F5F2"/>
            <w:tcMar>
              <w:top w:w="125" w:type="dxa"/>
              <w:left w:w="145" w:type="dxa"/>
              <w:bottom w:w="125" w:type="dxa"/>
              <w:right w:w="145" w:type="dxa"/>
            </w:tcMar>
            <w:vAlign w:val="center"/>
          </w:tcPr>
          <w:p w14:paraId="7192BE3D" w14:textId="77777777" w:rsidR="00E30DCA" w:rsidRDefault="00A62DA2">
            <w:pPr>
              <w:spacing w:after="0" w:line="259" w:lineRule="auto"/>
            </w:pPr>
            <w:r>
              <w:rPr>
                <w:sz w:val="18"/>
              </w:rPr>
              <w:t>Alerta inmediata</w:t>
            </w:r>
          </w:p>
        </w:tc>
        <w:tc>
          <w:tcPr>
            <w:tcW w:w="2880" w:type="dxa"/>
            <w:shd w:val="clear" w:color="auto" w:fill="F0F5F2"/>
            <w:tcMar>
              <w:top w:w="125" w:type="dxa"/>
              <w:left w:w="145" w:type="dxa"/>
              <w:bottom w:w="125" w:type="dxa"/>
              <w:right w:w="145" w:type="dxa"/>
            </w:tcMar>
            <w:vAlign w:val="center"/>
          </w:tcPr>
          <w:p w14:paraId="259930A9" w14:textId="77777777" w:rsidR="00E30DCA" w:rsidRPr="00254906" w:rsidRDefault="00A62DA2">
            <w:pPr>
              <w:spacing w:after="0" w:line="259" w:lineRule="auto"/>
              <w:rPr>
                <w:lang w:val="es-DO"/>
              </w:rPr>
            </w:pPr>
            <w:r w:rsidRPr="00254906">
              <w:rPr>
                <w:sz w:val="18"/>
                <w:lang w:val="es-DO"/>
              </w:rPr>
              <w:t>Objetivo de subida inferior al precio actual.</w:t>
            </w:r>
          </w:p>
        </w:tc>
        <w:tc>
          <w:tcPr>
            <w:tcW w:w="3744" w:type="dxa"/>
            <w:shd w:val="clear" w:color="auto" w:fill="F0F5F2"/>
            <w:tcMar>
              <w:top w:w="125" w:type="dxa"/>
              <w:left w:w="145" w:type="dxa"/>
              <w:bottom w:w="125" w:type="dxa"/>
              <w:right w:w="145" w:type="dxa"/>
            </w:tcMar>
            <w:vAlign w:val="center"/>
          </w:tcPr>
          <w:p w14:paraId="00EC78AC" w14:textId="77777777" w:rsidR="00E30DCA" w:rsidRPr="00254906" w:rsidRDefault="00A62DA2">
            <w:pPr>
              <w:spacing w:after="0" w:line="259" w:lineRule="auto"/>
              <w:rPr>
                <w:lang w:val="es-DO"/>
              </w:rPr>
            </w:pPr>
            <w:r w:rsidRPr="00254906">
              <w:rPr>
                <w:sz w:val="18"/>
                <w:lang w:val="es-DO"/>
              </w:rPr>
              <w:t>Alerta alcanzada y aviso interno.</w:t>
            </w:r>
          </w:p>
        </w:tc>
        <w:tc>
          <w:tcPr>
            <w:tcW w:w="1224" w:type="dxa"/>
            <w:shd w:val="clear" w:color="auto" w:fill="F0F5F2"/>
            <w:tcMar>
              <w:top w:w="125" w:type="dxa"/>
              <w:left w:w="145" w:type="dxa"/>
              <w:bottom w:w="125" w:type="dxa"/>
              <w:right w:w="145" w:type="dxa"/>
            </w:tcMar>
            <w:vAlign w:val="center"/>
          </w:tcPr>
          <w:p w14:paraId="0ADE1795" w14:textId="77777777" w:rsidR="00E30DCA" w:rsidRDefault="00A62DA2">
            <w:pPr>
              <w:spacing w:after="0" w:line="259" w:lineRule="auto"/>
            </w:pPr>
            <w:r>
              <w:rPr>
                <w:sz w:val="18"/>
              </w:rPr>
              <w:t>Correcto</w:t>
            </w:r>
          </w:p>
        </w:tc>
      </w:tr>
      <w:tr w:rsidR="00E30DCA" w14:paraId="46914CF0" w14:textId="77777777">
        <w:trPr>
          <w:jc w:val="center"/>
        </w:trPr>
        <w:tc>
          <w:tcPr>
            <w:tcW w:w="1656" w:type="dxa"/>
            <w:tcMar>
              <w:top w:w="125" w:type="dxa"/>
              <w:left w:w="145" w:type="dxa"/>
              <w:bottom w:w="125" w:type="dxa"/>
              <w:right w:w="145" w:type="dxa"/>
            </w:tcMar>
            <w:vAlign w:val="center"/>
          </w:tcPr>
          <w:p w14:paraId="549E5653" w14:textId="77777777" w:rsidR="00E30DCA" w:rsidRDefault="00A62DA2">
            <w:pPr>
              <w:spacing w:after="0" w:line="259" w:lineRule="auto"/>
            </w:pPr>
            <w:r>
              <w:rPr>
                <w:sz w:val="18"/>
              </w:rPr>
              <w:t>Alerta pendiente</w:t>
            </w:r>
          </w:p>
        </w:tc>
        <w:tc>
          <w:tcPr>
            <w:tcW w:w="2880" w:type="dxa"/>
            <w:tcMar>
              <w:top w:w="125" w:type="dxa"/>
              <w:left w:w="145" w:type="dxa"/>
              <w:bottom w:w="125" w:type="dxa"/>
              <w:right w:w="145" w:type="dxa"/>
            </w:tcMar>
            <w:vAlign w:val="center"/>
          </w:tcPr>
          <w:p w14:paraId="596280C2" w14:textId="77777777" w:rsidR="00E30DCA" w:rsidRPr="00254906" w:rsidRDefault="00A62DA2">
            <w:pPr>
              <w:spacing w:after="0" w:line="259" w:lineRule="auto"/>
              <w:rPr>
                <w:lang w:val="es-DO"/>
              </w:rPr>
            </w:pPr>
            <w:r w:rsidRPr="00254906">
              <w:rPr>
                <w:sz w:val="18"/>
                <w:lang w:val="es-DO"/>
              </w:rPr>
              <w:t>Objetivo que todavía no se cumple.</w:t>
            </w:r>
          </w:p>
        </w:tc>
        <w:tc>
          <w:tcPr>
            <w:tcW w:w="3744" w:type="dxa"/>
            <w:tcMar>
              <w:top w:w="125" w:type="dxa"/>
              <w:left w:w="145" w:type="dxa"/>
              <w:bottom w:w="125" w:type="dxa"/>
              <w:right w:w="145" w:type="dxa"/>
            </w:tcMar>
            <w:vAlign w:val="center"/>
          </w:tcPr>
          <w:p w14:paraId="32F28977" w14:textId="77777777" w:rsidR="00E30DCA" w:rsidRPr="00254906" w:rsidRDefault="00A62DA2">
            <w:pPr>
              <w:spacing w:after="0" w:line="259" w:lineRule="auto"/>
              <w:rPr>
                <w:lang w:val="es-DO"/>
              </w:rPr>
            </w:pPr>
            <w:r w:rsidRPr="00254906">
              <w:rPr>
                <w:sz w:val="18"/>
                <w:lang w:val="es-DO"/>
              </w:rPr>
              <w:t>Alerta activa hasta futura actualización.</w:t>
            </w:r>
          </w:p>
        </w:tc>
        <w:tc>
          <w:tcPr>
            <w:tcW w:w="1224" w:type="dxa"/>
            <w:tcMar>
              <w:top w:w="125" w:type="dxa"/>
              <w:left w:w="145" w:type="dxa"/>
              <w:bottom w:w="125" w:type="dxa"/>
              <w:right w:w="145" w:type="dxa"/>
            </w:tcMar>
            <w:vAlign w:val="center"/>
          </w:tcPr>
          <w:p w14:paraId="1D905ECB" w14:textId="77777777" w:rsidR="00E30DCA" w:rsidRDefault="00A62DA2">
            <w:pPr>
              <w:spacing w:after="0" w:line="259" w:lineRule="auto"/>
            </w:pPr>
            <w:r>
              <w:rPr>
                <w:sz w:val="18"/>
              </w:rPr>
              <w:t>Correcto</w:t>
            </w:r>
          </w:p>
        </w:tc>
      </w:tr>
      <w:tr w:rsidR="00E30DCA" w14:paraId="0791D224" w14:textId="77777777">
        <w:trPr>
          <w:jc w:val="center"/>
        </w:trPr>
        <w:tc>
          <w:tcPr>
            <w:tcW w:w="1656" w:type="dxa"/>
            <w:shd w:val="clear" w:color="auto" w:fill="F0F5F2"/>
            <w:tcMar>
              <w:top w:w="125" w:type="dxa"/>
              <w:left w:w="145" w:type="dxa"/>
              <w:bottom w:w="125" w:type="dxa"/>
              <w:right w:w="145" w:type="dxa"/>
            </w:tcMar>
            <w:vAlign w:val="center"/>
          </w:tcPr>
          <w:p w14:paraId="4F41800F" w14:textId="77777777" w:rsidR="00E30DCA" w:rsidRDefault="00A62DA2">
            <w:pPr>
              <w:spacing w:after="0" w:line="259" w:lineRule="auto"/>
            </w:pPr>
            <w:r>
              <w:rPr>
                <w:sz w:val="18"/>
              </w:rPr>
              <w:t>Persistencia</w:t>
            </w:r>
          </w:p>
        </w:tc>
        <w:tc>
          <w:tcPr>
            <w:tcW w:w="2880" w:type="dxa"/>
            <w:shd w:val="clear" w:color="auto" w:fill="F0F5F2"/>
            <w:tcMar>
              <w:top w:w="125" w:type="dxa"/>
              <w:left w:w="145" w:type="dxa"/>
              <w:bottom w:w="125" w:type="dxa"/>
              <w:right w:w="145" w:type="dxa"/>
            </w:tcMar>
            <w:vAlign w:val="center"/>
          </w:tcPr>
          <w:p w14:paraId="1EDA965E" w14:textId="77777777" w:rsidR="00E30DCA" w:rsidRDefault="00A62DA2">
            <w:pPr>
              <w:spacing w:after="0" w:line="259" w:lineRule="auto"/>
            </w:pPr>
            <w:r>
              <w:rPr>
                <w:sz w:val="18"/>
              </w:rPr>
              <w:t>Crear alerta y recargar.</w:t>
            </w:r>
          </w:p>
        </w:tc>
        <w:tc>
          <w:tcPr>
            <w:tcW w:w="3744" w:type="dxa"/>
            <w:shd w:val="clear" w:color="auto" w:fill="F0F5F2"/>
            <w:tcMar>
              <w:top w:w="125" w:type="dxa"/>
              <w:left w:w="145" w:type="dxa"/>
              <w:bottom w:w="125" w:type="dxa"/>
              <w:right w:w="145" w:type="dxa"/>
            </w:tcMar>
            <w:vAlign w:val="center"/>
          </w:tcPr>
          <w:p w14:paraId="42C76299" w14:textId="77777777" w:rsidR="00E30DCA" w:rsidRPr="00254906" w:rsidRDefault="00A62DA2">
            <w:pPr>
              <w:spacing w:after="0" w:line="259" w:lineRule="auto"/>
              <w:rPr>
                <w:lang w:val="es-DO"/>
              </w:rPr>
            </w:pPr>
            <w:r w:rsidRPr="00254906">
              <w:rPr>
                <w:sz w:val="18"/>
                <w:lang w:val="es-DO"/>
              </w:rPr>
              <w:t>La alerta permanece en la lista.</w:t>
            </w:r>
          </w:p>
        </w:tc>
        <w:tc>
          <w:tcPr>
            <w:tcW w:w="1224" w:type="dxa"/>
            <w:shd w:val="clear" w:color="auto" w:fill="F0F5F2"/>
            <w:tcMar>
              <w:top w:w="125" w:type="dxa"/>
              <w:left w:w="145" w:type="dxa"/>
              <w:bottom w:w="125" w:type="dxa"/>
              <w:right w:w="145" w:type="dxa"/>
            </w:tcMar>
            <w:vAlign w:val="center"/>
          </w:tcPr>
          <w:p w14:paraId="761E683D" w14:textId="77777777" w:rsidR="00E30DCA" w:rsidRDefault="00A62DA2">
            <w:pPr>
              <w:spacing w:after="0" w:line="259" w:lineRule="auto"/>
            </w:pPr>
            <w:r>
              <w:rPr>
                <w:sz w:val="18"/>
              </w:rPr>
              <w:t>Correcto</w:t>
            </w:r>
          </w:p>
        </w:tc>
      </w:tr>
      <w:tr w:rsidR="00E30DCA" w14:paraId="5A375863" w14:textId="77777777">
        <w:trPr>
          <w:jc w:val="center"/>
        </w:trPr>
        <w:tc>
          <w:tcPr>
            <w:tcW w:w="1656" w:type="dxa"/>
            <w:tcMar>
              <w:top w:w="125" w:type="dxa"/>
              <w:left w:w="145" w:type="dxa"/>
              <w:bottom w:w="125" w:type="dxa"/>
              <w:right w:w="145" w:type="dxa"/>
            </w:tcMar>
            <w:vAlign w:val="center"/>
          </w:tcPr>
          <w:p w14:paraId="00376ACD" w14:textId="77777777" w:rsidR="00E30DCA" w:rsidRDefault="00A62DA2">
            <w:pPr>
              <w:spacing w:after="0" w:line="259" w:lineRule="auto"/>
            </w:pPr>
            <w:r>
              <w:rPr>
                <w:sz w:val="18"/>
              </w:rPr>
              <w:t>Eliminación</w:t>
            </w:r>
          </w:p>
        </w:tc>
        <w:tc>
          <w:tcPr>
            <w:tcW w:w="2880" w:type="dxa"/>
            <w:tcMar>
              <w:top w:w="125" w:type="dxa"/>
              <w:left w:w="145" w:type="dxa"/>
              <w:bottom w:w="125" w:type="dxa"/>
              <w:right w:w="145" w:type="dxa"/>
            </w:tcMar>
            <w:vAlign w:val="center"/>
          </w:tcPr>
          <w:p w14:paraId="6908E508" w14:textId="77777777" w:rsidR="00E30DCA" w:rsidRPr="00254906" w:rsidRDefault="00A62DA2">
            <w:pPr>
              <w:spacing w:after="0" w:line="259" w:lineRule="auto"/>
              <w:rPr>
                <w:lang w:val="es-DO"/>
              </w:rPr>
            </w:pPr>
            <w:r w:rsidRPr="00254906">
              <w:rPr>
                <w:sz w:val="18"/>
                <w:lang w:val="es-DO"/>
              </w:rPr>
              <w:t>Pulsar el botón de una alerta.</w:t>
            </w:r>
          </w:p>
        </w:tc>
        <w:tc>
          <w:tcPr>
            <w:tcW w:w="3744" w:type="dxa"/>
            <w:tcMar>
              <w:top w:w="125" w:type="dxa"/>
              <w:left w:w="145" w:type="dxa"/>
              <w:bottom w:w="125" w:type="dxa"/>
              <w:right w:w="145" w:type="dxa"/>
            </w:tcMar>
            <w:vAlign w:val="center"/>
          </w:tcPr>
          <w:p w14:paraId="15474458" w14:textId="77777777" w:rsidR="00E30DCA" w:rsidRPr="00254906" w:rsidRDefault="00A62DA2">
            <w:pPr>
              <w:spacing w:after="0" w:line="259" w:lineRule="auto"/>
              <w:rPr>
                <w:lang w:val="es-DO"/>
              </w:rPr>
            </w:pPr>
            <w:r w:rsidRPr="00254906">
              <w:rPr>
                <w:sz w:val="18"/>
                <w:lang w:val="es-DO"/>
              </w:rPr>
              <w:t>La alerta desaparece y se actualiza localStorage.</w:t>
            </w:r>
          </w:p>
        </w:tc>
        <w:tc>
          <w:tcPr>
            <w:tcW w:w="1224" w:type="dxa"/>
            <w:tcMar>
              <w:top w:w="125" w:type="dxa"/>
              <w:left w:w="145" w:type="dxa"/>
              <w:bottom w:w="125" w:type="dxa"/>
              <w:right w:w="145" w:type="dxa"/>
            </w:tcMar>
            <w:vAlign w:val="center"/>
          </w:tcPr>
          <w:p w14:paraId="6A159D10" w14:textId="77777777" w:rsidR="00E30DCA" w:rsidRDefault="00A62DA2">
            <w:pPr>
              <w:spacing w:after="0" w:line="259" w:lineRule="auto"/>
            </w:pPr>
            <w:r>
              <w:rPr>
                <w:sz w:val="18"/>
              </w:rPr>
              <w:t>Correcto</w:t>
            </w:r>
          </w:p>
        </w:tc>
      </w:tr>
      <w:tr w:rsidR="00E30DCA" w14:paraId="2849BDF7" w14:textId="77777777">
        <w:trPr>
          <w:jc w:val="center"/>
        </w:trPr>
        <w:tc>
          <w:tcPr>
            <w:tcW w:w="1656" w:type="dxa"/>
            <w:shd w:val="clear" w:color="auto" w:fill="F0F5F2"/>
            <w:tcMar>
              <w:top w:w="125" w:type="dxa"/>
              <w:left w:w="145" w:type="dxa"/>
              <w:bottom w:w="125" w:type="dxa"/>
              <w:right w:w="145" w:type="dxa"/>
            </w:tcMar>
            <w:vAlign w:val="center"/>
          </w:tcPr>
          <w:p w14:paraId="1846A52F" w14:textId="77777777" w:rsidR="00E30DCA" w:rsidRDefault="00A62DA2">
            <w:pPr>
              <w:spacing w:after="0" w:line="259" w:lineRule="auto"/>
            </w:pPr>
            <w:r>
              <w:rPr>
                <w:sz w:val="18"/>
              </w:rPr>
              <w:t>Tema</w:t>
            </w:r>
          </w:p>
        </w:tc>
        <w:tc>
          <w:tcPr>
            <w:tcW w:w="2880" w:type="dxa"/>
            <w:shd w:val="clear" w:color="auto" w:fill="F0F5F2"/>
            <w:tcMar>
              <w:top w:w="125" w:type="dxa"/>
              <w:left w:w="145" w:type="dxa"/>
              <w:bottom w:w="125" w:type="dxa"/>
              <w:right w:w="145" w:type="dxa"/>
            </w:tcMar>
            <w:vAlign w:val="center"/>
          </w:tcPr>
          <w:p w14:paraId="693BC008" w14:textId="77777777" w:rsidR="00E30DCA" w:rsidRDefault="00A62DA2">
            <w:pPr>
              <w:spacing w:after="0" w:line="259" w:lineRule="auto"/>
            </w:pPr>
            <w:r>
              <w:rPr>
                <w:sz w:val="18"/>
              </w:rPr>
              <w:t>Cambiar tema y recargar.</w:t>
            </w:r>
          </w:p>
        </w:tc>
        <w:tc>
          <w:tcPr>
            <w:tcW w:w="3744" w:type="dxa"/>
            <w:shd w:val="clear" w:color="auto" w:fill="F0F5F2"/>
            <w:tcMar>
              <w:top w:w="125" w:type="dxa"/>
              <w:left w:w="145" w:type="dxa"/>
              <w:bottom w:w="125" w:type="dxa"/>
              <w:right w:w="145" w:type="dxa"/>
            </w:tcMar>
            <w:vAlign w:val="center"/>
          </w:tcPr>
          <w:p w14:paraId="3442E972" w14:textId="77777777" w:rsidR="00E30DCA" w:rsidRPr="00254906" w:rsidRDefault="00A62DA2">
            <w:pPr>
              <w:spacing w:after="0" w:line="259" w:lineRule="auto"/>
              <w:rPr>
                <w:lang w:val="es-DO"/>
              </w:rPr>
            </w:pPr>
            <w:r w:rsidRPr="00254906">
              <w:rPr>
                <w:sz w:val="18"/>
                <w:lang w:val="es-DO"/>
              </w:rPr>
              <w:t>La preferencia visual se conserva.</w:t>
            </w:r>
          </w:p>
        </w:tc>
        <w:tc>
          <w:tcPr>
            <w:tcW w:w="1224" w:type="dxa"/>
            <w:shd w:val="clear" w:color="auto" w:fill="F0F5F2"/>
            <w:tcMar>
              <w:top w:w="125" w:type="dxa"/>
              <w:left w:w="145" w:type="dxa"/>
              <w:bottom w:w="125" w:type="dxa"/>
              <w:right w:w="145" w:type="dxa"/>
            </w:tcMar>
            <w:vAlign w:val="center"/>
          </w:tcPr>
          <w:p w14:paraId="06027B88" w14:textId="77777777" w:rsidR="00E30DCA" w:rsidRDefault="00A62DA2">
            <w:pPr>
              <w:spacing w:after="0" w:line="259" w:lineRule="auto"/>
            </w:pPr>
            <w:r>
              <w:rPr>
                <w:sz w:val="18"/>
              </w:rPr>
              <w:t>Correcto</w:t>
            </w:r>
          </w:p>
        </w:tc>
      </w:tr>
      <w:tr w:rsidR="00E30DCA" w14:paraId="03907F7F" w14:textId="77777777">
        <w:trPr>
          <w:jc w:val="center"/>
        </w:trPr>
        <w:tc>
          <w:tcPr>
            <w:tcW w:w="1656" w:type="dxa"/>
            <w:tcMar>
              <w:top w:w="125" w:type="dxa"/>
              <w:left w:w="145" w:type="dxa"/>
              <w:bottom w:w="125" w:type="dxa"/>
              <w:right w:w="145" w:type="dxa"/>
            </w:tcMar>
            <w:vAlign w:val="center"/>
          </w:tcPr>
          <w:p w14:paraId="300970FE" w14:textId="77777777" w:rsidR="00E30DCA" w:rsidRDefault="00A62DA2">
            <w:pPr>
              <w:spacing w:after="0" w:line="259" w:lineRule="auto"/>
            </w:pPr>
            <w:r>
              <w:rPr>
                <w:sz w:val="18"/>
              </w:rPr>
              <w:t>Fallo de red</w:t>
            </w:r>
          </w:p>
        </w:tc>
        <w:tc>
          <w:tcPr>
            <w:tcW w:w="2880" w:type="dxa"/>
            <w:tcMar>
              <w:top w:w="125" w:type="dxa"/>
              <w:left w:w="145" w:type="dxa"/>
              <w:bottom w:w="125" w:type="dxa"/>
              <w:right w:w="145" w:type="dxa"/>
            </w:tcMar>
            <w:vAlign w:val="center"/>
          </w:tcPr>
          <w:p w14:paraId="754085F4" w14:textId="77777777" w:rsidR="00E30DCA" w:rsidRDefault="00A62DA2">
            <w:pPr>
              <w:spacing w:after="0" w:line="259" w:lineRule="auto"/>
            </w:pPr>
            <w:r>
              <w:rPr>
                <w:sz w:val="18"/>
              </w:rPr>
              <w:t>Bloquear o perder conexión.</w:t>
            </w:r>
          </w:p>
        </w:tc>
        <w:tc>
          <w:tcPr>
            <w:tcW w:w="3744" w:type="dxa"/>
            <w:tcMar>
              <w:top w:w="125" w:type="dxa"/>
              <w:left w:w="145" w:type="dxa"/>
              <w:bottom w:w="125" w:type="dxa"/>
              <w:right w:w="145" w:type="dxa"/>
            </w:tcMar>
            <w:vAlign w:val="center"/>
          </w:tcPr>
          <w:p w14:paraId="475FDEFF" w14:textId="77777777" w:rsidR="00E30DCA" w:rsidRPr="00254906" w:rsidRDefault="00A62DA2">
            <w:pPr>
              <w:spacing w:after="0" w:line="259" w:lineRule="auto"/>
              <w:rPr>
                <w:lang w:val="es-DO"/>
              </w:rPr>
            </w:pPr>
            <w:r w:rsidRPr="00254906">
              <w:rPr>
                <w:sz w:val="18"/>
                <w:lang w:val="es-DO"/>
              </w:rPr>
              <w:t>Mensaje comprensible y reintento posterior.</w:t>
            </w:r>
          </w:p>
        </w:tc>
        <w:tc>
          <w:tcPr>
            <w:tcW w:w="1224" w:type="dxa"/>
            <w:tcMar>
              <w:top w:w="125" w:type="dxa"/>
              <w:left w:w="145" w:type="dxa"/>
              <w:bottom w:w="125" w:type="dxa"/>
              <w:right w:w="145" w:type="dxa"/>
            </w:tcMar>
            <w:vAlign w:val="center"/>
          </w:tcPr>
          <w:p w14:paraId="43FAB221" w14:textId="77777777" w:rsidR="00E30DCA" w:rsidRDefault="00A62DA2">
            <w:pPr>
              <w:spacing w:after="0" w:line="259" w:lineRule="auto"/>
            </w:pPr>
            <w:r>
              <w:rPr>
                <w:sz w:val="18"/>
              </w:rPr>
              <w:t>Correcto</w:t>
            </w:r>
          </w:p>
        </w:tc>
      </w:tr>
      <w:tr w:rsidR="00E30DCA" w14:paraId="26407134" w14:textId="77777777">
        <w:trPr>
          <w:jc w:val="center"/>
        </w:trPr>
        <w:tc>
          <w:tcPr>
            <w:tcW w:w="1656" w:type="dxa"/>
            <w:shd w:val="clear" w:color="auto" w:fill="F0F5F2"/>
            <w:tcMar>
              <w:top w:w="125" w:type="dxa"/>
              <w:left w:w="145" w:type="dxa"/>
              <w:bottom w:w="125" w:type="dxa"/>
              <w:right w:w="145" w:type="dxa"/>
            </w:tcMar>
            <w:vAlign w:val="center"/>
          </w:tcPr>
          <w:p w14:paraId="5977E701" w14:textId="77777777" w:rsidR="00E30DCA" w:rsidRDefault="00A62DA2">
            <w:pPr>
              <w:spacing w:after="0" w:line="259" w:lineRule="auto"/>
            </w:pPr>
            <w:r>
              <w:rPr>
                <w:sz w:val="18"/>
              </w:rPr>
              <w:t>Adaptación</w:t>
            </w:r>
          </w:p>
        </w:tc>
        <w:tc>
          <w:tcPr>
            <w:tcW w:w="2880" w:type="dxa"/>
            <w:shd w:val="clear" w:color="auto" w:fill="F0F5F2"/>
            <w:tcMar>
              <w:top w:w="125" w:type="dxa"/>
              <w:left w:w="145" w:type="dxa"/>
              <w:bottom w:w="125" w:type="dxa"/>
              <w:right w:w="145" w:type="dxa"/>
            </w:tcMar>
            <w:vAlign w:val="center"/>
          </w:tcPr>
          <w:p w14:paraId="67E5F038" w14:textId="77777777" w:rsidR="00E30DCA" w:rsidRPr="00254906" w:rsidRDefault="00A62DA2">
            <w:pPr>
              <w:spacing w:after="0" w:line="259" w:lineRule="auto"/>
              <w:rPr>
                <w:lang w:val="es-DO"/>
              </w:rPr>
            </w:pPr>
            <w:r w:rsidRPr="00254906">
              <w:rPr>
                <w:sz w:val="18"/>
                <w:lang w:val="es-DO"/>
              </w:rPr>
              <w:t>Reducir el ancho del navegador.</w:t>
            </w:r>
          </w:p>
        </w:tc>
        <w:tc>
          <w:tcPr>
            <w:tcW w:w="3744" w:type="dxa"/>
            <w:shd w:val="clear" w:color="auto" w:fill="F0F5F2"/>
            <w:tcMar>
              <w:top w:w="125" w:type="dxa"/>
              <w:left w:w="145" w:type="dxa"/>
              <w:bottom w:w="125" w:type="dxa"/>
              <w:right w:w="145" w:type="dxa"/>
            </w:tcMar>
            <w:vAlign w:val="center"/>
          </w:tcPr>
          <w:p w14:paraId="7B3D92E5" w14:textId="77777777" w:rsidR="00E30DCA" w:rsidRPr="00254906" w:rsidRDefault="00A62DA2">
            <w:pPr>
              <w:spacing w:after="0" w:line="259" w:lineRule="auto"/>
              <w:rPr>
                <w:lang w:val="es-DO"/>
              </w:rPr>
            </w:pPr>
            <w:r w:rsidRPr="00254906">
              <w:rPr>
                <w:sz w:val="18"/>
                <w:lang w:val="es-DO"/>
              </w:rPr>
              <w:t>Cuadrícula de cuatro, dos y una columna.</w:t>
            </w:r>
          </w:p>
        </w:tc>
        <w:tc>
          <w:tcPr>
            <w:tcW w:w="1224" w:type="dxa"/>
            <w:shd w:val="clear" w:color="auto" w:fill="F0F5F2"/>
            <w:tcMar>
              <w:top w:w="125" w:type="dxa"/>
              <w:left w:w="145" w:type="dxa"/>
              <w:bottom w:w="125" w:type="dxa"/>
              <w:right w:w="145" w:type="dxa"/>
            </w:tcMar>
            <w:vAlign w:val="center"/>
          </w:tcPr>
          <w:p w14:paraId="04395361" w14:textId="77777777" w:rsidR="00E30DCA" w:rsidRDefault="00A62DA2">
            <w:pPr>
              <w:spacing w:after="0" w:line="259" w:lineRule="auto"/>
            </w:pPr>
            <w:r>
              <w:rPr>
                <w:sz w:val="18"/>
              </w:rPr>
              <w:t>Correcto</w:t>
            </w:r>
          </w:p>
        </w:tc>
      </w:tr>
    </w:tbl>
    <w:p w14:paraId="11439DE0" w14:textId="77777777" w:rsidR="00E30DCA" w:rsidRDefault="00E30DCA">
      <w:pPr>
        <w:spacing w:after="0"/>
      </w:pPr>
    </w:p>
    <w:p w14:paraId="6A0C66E0" w14:textId="77777777" w:rsidR="00E30DCA" w:rsidRDefault="00A62DA2">
      <w:pPr>
        <w:pStyle w:val="Ttulo2"/>
      </w:pPr>
      <w:r>
        <w:t>Resultado de la verificación técnica</w:t>
      </w:r>
    </w:p>
    <w:p w14:paraId="78D38AAB" w14:textId="77777777" w:rsidR="00E30DCA" w:rsidRPr="00254906" w:rsidRDefault="00A62DA2">
      <w:pPr>
        <w:rPr>
          <w:lang w:val="es-DO"/>
        </w:rPr>
      </w:pPr>
      <w:r w:rsidRPr="00254906">
        <w:rPr>
          <w:lang w:val="es-DO"/>
        </w:rPr>
        <w:t>Se comprobó que el archivo JavaScript no contiene errores de sintaxis. El endpoint público utilizado respondió correctamente con código HTTP 200 y datos de precio. En navegador se verificaron la carga de las ocho monedas, la hora de actualización, la creación de una alerta y su cambio inmediato al estado alcanzado.</w:t>
      </w:r>
    </w:p>
    <w:p w14:paraId="667BC684" w14:textId="77777777" w:rsidR="00E30DCA" w:rsidRDefault="00A62DA2">
      <w:pPr>
        <w:pStyle w:val="Ttulo2"/>
      </w:pPr>
      <w:r>
        <w:t>Criterios de aceptación</w:t>
      </w:r>
    </w:p>
    <w:p w14:paraId="357BB4A8" w14:textId="77777777" w:rsidR="00E30DCA" w:rsidRPr="00254906" w:rsidRDefault="00A62DA2">
      <w:pPr>
        <w:pStyle w:val="Listaconvietas"/>
        <w:rPr>
          <w:lang w:val="es-DO"/>
        </w:rPr>
      </w:pPr>
      <w:r w:rsidRPr="00254906">
        <w:rPr>
          <w:lang w:val="es-DO"/>
        </w:rPr>
        <w:t>La aplicación obtiene datos externos sin requerir credenciales del usuario.</w:t>
      </w:r>
    </w:p>
    <w:p w14:paraId="65CE70CA" w14:textId="77777777" w:rsidR="00E30DCA" w:rsidRPr="00254906" w:rsidRDefault="00A62DA2">
      <w:pPr>
        <w:pStyle w:val="Listaconvietas"/>
        <w:rPr>
          <w:lang w:val="es-DO"/>
        </w:rPr>
      </w:pPr>
      <w:r w:rsidRPr="00254906">
        <w:rPr>
          <w:lang w:val="es-DO"/>
        </w:rPr>
        <w:t>Las tres funciones solicitadas por el reto están disponibles y conectadas.</w:t>
      </w:r>
    </w:p>
    <w:p w14:paraId="3BC9D478" w14:textId="77777777" w:rsidR="00E30DCA" w:rsidRPr="00254906" w:rsidRDefault="00A62DA2">
      <w:pPr>
        <w:pStyle w:val="Listaconvietas"/>
        <w:rPr>
          <w:lang w:val="es-DO"/>
        </w:rPr>
      </w:pPr>
      <w:r w:rsidRPr="00254906">
        <w:rPr>
          <w:lang w:val="es-DO"/>
        </w:rPr>
        <w:t>Los datos se actualizan sin recargar la página completa.</w:t>
      </w:r>
    </w:p>
    <w:p w14:paraId="48E8C653" w14:textId="77777777" w:rsidR="00E30DCA" w:rsidRPr="00254906" w:rsidRDefault="00A62DA2">
      <w:pPr>
        <w:pStyle w:val="Listaconvietas"/>
        <w:rPr>
          <w:lang w:val="es-DO"/>
        </w:rPr>
      </w:pPr>
      <w:r w:rsidRPr="00254906">
        <w:rPr>
          <w:lang w:val="es-DO"/>
        </w:rPr>
        <w:t>Las alertas distinguen correctamente entre subida y bajada.</w:t>
      </w:r>
    </w:p>
    <w:p w14:paraId="250D49FA" w14:textId="77777777" w:rsidR="00E30DCA" w:rsidRPr="00254906" w:rsidRDefault="00A62DA2">
      <w:pPr>
        <w:pStyle w:val="Listaconvietas"/>
        <w:rPr>
          <w:lang w:val="es-DO"/>
        </w:rPr>
      </w:pPr>
      <w:r w:rsidRPr="00254906">
        <w:rPr>
          <w:lang w:val="es-DO"/>
        </w:rPr>
        <w:t>La interfaz comunica los estados de carga, éxito y error.</w:t>
      </w:r>
    </w:p>
    <w:p w14:paraId="09DBBDE9" w14:textId="77777777" w:rsidR="00E30DCA" w:rsidRPr="00254906" w:rsidRDefault="00A62DA2">
      <w:pPr>
        <w:rPr>
          <w:lang w:val="es-DO"/>
        </w:rPr>
      </w:pPr>
      <w:r w:rsidRPr="00254906">
        <w:rPr>
          <w:lang w:val="es-DO"/>
        </w:rPr>
        <w:br w:type="page"/>
      </w:r>
    </w:p>
    <w:p w14:paraId="4E114F10" w14:textId="77777777" w:rsidR="00E30DCA" w:rsidRDefault="00A62DA2">
      <w:pPr>
        <w:pStyle w:val="Ttulo1"/>
      </w:pPr>
      <w:r>
        <w:lastRenderedPageBreak/>
        <w:t>8 Decisiones técnicas</w:t>
      </w:r>
    </w:p>
    <w:tbl>
      <w:tblPr>
        <w:tblW w:w="0" w:type="auto"/>
        <w:jc w:val="center"/>
        <w:tblBorders>
          <w:top w:val="single" w:sz="6" w:space="0" w:color="D8E0DC"/>
          <w:left w:val="single" w:sz="6" w:space="0" w:color="D8E0DC"/>
          <w:bottom w:val="single" w:sz="6" w:space="0" w:color="D8E0DC"/>
          <w:right w:val="single" w:sz="6" w:space="0" w:color="D8E0DC"/>
          <w:insideH w:val="single" w:sz="6" w:space="0" w:color="D8E0DC"/>
          <w:insideV w:val="single" w:sz="6" w:space="0" w:color="D8E0DC"/>
        </w:tblBorders>
        <w:tblLayout w:type="fixed"/>
        <w:tblLook w:val="04A0" w:firstRow="1" w:lastRow="0" w:firstColumn="1" w:lastColumn="0" w:noHBand="0" w:noVBand="1"/>
      </w:tblPr>
      <w:tblGrid>
        <w:gridCol w:w="2376"/>
        <w:gridCol w:w="3384"/>
        <w:gridCol w:w="3744"/>
      </w:tblGrid>
      <w:tr w:rsidR="00E30DCA" w14:paraId="6A06051E" w14:textId="77777777">
        <w:trPr>
          <w:tblHeader/>
          <w:jc w:val="center"/>
        </w:trPr>
        <w:tc>
          <w:tcPr>
            <w:tcW w:w="2376" w:type="dxa"/>
            <w:shd w:val="clear" w:color="auto" w:fill="17211D"/>
            <w:tcMar>
              <w:top w:w="125" w:type="dxa"/>
              <w:left w:w="145" w:type="dxa"/>
              <w:bottom w:w="125" w:type="dxa"/>
              <w:right w:w="145" w:type="dxa"/>
            </w:tcMar>
            <w:vAlign w:val="center"/>
          </w:tcPr>
          <w:p w14:paraId="0912F43B" w14:textId="77777777" w:rsidR="00E30DCA" w:rsidRDefault="00A62DA2">
            <w:pPr>
              <w:spacing w:after="0"/>
              <w:jc w:val="center"/>
            </w:pPr>
            <w:r>
              <w:rPr>
                <w:b/>
                <w:color w:val="FFFFFF"/>
                <w:sz w:val="18"/>
              </w:rPr>
              <w:t>Decisión</w:t>
            </w:r>
          </w:p>
        </w:tc>
        <w:tc>
          <w:tcPr>
            <w:tcW w:w="3384" w:type="dxa"/>
            <w:shd w:val="clear" w:color="auto" w:fill="17211D"/>
            <w:tcMar>
              <w:top w:w="125" w:type="dxa"/>
              <w:left w:w="145" w:type="dxa"/>
              <w:bottom w:w="125" w:type="dxa"/>
              <w:right w:w="145" w:type="dxa"/>
            </w:tcMar>
            <w:vAlign w:val="center"/>
          </w:tcPr>
          <w:p w14:paraId="37301FA0" w14:textId="77777777" w:rsidR="00E30DCA" w:rsidRDefault="00A62DA2">
            <w:pPr>
              <w:spacing w:after="0"/>
              <w:jc w:val="center"/>
            </w:pPr>
            <w:r>
              <w:rPr>
                <w:b/>
                <w:color w:val="FFFFFF"/>
                <w:sz w:val="18"/>
              </w:rPr>
              <w:t>Motivo</w:t>
            </w:r>
          </w:p>
        </w:tc>
        <w:tc>
          <w:tcPr>
            <w:tcW w:w="3744" w:type="dxa"/>
            <w:shd w:val="clear" w:color="auto" w:fill="17211D"/>
            <w:tcMar>
              <w:top w:w="125" w:type="dxa"/>
              <w:left w:w="145" w:type="dxa"/>
              <w:bottom w:w="125" w:type="dxa"/>
              <w:right w:w="145" w:type="dxa"/>
            </w:tcMar>
            <w:vAlign w:val="center"/>
          </w:tcPr>
          <w:p w14:paraId="4C3A0CB3" w14:textId="77777777" w:rsidR="00E30DCA" w:rsidRDefault="00A62DA2">
            <w:pPr>
              <w:spacing w:after="0"/>
              <w:jc w:val="center"/>
            </w:pPr>
            <w:r>
              <w:rPr>
                <w:b/>
                <w:color w:val="FFFFFF"/>
                <w:sz w:val="18"/>
              </w:rPr>
              <w:t>Consecuencia</w:t>
            </w:r>
          </w:p>
        </w:tc>
      </w:tr>
      <w:tr w:rsidR="00E30DCA" w:rsidRPr="00254906" w14:paraId="2C28CDA4" w14:textId="77777777">
        <w:trPr>
          <w:jc w:val="center"/>
        </w:trPr>
        <w:tc>
          <w:tcPr>
            <w:tcW w:w="2376" w:type="dxa"/>
            <w:tcMar>
              <w:top w:w="125" w:type="dxa"/>
              <w:left w:w="145" w:type="dxa"/>
              <w:bottom w:w="125" w:type="dxa"/>
              <w:right w:w="145" w:type="dxa"/>
            </w:tcMar>
            <w:vAlign w:val="center"/>
          </w:tcPr>
          <w:p w14:paraId="03FF44CA" w14:textId="77777777" w:rsidR="00E30DCA" w:rsidRDefault="00A62DA2">
            <w:pPr>
              <w:spacing w:after="0" w:line="259" w:lineRule="auto"/>
            </w:pPr>
            <w:r>
              <w:rPr>
                <w:sz w:val="18"/>
              </w:rPr>
              <w:t>JavaScript nativo</w:t>
            </w:r>
          </w:p>
        </w:tc>
        <w:tc>
          <w:tcPr>
            <w:tcW w:w="3384" w:type="dxa"/>
            <w:tcMar>
              <w:top w:w="125" w:type="dxa"/>
              <w:left w:w="145" w:type="dxa"/>
              <w:bottom w:w="125" w:type="dxa"/>
              <w:right w:w="145" w:type="dxa"/>
            </w:tcMar>
            <w:vAlign w:val="center"/>
          </w:tcPr>
          <w:p w14:paraId="72FEBAA4" w14:textId="77777777" w:rsidR="00E30DCA" w:rsidRPr="00254906" w:rsidRDefault="00A62DA2">
            <w:pPr>
              <w:spacing w:after="0" w:line="259" w:lineRule="auto"/>
              <w:rPr>
                <w:lang w:val="es-DO"/>
              </w:rPr>
            </w:pPr>
            <w:r w:rsidRPr="00254906">
              <w:rPr>
                <w:sz w:val="18"/>
                <w:lang w:val="es-DO"/>
              </w:rPr>
              <w:t>El alcance no requiere un framework.</w:t>
            </w:r>
          </w:p>
        </w:tc>
        <w:tc>
          <w:tcPr>
            <w:tcW w:w="3744" w:type="dxa"/>
            <w:tcMar>
              <w:top w:w="125" w:type="dxa"/>
              <w:left w:w="145" w:type="dxa"/>
              <w:bottom w:w="125" w:type="dxa"/>
              <w:right w:w="145" w:type="dxa"/>
            </w:tcMar>
            <w:vAlign w:val="center"/>
          </w:tcPr>
          <w:p w14:paraId="314B2DCD" w14:textId="77777777" w:rsidR="00E30DCA" w:rsidRPr="00254906" w:rsidRDefault="00A62DA2">
            <w:pPr>
              <w:spacing w:after="0" w:line="259" w:lineRule="auto"/>
              <w:rPr>
                <w:lang w:val="es-DO"/>
              </w:rPr>
            </w:pPr>
            <w:r w:rsidRPr="00254906">
              <w:rPr>
                <w:sz w:val="18"/>
                <w:lang w:val="es-DO"/>
              </w:rPr>
              <w:t>Proyecto ligero y fácil de ejecutar.</w:t>
            </w:r>
          </w:p>
        </w:tc>
      </w:tr>
      <w:tr w:rsidR="00E30DCA" w:rsidRPr="00254906" w14:paraId="759C74E3" w14:textId="77777777">
        <w:trPr>
          <w:jc w:val="center"/>
        </w:trPr>
        <w:tc>
          <w:tcPr>
            <w:tcW w:w="2376" w:type="dxa"/>
            <w:shd w:val="clear" w:color="auto" w:fill="F0F5F2"/>
            <w:tcMar>
              <w:top w:w="125" w:type="dxa"/>
              <w:left w:w="145" w:type="dxa"/>
              <w:bottom w:w="125" w:type="dxa"/>
              <w:right w:w="145" w:type="dxa"/>
            </w:tcMar>
            <w:vAlign w:val="center"/>
          </w:tcPr>
          <w:p w14:paraId="3465E0F3" w14:textId="77777777" w:rsidR="00E30DCA" w:rsidRPr="00254906" w:rsidRDefault="00A62DA2">
            <w:pPr>
              <w:spacing w:after="0" w:line="259" w:lineRule="auto"/>
              <w:rPr>
                <w:lang w:val="es-DO"/>
              </w:rPr>
            </w:pPr>
            <w:r w:rsidRPr="00254906">
              <w:rPr>
                <w:sz w:val="18"/>
                <w:lang w:val="es-DO"/>
              </w:rPr>
              <w:t>Una petición con varios símbolos</w:t>
            </w:r>
          </w:p>
        </w:tc>
        <w:tc>
          <w:tcPr>
            <w:tcW w:w="3384" w:type="dxa"/>
            <w:shd w:val="clear" w:color="auto" w:fill="F0F5F2"/>
            <w:tcMar>
              <w:top w:w="125" w:type="dxa"/>
              <w:left w:w="145" w:type="dxa"/>
              <w:bottom w:w="125" w:type="dxa"/>
              <w:right w:w="145" w:type="dxa"/>
            </w:tcMar>
            <w:vAlign w:val="center"/>
          </w:tcPr>
          <w:p w14:paraId="437391FC" w14:textId="77777777" w:rsidR="00E30DCA" w:rsidRDefault="00A62DA2">
            <w:pPr>
              <w:spacing w:after="0" w:line="259" w:lineRule="auto"/>
            </w:pPr>
            <w:r>
              <w:rPr>
                <w:sz w:val="18"/>
              </w:rPr>
              <w:t>Reduce solicitudes separadas.</w:t>
            </w:r>
          </w:p>
        </w:tc>
        <w:tc>
          <w:tcPr>
            <w:tcW w:w="3744" w:type="dxa"/>
            <w:shd w:val="clear" w:color="auto" w:fill="F0F5F2"/>
            <w:tcMar>
              <w:top w:w="125" w:type="dxa"/>
              <w:left w:w="145" w:type="dxa"/>
              <w:bottom w:w="125" w:type="dxa"/>
              <w:right w:w="145" w:type="dxa"/>
            </w:tcMar>
            <w:vAlign w:val="center"/>
          </w:tcPr>
          <w:p w14:paraId="43B443DE" w14:textId="77777777" w:rsidR="00E30DCA" w:rsidRPr="00254906" w:rsidRDefault="00A62DA2">
            <w:pPr>
              <w:spacing w:after="0" w:line="259" w:lineRule="auto"/>
              <w:rPr>
                <w:lang w:val="es-DO"/>
              </w:rPr>
            </w:pPr>
            <w:r w:rsidRPr="00254906">
              <w:rPr>
                <w:sz w:val="18"/>
                <w:lang w:val="es-DO"/>
              </w:rPr>
              <w:t>Actualización coordinada de las monedas.</w:t>
            </w:r>
          </w:p>
        </w:tc>
      </w:tr>
      <w:tr w:rsidR="00E30DCA" w:rsidRPr="00254906" w14:paraId="65FB9D93" w14:textId="77777777">
        <w:trPr>
          <w:jc w:val="center"/>
        </w:trPr>
        <w:tc>
          <w:tcPr>
            <w:tcW w:w="2376" w:type="dxa"/>
            <w:tcMar>
              <w:top w:w="125" w:type="dxa"/>
              <w:left w:w="145" w:type="dxa"/>
              <w:bottom w:w="125" w:type="dxa"/>
              <w:right w:w="145" w:type="dxa"/>
            </w:tcMar>
            <w:vAlign w:val="center"/>
          </w:tcPr>
          <w:p w14:paraId="0E3D0F1F" w14:textId="77777777" w:rsidR="00E30DCA" w:rsidRDefault="00A62DA2">
            <w:pPr>
              <w:spacing w:after="0" w:line="259" w:lineRule="auto"/>
            </w:pPr>
            <w:r>
              <w:rPr>
                <w:sz w:val="18"/>
              </w:rPr>
              <w:t>Intervalo de 15 segundos</w:t>
            </w:r>
          </w:p>
        </w:tc>
        <w:tc>
          <w:tcPr>
            <w:tcW w:w="3384" w:type="dxa"/>
            <w:tcMar>
              <w:top w:w="125" w:type="dxa"/>
              <w:left w:w="145" w:type="dxa"/>
              <w:bottom w:w="125" w:type="dxa"/>
              <w:right w:w="145" w:type="dxa"/>
            </w:tcMar>
            <w:vAlign w:val="center"/>
          </w:tcPr>
          <w:p w14:paraId="5779C60B" w14:textId="77777777" w:rsidR="00E30DCA" w:rsidRPr="00254906" w:rsidRDefault="00A62DA2">
            <w:pPr>
              <w:spacing w:after="0" w:line="259" w:lineRule="auto"/>
              <w:rPr>
                <w:lang w:val="es-DO"/>
              </w:rPr>
            </w:pPr>
            <w:r w:rsidRPr="00254906">
              <w:rPr>
                <w:sz w:val="18"/>
                <w:lang w:val="es-DO"/>
              </w:rPr>
              <w:t>Equilibra actualidad y consumo de API.</w:t>
            </w:r>
          </w:p>
        </w:tc>
        <w:tc>
          <w:tcPr>
            <w:tcW w:w="3744" w:type="dxa"/>
            <w:tcMar>
              <w:top w:w="125" w:type="dxa"/>
              <w:left w:w="145" w:type="dxa"/>
              <w:bottom w:w="125" w:type="dxa"/>
              <w:right w:w="145" w:type="dxa"/>
            </w:tcMar>
            <w:vAlign w:val="center"/>
          </w:tcPr>
          <w:p w14:paraId="75AF6D28" w14:textId="77777777" w:rsidR="00E30DCA" w:rsidRPr="00254906" w:rsidRDefault="00A62DA2">
            <w:pPr>
              <w:spacing w:after="0" w:line="259" w:lineRule="auto"/>
              <w:rPr>
                <w:lang w:val="es-DO"/>
              </w:rPr>
            </w:pPr>
            <w:r w:rsidRPr="00254906">
              <w:rPr>
                <w:sz w:val="18"/>
                <w:lang w:val="es-DO"/>
              </w:rPr>
              <w:t>No es transmisión continua por WebSocket.</w:t>
            </w:r>
          </w:p>
        </w:tc>
      </w:tr>
      <w:tr w:rsidR="00E30DCA" w:rsidRPr="00254906" w14:paraId="1A95CDAC" w14:textId="77777777">
        <w:trPr>
          <w:jc w:val="center"/>
        </w:trPr>
        <w:tc>
          <w:tcPr>
            <w:tcW w:w="2376" w:type="dxa"/>
            <w:shd w:val="clear" w:color="auto" w:fill="F0F5F2"/>
            <w:tcMar>
              <w:top w:w="125" w:type="dxa"/>
              <w:left w:w="145" w:type="dxa"/>
              <w:bottom w:w="125" w:type="dxa"/>
              <w:right w:w="145" w:type="dxa"/>
            </w:tcMar>
            <w:vAlign w:val="center"/>
          </w:tcPr>
          <w:p w14:paraId="00D90EF6" w14:textId="77777777" w:rsidR="00E30DCA" w:rsidRDefault="00A62DA2">
            <w:pPr>
              <w:spacing w:after="0" w:line="259" w:lineRule="auto"/>
            </w:pPr>
            <w:r>
              <w:rPr>
                <w:sz w:val="18"/>
              </w:rPr>
              <w:t>localStorage</w:t>
            </w:r>
          </w:p>
        </w:tc>
        <w:tc>
          <w:tcPr>
            <w:tcW w:w="3384" w:type="dxa"/>
            <w:shd w:val="clear" w:color="auto" w:fill="F0F5F2"/>
            <w:tcMar>
              <w:top w:w="125" w:type="dxa"/>
              <w:left w:w="145" w:type="dxa"/>
              <w:bottom w:w="125" w:type="dxa"/>
              <w:right w:w="145" w:type="dxa"/>
            </w:tcMar>
            <w:vAlign w:val="center"/>
          </w:tcPr>
          <w:p w14:paraId="221F9ED4" w14:textId="77777777" w:rsidR="00E30DCA" w:rsidRPr="00254906" w:rsidRDefault="00A62DA2">
            <w:pPr>
              <w:spacing w:after="0" w:line="259" w:lineRule="auto"/>
              <w:rPr>
                <w:lang w:val="es-DO"/>
              </w:rPr>
            </w:pPr>
            <w:r w:rsidRPr="00254906">
              <w:rPr>
                <w:sz w:val="18"/>
                <w:lang w:val="es-DO"/>
              </w:rPr>
              <w:t>No existe backend en esta versión.</w:t>
            </w:r>
          </w:p>
        </w:tc>
        <w:tc>
          <w:tcPr>
            <w:tcW w:w="3744" w:type="dxa"/>
            <w:shd w:val="clear" w:color="auto" w:fill="F0F5F2"/>
            <w:tcMar>
              <w:top w:w="125" w:type="dxa"/>
              <w:left w:w="145" w:type="dxa"/>
              <w:bottom w:w="125" w:type="dxa"/>
              <w:right w:w="145" w:type="dxa"/>
            </w:tcMar>
            <w:vAlign w:val="center"/>
          </w:tcPr>
          <w:p w14:paraId="321CEBFB" w14:textId="77777777" w:rsidR="00E30DCA" w:rsidRPr="00254906" w:rsidRDefault="00A62DA2">
            <w:pPr>
              <w:spacing w:after="0" w:line="259" w:lineRule="auto"/>
              <w:rPr>
                <w:lang w:val="es-DO"/>
              </w:rPr>
            </w:pPr>
            <w:r w:rsidRPr="00254906">
              <w:rPr>
                <w:sz w:val="18"/>
                <w:lang w:val="es-DO"/>
              </w:rPr>
              <w:t>Datos locales, sin sincronización entre dispositivos.</w:t>
            </w:r>
          </w:p>
        </w:tc>
      </w:tr>
      <w:tr w:rsidR="00E30DCA" w:rsidRPr="00254906" w14:paraId="0E7815E4" w14:textId="77777777">
        <w:trPr>
          <w:jc w:val="center"/>
        </w:trPr>
        <w:tc>
          <w:tcPr>
            <w:tcW w:w="2376" w:type="dxa"/>
            <w:tcMar>
              <w:top w:w="125" w:type="dxa"/>
              <w:left w:w="145" w:type="dxa"/>
              <w:bottom w:w="125" w:type="dxa"/>
              <w:right w:w="145" w:type="dxa"/>
            </w:tcMar>
            <w:vAlign w:val="center"/>
          </w:tcPr>
          <w:p w14:paraId="7FFFF445" w14:textId="77777777" w:rsidR="00E30DCA" w:rsidRDefault="00A62DA2">
            <w:pPr>
              <w:spacing w:after="0" w:line="259" w:lineRule="auto"/>
            </w:pPr>
            <w:r>
              <w:rPr>
                <w:sz w:val="18"/>
              </w:rPr>
              <w:t>Aviso interno más Notification</w:t>
            </w:r>
          </w:p>
        </w:tc>
        <w:tc>
          <w:tcPr>
            <w:tcW w:w="3384" w:type="dxa"/>
            <w:tcMar>
              <w:top w:w="125" w:type="dxa"/>
              <w:left w:w="145" w:type="dxa"/>
              <w:bottom w:w="125" w:type="dxa"/>
              <w:right w:w="145" w:type="dxa"/>
            </w:tcMar>
            <w:vAlign w:val="center"/>
          </w:tcPr>
          <w:p w14:paraId="194AE6C7" w14:textId="77777777" w:rsidR="00E30DCA" w:rsidRPr="00254906" w:rsidRDefault="00A62DA2">
            <w:pPr>
              <w:spacing w:after="0" w:line="259" w:lineRule="auto"/>
              <w:rPr>
                <w:lang w:val="es-DO"/>
              </w:rPr>
            </w:pPr>
            <w:r w:rsidRPr="00254906">
              <w:rPr>
                <w:sz w:val="18"/>
                <w:lang w:val="es-DO"/>
              </w:rPr>
              <w:t>La notificación del sistema depende de permiso.</w:t>
            </w:r>
          </w:p>
        </w:tc>
        <w:tc>
          <w:tcPr>
            <w:tcW w:w="3744" w:type="dxa"/>
            <w:tcMar>
              <w:top w:w="125" w:type="dxa"/>
              <w:left w:w="145" w:type="dxa"/>
              <w:bottom w:w="125" w:type="dxa"/>
              <w:right w:w="145" w:type="dxa"/>
            </w:tcMar>
            <w:vAlign w:val="center"/>
          </w:tcPr>
          <w:p w14:paraId="69842B25" w14:textId="77777777" w:rsidR="00E30DCA" w:rsidRPr="00254906" w:rsidRDefault="00A62DA2">
            <w:pPr>
              <w:spacing w:after="0" w:line="259" w:lineRule="auto"/>
              <w:rPr>
                <w:lang w:val="es-DO"/>
              </w:rPr>
            </w:pPr>
            <w:r w:rsidRPr="00254906">
              <w:rPr>
                <w:sz w:val="18"/>
                <w:lang w:val="es-DO"/>
              </w:rPr>
              <w:t>Siempre existe una confirmación visible en la página.</w:t>
            </w:r>
          </w:p>
        </w:tc>
      </w:tr>
      <w:tr w:rsidR="00E30DCA" w:rsidRPr="00254906" w14:paraId="3CAE7932" w14:textId="77777777">
        <w:trPr>
          <w:jc w:val="center"/>
        </w:trPr>
        <w:tc>
          <w:tcPr>
            <w:tcW w:w="2376" w:type="dxa"/>
            <w:shd w:val="clear" w:color="auto" w:fill="F0F5F2"/>
            <w:tcMar>
              <w:top w:w="125" w:type="dxa"/>
              <w:left w:w="145" w:type="dxa"/>
              <w:bottom w:w="125" w:type="dxa"/>
              <w:right w:w="145" w:type="dxa"/>
            </w:tcMar>
            <w:vAlign w:val="center"/>
          </w:tcPr>
          <w:p w14:paraId="2FEC9170" w14:textId="77777777" w:rsidR="00E30DCA" w:rsidRDefault="00A62DA2">
            <w:pPr>
              <w:spacing w:after="0" w:line="259" w:lineRule="auto"/>
            </w:pPr>
            <w:r>
              <w:rPr>
                <w:sz w:val="18"/>
              </w:rPr>
              <w:t>Últimos datos conservados</w:t>
            </w:r>
          </w:p>
        </w:tc>
        <w:tc>
          <w:tcPr>
            <w:tcW w:w="3384" w:type="dxa"/>
            <w:shd w:val="clear" w:color="auto" w:fill="F0F5F2"/>
            <w:tcMar>
              <w:top w:w="125" w:type="dxa"/>
              <w:left w:w="145" w:type="dxa"/>
              <w:bottom w:w="125" w:type="dxa"/>
              <w:right w:w="145" w:type="dxa"/>
            </w:tcMar>
            <w:vAlign w:val="center"/>
          </w:tcPr>
          <w:p w14:paraId="219445B7" w14:textId="77777777" w:rsidR="00E30DCA" w:rsidRPr="00254906" w:rsidRDefault="00A62DA2">
            <w:pPr>
              <w:spacing w:after="0" w:line="259" w:lineRule="auto"/>
              <w:rPr>
                <w:lang w:val="es-DO"/>
              </w:rPr>
            </w:pPr>
            <w:r w:rsidRPr="00254906">
              <w:rPr>
                <w:sz w:val="18"/>
                <w:lang w:val="es-DO"/>
              </w:rPr>
              <w:t>Un fallo temporal no debe vaciar el panel.</w:t>
            </w:r>
          </w:p>
        </w:tc>
        <w:tc>
          <w:tcPr>
            <w:tcW w:w="3744" w:type="dxa"/>
            <w:shd w:val="clear" w:color="auto" w:fill="F0F5F2"/>
            <w:tcMar>
              <w:top w:w="125" w:type="dxa"/>
              <w:left w:w="145" w:type="dxa"/>
              <w:bottom w:w="125" w:type="dxa"/>
              <w:right w:w="145" w:type="dxa"/>
            </w:tcMar>
            <w:vAlign w:val="center"/>
          </w:tcPr>
          <w:p w14:paraId="504330A8" w14:textId="77777777" w:rsidR="00E30DCA" w:rsidRPr="00254906" w:rsidRDefault="00A62DA2">
            <w:pPr>
              <w:spacing w:after="0" w:line="259" w:lineRule="auto"/>
              <w:rPr>
                <w:lang w:val="es-DO"/>
              </w:rPr>
            </w:pPr>
            <w:r w:rsidRPr="00254906">
              <w:rPr>
                <w:sz w:val="18"/>
                <w:lang w:val="es-DO"/>
              </w:rPr>
              <w:t>La interfaz sigue siendo útil mientras reintenta.</w:t>
            </w:r>
          </w:p>
        </w:tc>
      </w:tr>
    </w:tbl>
    <w:p w14:paraId="0C6C36AE" w14:textId="77777777" w:rsidR="00E30DCA" w:rsidRPr="00254906" w:rsidRDefault="00E30DCA">
      <w:pPr>
        <w:spacing w:after="0"/>
        <w:rPr>
          <w:lang w:val="es-DO"/>
        </w:rPr>
      </w:pPr>
    </w:p>
    <w:p w14:paraId="2E7A5793" w14:textId="77777777" w:rsidR="00E30DCA" w:rsidRDefault="00A62DA2">
      <w:pPr>
        <w:pStyle w:val="Ttulo1"/>
      </w:pPr>
      <w:r>
        <w:t>9 Limitaciones</w:t>
      </w:r>
    </w:p>
    <w:p w14:paraId="267E7C3E" w14:textId="77777777" w:rsidR="00E30DCA" w:rsidRPr="00254906" w:rsidRDefault="00A62DA2">
      <w:pPr>
        <w:pStyle w:val="Listaconvietas"/>
        <w:rPr>
          <w:lang w:val="es-DO"/>
        </w:rPr>
      </w:pPr>
      <w:r w:rsidRPr="00254906">
        <w:rPr>
          <w:lang w:val="es-DO"/>
        </w:rPr>
        <w:t>La página debe permanecer abierta para evaluar las alertas.</w:t>
      </w:r>
    </w:p>
    <w:p w14:paraId="5D712832" w14:textId="77777777" w:rsidR="00E30DCA" w:rsidRPr="00254906" w:rsidRDefault="00A62DA2">
      <w:pPr>
        <w:pStyle w:val="Listaconvietas"/>
        <w:rPr>
          <w:lang w:val="es-DO"/>
        </w:rPr>
      </w:pPr>
      <w:r w:rsidRPr="00254906">
        <w:rPr>
          <w:lang w:val="es-DO"/>
        </w:rPr>
        <w:t>Las alertas no se sincronizan entre navegadores o dispositivos.</w:t>
      </w:r>
    </w:p>
    <w:p w14:paraId="591FDF8D" w14:textId="77777777" w:rsidR="00E30DCA" w:rsidRPr="00254906" w:rsidRDefault="00A62DA2">
      <w:pPr>
        <w:pStyle w:val="Listaconvietas"/>
        <w:rPr>
          <w:lang w:val="es-DO"/>
        </w:rPr>
      </w:pPr>
      <w:r w:rsidRPr="00254906">
        <w:rPr>
          <w:lang w:val="es-DO"/>
        </w:rPr>
        <w:t>Los datos dependen de la disponibilidad y cobertura de Binance.</w:t>
      </w:r>
    </w:p>
    <w:p w14:paraId="36D018D0" w14:textId="77777777" w:rsidR="00E30DCA" w:rsidRPr="00254906" w:rsidRDefault="00A62DA2">
      <w:pPr>
        <w:pStyle w:val="Listaconvietas"/>
        <w:rPr>
          <w:lang w:val="es-DO"/>
        </w:rPr>
      </w:pPr>
      <w:r w:rsidRPr="00254906">
        <w:rPr>
          <w:lang w:val="es-DO"/>
        </w:rPr>
        <w:t>Los pares consultados cotizan contra USDT; la interfaz los presenta como referencia en USD.</w:t>
      </w:r>
    </w:p>
    <w:p w14:paraId="6854AF50" w14:textId="77777777" w:rsidR="00E30DCA" w:rsidRPr="00254906" w:rsidRDefault="00A62DA2">
      <w:pPr>
        <w:pStyle w:val="Listaconvietas"/>
        <w:rPr>
          <w:lang w:val="es-DO"/>
        </w:rPr>
      </w:pPr>
      <w:r w:rsidRPr="00254906">
        <w:rPr>
          <w:lang w:val="es-DO"/>
        </w:rPr>
        <w:t>No existe historial gráfico ni análisis de tendencias.</w:t>
      </w:r>
    </w:p>
    <w:p w14:paraId="13D68268" w14:textId="77777777" w:rsidR="00E30DCA" w:rsidRPr="00254906" w:rsidRDefault="00A62DA2">
      <w:pPr>
        <w:pStyle w:val="Listaconvietas"/>
        <w:rPr>
          <w:lang w:val="es-DO"/>
        </w:rPr>
      </w:pPr>
      <w:r w:rsidRPr="00254906">
        <w:rPr>
          <w:lang w:val="es-DO"/>
        </w:rPr>
        <w:t>La aplicación es educativa y no ejecuta operaciones financieras.</w:t>
      </w:r>
    </w:p>
    <w:p w14:paraId="27558A4D" w14:textId="77777777" w:rsidR="00E30DCA" w:rsidRDefault="00A62DA2">
      <w:pPr>
        <w:pStyle w:val="Ttulo1"/>
      </w:pPr>
      <w:r>
        <w:t>10 Mejoras futuras</w:t>
      </w:r>
    </w:p>
    <w:p w14:paraId="17A7807F" w14:textId="77777777" w:rsidR="00E30DCA" w:rsidRPr="00254906" w:rsidRDefault="00A62DA2">
      <w:pPr>
        <w:pStyle w:val="Listaconvietas"/>
        <w:rPr>
          <w:lang w:val="es-DO"/>
        </w:rPr>
      </w:pPr>
      <w:r w:rsidRPr="00254906">
        <w:rPr>
          <w:lang w:val="es-DO"/>
        </w:rPr>
        <w:t>Incorporar cuentas de usuario y una base de datos.</w:t>
      </w:r>
    </w:p>
    <w:p w14:paraId="0FF9376B" w14:textId="77777777" w:rsidR="00E30DCA" w:rsidRPr="00254906" w:rsidRDefault="00A62DA2">
      <w:pPr>
        <w:pStyle w:val="Listaconvietas"/>
        <w:rPr>
          <w:lang w:val="es-DO"/>
        </w:rPr>
      </w:pPr>
      <w:r w:rsidRPr="00254906">
        <w:rPr>
          <w:lang w:val="es-DO"/>
        </w:rPr>
        <w:t>Enviar alertas desde un servidor por correo o notificaciones push.</w:t>
      </w:r>
    </w:p>
    <w:p w14:paraId="66CFCEF2" w14:textId="77777777" w:rsidR="00E30DCA" w:rsidRPr="00254906" w:rsidRDefault="00A62DA2">
      <w:pPr>
        <w:pStyle w:val="Listaconvietas"/>
        <w:rPr>
          <w:lang w:val="es-DO"/>
        </w:rPr>
      </w:pPr>
      <w:r w:rsidRPr="00254906">
        <w:rPr>
          <w:lang w:val="es-DO"/>
        </w:rPr>
        <w:t>Utilizar WebSocket para actualizaciones de menor latencia.</w:t>
      </w:r>
    </w:p>
    <w:p w14:paraId="4D431A44" w14:textId="77777777" w:rsidR="00E30DCA" w:rsidRPr="00254906" w:rsidRDefault="00A62DA2">
      <w:pPr>
        <w:pStyle w:val="Listaconvietas"/>
        <w:rPr>
          <w:lang w:val="es-DO"/>
        </w:rPr>
      </w:pPr>
      <w:r w:rsidRPr="00254906">
        <w:rPr>
          <w:lang w:val="es-DO"/>
        </w:rPr>
        <w:t>Permitir seleccionar más monedas y otras divisas de referencia.</w:t>
      </w:r>
    </w:p>
    <w:p w14:paraId="22538250" w14:textId="77777777" w:rsidR="00E30DCA" w:rsidRPr="00254906" w:rsidRDefault="00A62DA2">
      <w:pPr>
        <w:pStyle w:val="Listaconvietas"/>
        <w:rPr>
          <w:lang w:val="es-DO"/>
        </w:rPr>
      </w:pPr>
      <w:r w:rsidRPr="00254906">
        <w:rPr>
          <w:lang w:val="es-DO"/>
        </w:rPr>
        <w:t>Agregar gráficos históricos y favoritos.</w:t>
      </w:r>
    </w:p>
    <w:p w14:paraId="78BB0835" w14:textId="77777777" w:rsidR="00E30DCA" w:rsidRPr="00254906" w:rsidRDefault="00A62DA2">
      <w:pPr>
        <w:pStyle w:val="Listaconvietas"/>
        <w:rPr>
          <w:lang w:val="es-DO"/>
        </w:rPr>
      </w:pPr>
      <w:r w:rsidRPr="00254906">
        <w:rPr>
          <w:lang w:val="es-DO"/>
        </w:rPr>
        <w:t>Crear un panel para editar, reactivar o pausar alertas.</w:t>
      </w:r>
    </w:p>
    <w:p w14:paraId="3A36CE98" w14:textId="77777777" w:rsidR="00E30DCA" w:rsidRPr="00254906" w:rsidRDefault="00A62DA2">
      <w:pPr>
        <w:rPr>
          <w:lang w:val="es-DO"/>
        </w:rPr>
      </w:pPr>
      <w:r w:rsidRPr="00254906">
        <w:rPr>
          <w:lang w:val="es-DO"/>
        </w:rPr>
        <w:br w:type="page"/>
      </w:r>
    </w:p>
    <w:p w14:paraId="63A06213" w14:textId="77777777" w:rsidR="00E30DCA" w:rsidRPr="00254906" w:rsidRDefault="00A62DA2">
      <w:pPr>
        <w:pStyle w:val="Ttulo1"/>
        <w:rPr>
          <w:lang w:val="es-DO"/>
        </w:rPr>
      </w:pPr>
      <w:r w:rsidRPr="00254906">
        <w:rPr>
          <w:lang w:val="es-DO"/>
        </w:rPr>
        <w:lastRenderedPageBreak/>
        <w:t>11 Conclusiones</w:t>
      </w:r>
    </w:p>
    <w:p w14:paraId="1ADF7056" w14:textId="77777777" w:rsidR="00E30DCA" w:rsidRPr="00254906" w:rsidRDefault="00A62DA2">
      <w:pPr>
        <w:rPr>
          <w:lang w:val="es-DO"/>
        </w:rPr>
      </w:pPr>
      <w:r w:rsidRPr="00254906">
        <w:rPr>
          <w:lang w:val="es-DO"/>
        </w:rPr>
        <w:t>El desarrollo de CriptoPulso demostró que una aplicación web relativamente pequeña puede integrar una fuente externa de datos, transformar una respuesta JSON y mantener una interfaz actualizada sin recargar la página. La solución final reúne información de ocho criptomonedas y permite convertir un precio observado en una regla activa de seguimiento.</w:t>
      </w:r>
    </w:p>
    <w:p w14:paraId="08E54945" w14:textId="77777777" w:rsidR="00E30DCA" w:rsidRPr="00254906" w:rsidRDefault="00A62DA2">
      <w:pPr>
        <w:rPr>
          <w:lang w:val="es-DO"/>
        </w:rPr>
      </w:pPr>
      <w:r w:rsidRPr="00254906">
        <w:rPr>
          <w:lang w:val="es-DO"/>
        </w:rPr>
        <w:t>El proyecto también permitió aplicar contenidos centrales de Programación III: arreglos y objetos, funciones, eventos, asincronía, consumo de API, manipulación del DOM, validación, persistencia y manejo de errores. La separación entre HTML, CSS y JavaScript facilitó el desarrollo y dejó una base clara para ampliaciones posteriores.</w:t>
      </w:r>
    </w:p>
    <w:p w14:paraId="5F388E1E" w14:textId="77777777" w:rsidR="00E30DCA" w:rsidRPr="00254906" w:rsidRDefault="00A62DA2">
      <w:pPr>
        <w:rPr>
          <w:lang w:val="es-DO"/>
        </w:rPr>
      </w:pPr>
      <w:r w:rsidRPr="00254906">
        <w:rPr>
          <w:lang w:val="es-DO"/>
        </w:rPr>
        <w:t>Las pruebas confirmaron el cumplimiento de las tres funcionalidades obligatorias. La principal limitación es que las alertas dependen de una página abierta y del almacenamiento local. Una futura versión con backend permitiría seguimiento continuo y notificaciones independientes del dispositivo.</w:t>
      </w:r>
    </w:p>
    <w:p w14:paraId="17B0FBA1" w14:textId="77777777" w:rsidR="00E30DCA" w:rsidRPr="00254906" w:rsidRDefault="00A62DA2">
      <w:pPr>
        <w:pStyle w:val="Ttulo2"/>
        <w:rPr>
          <w:lang w:val="es-DO"/>
        </w:rPr>
      </w:pPr>
      <w:r w:rsidRPr="00254906">
        <w:rPr>
          <w:lang w:val="es-DO"/>
        </w:rPr>
        <w:t>Aporte del trabajo grupal</w:t>
      </w:r>
    </w:p>
    <w:p w14:paraId="7BB20416" w14:textId="77777777" w:rsidR="00E30DCA" w:rsidRPr="00254906" w:rsidRDefault="00A62DA2">
      <w:pPr>
        <w:rPr>
          <w:lang w:val="es-DO"/>
        </w:rPr>
      </w:pPr>
      <w:r w:rsidRPr="00254906">
        <w:rPr>
          <w:lang w:val="es-DO"/>
        </w:rPr>
        <w:t>Este informe presenta CriptoPulso como producto del Grupo 4. La revisión del problema, la comprobación de los requisitos, la evaluación de la interfaz y la preparación del material forman parte del trabajo compartido. No se asignan contribuciones individuales porque la distribución interna de tareas debe ser validada por el propio equipo antes de la entrega.</w:t>
      </w:r>
    </w:p>
    <w:p w14:paraId="7753AD76" w14:textId="77777777" w:rsidR="00E30DCA" w:rsidRDefault="00A62DA2">
      <w:pPr>
        <w:pStyle w:val="Ttulo2"/>
      </w:pPr>
      <w:r>
        <w:t>Referencias técnicas</w:t>
      </w:r>
    </w:p>
    <w:p w14:paraId="6032703E" w14:textId="77777777" w:rsidR="00E30DCA" w:rsidRPr="00254906" w:rsidRDefault="00A62DA2">
      <w:pPr>
        <w:pStyle w:val="Listaconvietas"/>
        <w:rPr>
          <w:lang w:val="es-DO"/>
        </w:rPr>
      </w:pPr>
      <w:r w:rsidRPr="00254906">
        <w:rPr>
          <w:lang w:val="es-DO"/>
        </w:rPr>
        <w:t>Binance Developer Documentation. Spot REST API y datos públicos de mercado.</w:t>
      </w:r>
    </w:p>
    <w:p w14:paraId="0A08D56A" w14:textId="77777777" w:rsidR="00E30DCA" w:rsidRDefault="00A62DA2">
      <w:pPr>
        <w:pStyle w:val="Listaconvietas"/>
      </w:pPr>
      <w:r>
        <w:t>MDN Web Docs. Fetch API, Web Notifications, localStorage e Intl.NumberFormat.</w:t>
      </w:r>
    </w:p>
    <w:p w14:paraId="0FF003A6" w14:textId="77777777" w:rsidR="00E30DCA" w:rsidRPr="00254906" w:rsidRDefault="00A62DA2">
      <w:pPr>
        <w:pStyle w:val="Listaconvietas"/>
        <w:rPr>
          <w:lang w:val="es-DO"/>
        </w:rPr>
      </w:pPr>
      <w:r w:rsidRPr="00254906">
        <w:rPr>
          <w:lang w:val="es-DO"/>
        </w:rPr>
        <w:t>Material de la asignatura. Fundamentos de API, solicitudes HTTP y JSON.</w:t>
      </w:r>
    </w:p>
    <w:sectPr w:rsidR="00E30DCA" w:rsidRPr="00254906" w:rsidSect="00034616">
      <w:footerReference w:type="default" r:id="rId8"/>
      <w:pgSz w:w="12240" w:h="15840"/>
      <w:pgMar w:top="1037"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F71BF" w14:textId="77777777" w:rsidR="00A62DA2" w:rsidRDefault="00A62DA2">
      <w:pPr>
        <w:spacing w:after="0" w:line="240" w:lineRule="auto"/>
      </w:pPr>
      <w:r>
        <w:separator/>
      </w:r>
    </w:p>
  </w:endnote>
  <w:endnote w:type="continuationSeparator" w:id="0">
    <w:p w14:paraId="5A13ED61" w14:textId="77777777" w:rsidR="00A62DA2" w:rsidRDefault="00A62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886BE" w14:textId="77777777" w:rsidR="00E30DCA" w:rsidRDefault="00A62DA2">
    <w:pPr>
      <w:pStyle w:val="Piedepgina"/>
      <w:jc w:val="center"/>
    </w:pPr>
    <w:r>
      <w:rPr>
        <w:color w:val="63706B"/>
        <w:sz w:val="16"/>
      </w:rPr>
      <w:t xml:space="preserve">Grupo </w:t>
    </w:r>
    <w:proofErr w:type="gramStart"/>
    <w:r>
      <w:rPr>
        <w:color w:val="63706B"/>
        <w:sz w:val="16"/>
      </w:rPr>
      <w:t>4  |</w:t>
    </w:r>
    <w:proofErr w:type="gramEnd"/>
    <w:r>
      <w:rPr>
        <w:color w:val="63706B"/>
        <w:sz w:val="16"/>
      </w:rPr>
      <w:t xml:space="preserve">  </w:t>
    </w:r>
    <w:proofErr w:type="spellStart"/>
    <w:proofErr w:type="gramStart"/>
    <w:r>
      <w:rPr>
        <w:color w:val="63706B"/>
        <w:sz w:val="16"/>
      </w:rPr>
      <w:t>CriptoPulso</w:t>
    </w:r>
    <w:proofErr w:type="spellEnd"/>
    <w:r>
      <w:rPr>
        <w:color w:val="63706B"/>
        <w:sz w:val="16"/>
      </w:rPr>
      <w:t xml:space="preserve">  |</w:t>
    </w:r>
    <w:proofErr w:type="gramEnd"/>
    <w:r>
      <w:rPr>
        <w:color w:val="63706B"/>
        <w:sz w:val="16"/>
      </w:rPr>
      <w:t xml:space="preserve">  </w:t>
    </w:r>
    <w:proofErr w:type="spellStart"/>
    <w:r>
      <w:rPr>
        <w:color w:val="63706B"/>
        <w:sz w:val="16"/>
      </w:rPr>
      <w:t>Programación</w:t>
    </w:r>
    <w:proofErr w:type="spellEnd"/>
    <w:r>
      <w:rPr>
        <w:color w:val="63706B"/>
        <w:sz w:val="16"/>
      </w:rPr>
      <w:t xml:space="preserve"> III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3D1CB" w14:textId="77777777" w:rsidR="00A62DA2" w:rsidRDefault="00A62DA2">
      <w:pPr>
        <w:spacing w:after="0" w:line="240" w:lineRule="auto"/>
      </w:pPr>
      <w:r>
        <w:separator/>
      </w:r>
    </w:p>
  </w:footnote>
  <w:footnote w:type="continuationSeparator" w:id="0">
    <w:p w14:paraId="03FCC601" w14:textId="77777777" w:rsidR="00A62DA2" w:rsidRDefault="00A62D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33322398">
    <w:abstractNumId w:val="8"/>
  </w:num>
  <w:num w:numId="2" w16cid:durableId="612597546">
    <w:abstractNumId w:val="6"/>
  </w:num>
  <w:num w:numId="3" w16cid:durableId="1756055098">
    <w:abstractNumId w:val="5"/>
  </w:num>
  <w:num w:numId="4" w16cid:durableId="1186093364">
    <w:abstractNumId w:val="4"/>
  </w:num>
  <w:num w:numId="5" w16cid:durableId="1367876101">
    <w:abstractNumId w:val="7"/>
  </w:num>
  <w:num w:numId="6" w16cid:durableId="409470539">
    <w:abstractNumId w:val="3"/>
  </w:num>
  <w:num w:numId="7" w16cid:durableId="227961413">
    <w:abstractNumId w:val="2"/>
  </w:num>
  <w:num w:numId="8" w16cid:durableId="2138140876">
    <w:abstractNumId w:val="1"/>
  </w:num>
  <w:num w:numId="9" w16cid:durableId="925966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5A6"/>
    <w:rsid w:val="00034616"/>
    <w:rsid w:val="0006063C"/>
    <w:rsid w:val="0015074B"/>
    <w:rsid w:val="00254906"/>
    <w:rsid w:val="0029639D"/>
    <w:rsid w:val="00326F90"/>
    <w:rsid w:val="00A62DA2"/>
    <w:rsid w:val="00AA1D8D"/>
    <w:rsid w:val="00B47730"/>
    <w:rsid w:val="00CB0664"/>
    <w:rsid w:val="00E30D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AAE1095-F2E1-47BB-9D2F-343DDB8EA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18211D"/>
      <w:sz w:val="21"/>
    </w:rPr>
  </w:style>
  <w:style w:type="paragraph" w:styleId="Ttulo1">
    <w:name w:val="heading 1"/>
    <w:basedOn w:val="Normal"/>
    <w:next w:val="Normal"/>
    <w:link w:val="Ttulo1Car"/>
    <w:uiPriority w:val="9"/>
    <w:qFormat/>
    <w:rsid w:val="00FC693F"/>
    <w:pPr>
      <w:keepNext/>
      <w:keepLines/>
      <w:spacing w:before="200" w:after="160"/>
      <w:outlineLvl w:val="0"/>
    </w:pPr>
    <w:rPr>
      <w:rFonts w:asciiTheme="majorHAnsi" w:eastAsiaTheme="majorEastAsia" w:hAnsiTheme="majorHAnsi" w:cstheme="majorBidi"/>
      <w:b/>
      <w:bCs/>
      <w:color w:val="000000"/>
      <w:sz w:val="40"/>
      <w:szCs w:val="28"/>
    </w:rPr>
  </w:style>
  <w:style w:type="paragraph" w:styleId="Ttulo2">
    <w:name w:val="heading 2"/>
    <w:basedOn w:val="Normal"/>
    <w:next w:val="Normal"/>
    <w:link w:val="Ttulo2Car"/>
    <w:uiPriority w:val="9"/>
    <w:unhideWhenUsed/>
    <w:qFormat/>
    <w:rsid w:val="00FC693F"/>
    <w:pPr>
      <w:keepNext/>
      <w:keepLines/>
      <w:spacing w:before="180" w:after="80"/>
      <w:outlineLvl w:val="1"/>
    </w:pPr>
    <w:rPr>
      <w:rFonts w:asciiTheme="majorHAnsi" w:eastAsiaTheme="majorEastAsia" w:hAnsiTheme="majorHAnsi" w:cstheme="majorBidi"/>
      <w:b/>
      <w:bCs/>
      <w:color w:val="000000"/>
      <w:sz w:val="28"/>
      <w:szCs w:val="26"/>
    </w:rPr>
  </w:style>
  <w:style w:type="paragraph" w:styleId="Ttulo3">
    <w:name w:val="heading 3"/>
    <w:basedOn w:val="Normal"/>
    <w:next w:val="Normal"/>
    <w:link w:val="Ttulo3Car"/>
    <w:uiPriority w:val="9"/>
    <w:unhideWhenUsed/>
    <w:qFormat/>
    <w:rsid w:val="00FC693F"/>
    <w:pPr>
      <w:keepNext/>
      <w:keepLines/>
      <w:spacing w:before="140" w:after="60"/>
      <w:outlineLvl w:val="2"/>
    </w:pPr>
    <w:rPr>
      <w:rFonts w:asciiTheme="majorHAnsi" w:eastAsiaTheme="majorEastAsia" w:hAnsiTheme="majorHAnsi" w:cstheme="majorBidi"/>
      <w:b/>
      <w:bCs/>
      <w:color w:val="00000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000000"/>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after="280"/>
    </w:pPr>
    <w:rPr>
      <w:rFonts w:asciiTheme="majorHAnsi" w:eastAsiaTheme="majorEastAsia" w:hAnsiTheme="majorHAnsi" w:cstheme="majorBidi"/>
      <w:i/>
      <w:iCs/>
      <w:color w:val="000000"/>
      <w:spacing w:val="15"/>
      <w:sz w:val="28"/>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2210</Words>
  <Characters>12158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desarrollo del Reto 9 CriptoPulso</dc:title>
  <dc:subject>Monitor de precios de criptomonedas</dc:subject>
  <dc:creator>Grupo 4 Programación III</dc:creator>
  <cp:keywords>API, criptomonedas, JavaScript, alertas, Grupo 4</cp:keywords>
  <dc:description>generated by python-docx</dc:description>
  <cp:lastModifiedBy>Jose Luis Peña</cp:lastModifiedBy>
  <cp:revision>2</cp:revision>
  <dcterms:created xsi:type="dcterms:W3CDTF">2013-12-23T23:15:00Z</dcterms:created>
  <dcterms:modified xsi:type="dcterms:W3CDTF">2026-10-25T05:20:00Z</dcterms:modified>
  <cp:category/>
</cp:coreProperties>
</file>