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color w:val="CC0000"/>
          <w:sz w:val="17"/>
        </w:rPr>
        <w:t>DESIGN RESEARCH METHODS</w:t>
      </w:r>
    </w:p>
    <w:p>
      <w:pPr>
        <w:spacing w:after="40"/>
      </w:pPr>
      <w:r>
        <w:rPr>
          <w:rFonts w:ascii="Arial" w:hAnsi="Arial" w:eastAsia="Arial"/>
          <w:b/>
          <w:i w:val="0"/>
          <w:color w:val="1A1A1A"/>
          <w:sz w:val="44"/>
        </w:rPr>
        <w:t>Research plan</w:t>
      </w:r>
    </w:p>
    <w:p>
      <w:pPr>
        <w:spacing w:after="200"/>
      </w:pPr>
      <w:r>
        <w:rPr>
          <w:rFonts w:ascii="Arial" w:hAnsi="Arial" w:eastAsia="Arial"/>
          <w:b w:val="0"/>
          <w:i w:val="0"/>
          <w:color w:val="5C5C5C"/>
          <w:sz w:val="22"/>
        </w:rPr>
        <w:t>Write this before you collect any data. Use the future tense.</w:t>
      </w:r>
    </w:p>
    <w:tbl>
      <w:tblPr>
        <w:tblW w:type="auto" w:w="0"/>
        <w:tblLook w:firstColumn="1" w:firstRow="1" w:lastColumn="0" w:lastRow="0" w:noHBand="0" w:noVBand="1" w:val="04A0"/>
        <w:tblBorders>
          <w:top w:val="single" w:sz="4" w:space="0" w:color="E0D79A"/>
          <w:left w:val="single" w:sz="4" w:space="0" w:color="E0D79A"/>
          <w:bottom w:val="single" w:sz="4" w:space="0" w:color="E0D79A"/>
          <w:right w:val="single" w:sz="4" w:space="0" w:color="E0D79A"/>
          <w:insideH w:val="single" w:sz="4" w:space="0" w:color="E0D79A"/>
          <w:insideV w:val="single" w:sz="4" w:space="0" w:color="E0D79A"/>
        </w:tblBorders>
        <w:tblLayout w:type="fixed"/>
        <w:tblCellMar>
          <w:top w:w="90" w:type="dxa"/>
          <w:left w:w="140" w:type="dxa"/>
          <w:bottom w:w="90" w:type="dxa"/>
          <w:right w:w="140" w:type="dxa"/>
        </w:tblCellMar>
        <w:tblLayout w:type="fixed"/>
      </w:tblPr>
      <w:tblGrid>
        <w:gridCol w:w="9648"/>
      </w:tblGrid>
      <w:tr>
        <w:tc>
          <w:tcPr>
            <w:tcW w:type="dxa" w:w="9648"/>
            <w:shd w:val="clear" w:color="auto" w:fill="FFFBE9"/>
          </w:tcPr>
          <w:p>
            <w:pPr>
              <w:spacing w:after="0"/>
            </w:pPr>
            <w:r/>
            <w:r>
              <w:rPr>
                <w:rFonts w:ascii="Arial" w:hAnsi="Arial" w:eastAsia="Arial"/>
                <w:b w:val="0"/>
                <w:i w:val="0"/>
                <w:color w:val="1A1A1A"/>
                <w:sz w:val="19"/>
              </w:rPr>
              <w:t>How to use this template. Fill in each section before you contact anyone. Write in the future tense ("I will interview eight students"). In your final paper, report what happened in the past tense, and record every change in a deviation log. Delete the gray hints as you go. Pair this with the Plan your research page on the Design Research Methods site.</w:t>
            </w:r>
          </w:p>
        </w:tc>
      </w:tr>
    </w:tbl>
    <w:p>
      <w:pPr>
        <w:spacing w:after="40"/>
      </w:pPr>
    </w:p>
    <w:p>
      <w:pPr>
        <w:pStyle w:val="Heading1"/>
      </w:pPr>
      <w:r>
        <w:t>1. Topic and question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490"/>
        </w:trPr>
        <w:tc>
          <w:tcPr>
            <w:tcW w:type="dxa" w:w="3024"/>
            <w:shd w:val="clear" w:color="auto" w:fill="F2F2F2"/>
          </w:tcPr>
          <w:p>
            <w:pPr>
              <w:spacing w:after="0"/>
            </w:pPr>
            <w:r/>
            <w:r>
              <w:rPr>
                <w:rFonts w:ascii="Arial" w:hAnsi="Arial" w:eastAsia="Arial"/>
                <w:b/>
                <w:i w:val="0"/>
                <w:sz w:val="19"/>
              </w:rPr>
              <w:t>Topic statement</w:t>
            </w:r>
          </w:p>
        </w:tc>
        <w:tc>
          <w:tcPr>
            <w:tcW w:type="dxa" w:w="6624"/>
          </w:tcPr>
          <w:p>
            <w:pPr>
              <w:spacing w:after="0"/>
            </w:pPr>
            <w:r/>
            <w:r>
              <w:rPr>
                <w:rFonts w:ascii="Arial" w:hAnsi="Arial" w:eastAsia="Arial"/>
                <w:b w:val="0"/>
                <w:i/>
                <w:color w:val="8A8A8A"/>
                <w:sz w:val="18"/>
              </w:rPr>
              <w:t>Name the gap you want to fill and the consequence of leaving it open.</w:t>
            </w:r>
          </w:p>
        </w:tc>
      </w:tr>
      <w:tr>
        <w:trPr>
          <w:trHeight w:val="490"/>
        </w:trPr>
        <w:tc>
          <w:tcPr>
            <w:tcW w:type="dxa" w:w="3024"/>
            <w:shd w:val="clear" w:color="auto" w:fill="F2F2F2"/>
          </w:tcPr>
          <w:p>
            <w:pPr>
              <w:spacing w:after="0"/>
            </w:pPr>
            <w:r/>
            <w:r>
              <w:rPr>
                <w:rFonts w:ascii="Arial" w:hAnsi="Arial" w:eastAsia="Arial"/>
                <w:b/>
                <w:i w:val="0"/>
                <w:sz w:val="19"/>
              </w:rPr>
              <w:t>Main question</w:t>
            </w:r>
          </w:p>
        </w:tc>
        <w:tc>
          <w:tcPr>
            <w:tcW w:type="dxa" w:w="6624"/>
          </w:tcPr>
          <w:p>
            <w:pPr>
              <w:spacing w:after="0"/>
            </w:pPr>
            <w:r/>
            <w:r>
              <w:rPr>
                <w:rFonts w:ascii="Arial" w:hAnsi="Arial" w:eastAsia="Arial"/>
                <w:b w:val="0"/>
                <w:i/>
                <w:color w:val="8A8A8A"/>
                <w:sz w:val="18"/>
              </w:rPr>
              <w:t>One question your project will answer.</w:t>
            </w:r>
          </w:p>
        </w:tc>
      </w:tr>
      <w:tr>
        <w:trPr>
          <w:trHeight w:val="490"/>
        </w:trPr>
        <w:tc>
          <w:tcPr>
            <w:tcW w:type="dxa" w:w="3024"/>
            <w:shd w:val="clear" w:color="auto" w:fill="F2F2F2"/>
          </w:tcPr>
          <w:p>
            <w:pPr>
              <w:spacing w:after="0"/>
            </w:pPr>
            <w:r/>
            <w:r>
              <w:rPr>
                <w:rFonts w:ascii="Arial" w:hAnsi="Arial" w:eastAsia="Arial"/>
                <w:b/>
                <w:i w:val="0"/>
                <w:sz w:val="19"/>
              </w:rPr>
              <w:t>Sub-question 1</w:t>
            </w:r>
          </w:p>
        </w:tc>
        <w:tc>
          <w:tcPr>
            <w:tcW w:type="dxa" w:w="6624"/>
          </w:tcPr>
          <w:p>
            <w:r/>
          </w:p>
        </w:tc>
      </w:tr>
      <w:tr>
        <w:trPr>
          <w:trHeight w:val="490"/>
        </w:trPr>
        <w:tc>
          <w:tcPr>
            <w:tcW w:type="dxa" w:w="3024"/>
            <w:shd w:val="clear" w:color="auto" w:fill="F2F2F2"/>
          </w:tcPr>
          <w:p>
            <w:pPr>
              <w:spacing w:after="0"/>
            </w:pPr>
            <w:r/>
            <w:r>
              <w:rPr>
                <w:rFonts w:ascii="Arial" w:hAnsi="Arial" w:eastAsia="Arial"/>
                <w:b/>
                <w:i w:val="0"/>
                <w:sz w:val="19"/>
              </w:rPr>
              <w:t>Sub-question 2</w:t>
            </w:r>
          </w:p>
        </w:tc>
        <w:tc>
          <w:tcPr>
            <w:tcW w:type="dxa" w:w="6624"/>
          </w:tcPr>
          <w:p>
            <w:r/>
          </w:p>
        </w:tc>
      </w:tr>
      <w:tr>
        <w:trPr>
          <w:trHeight w:val="490"/>
        </w:trPr>
        <w:tc>
          <w:tcPr>
            <w:tcW w:type="dxa" w:w="3024"/>
            <w:shd w:val="clear" w:color="auto" w:fill="F2F2F2"/>
          </w:tcPr>
          <w:p>
            <w:pPr>
              <w:spacing w:after="0"/>
            </w:pPr>
            <w:r/>
            <w:r>
              <w:rPr>
                <w:rFonts w:ascii="Arial" w:hAnsi="Arial" w:eastAsia="Arial"/>
                <w:b/>
                <w:i w:val="0"/>
                <w:sz w:val="19"/>
              </w:rPr>
              <w:t>Sub-question 3</w:t>
            </w:r>
          </w:p>
        </w:tc>
        <w:tc>
          <w:tcPr>
            <w:tcW w:type="dxa" w:w="6624"/>
          </w:tcPr>
          <w:p>
            <w:r/>
          </w:p>
        </w:tc>
      </w:tr>
      <w:tr>
        <w:trPr>
          <w:trHeight w:val="490"/>
        </w:trPr>
        <w:tc>
          <w:tcPr>
            <w:tcW w:type="dxa" w:w="3024"/>
            <w:shd w:val="clear" w:color="auto" w:fill="F2F2F2"/>
          </w:tcPr>
          <w:p>
            <w:pPr>
              <w:spacing w:after="0"/>
            </w:pPr>
            <w:r/>
            <w:r>
              <w:rPr>
                <w:rFonts w:ascii="Arial" w:hAnsi="Arial" w:eastAsia="Arial"/>
                <w:b/>
                <w:i w:val="0"/>
                <w:sz w:val="19"/>
              </w:rPr>
              <w:t>Sub-question 4</w:t>
            </w:r>
          </w:p>
        </w:tc>
        <w:tc>
          <w:tcPr>
            <w:tcW w:type="dxa" w:w="6624"/>
          </w:tcPr>
          <w:p>
            <w:pPr>
              <w:spacing w:after="0"/>
            </w:pPr>
            <w:r/>
            <w:r>
              <w:rPr>
                <w:rFonts w:ascii="Arial" w:hAnsi="Arial" w:eastAsia="Arial"/>
                <w:b w:val="0"/>
                <w:i/>
                <w:color w:val="8A8A8A"/>
                <w:sz w:val="18"/>
              </w:rPr>
              <w:t>Optional. Three to five sub-questions is typical.</w:t>
            </w:r>
          </w:p>
        </w:tc>
      </w:tr>
      <w:tr>
        <w:trPr>
          <w:trHeight w:val="490"/>
        </w:trPr>
        <w:tc>
          <w:tcPr>
            <w:tcW w:type="dxa" w:w="3024"/>
            <w:shd w:val="clear" w:color="auto" w:fill="F2F2F2"/>
          </w:tcPr>
          <w:p>
            <w:pPr>
              <w:spacing w:after="0"/>
            </w:pPr>
            <w:r/>
            <w:r>
              <w:rPr>
                <w:rFonts w:ascii="Arial" w:hAnsi="Arial" w:eastAsia="Arial"/>
                <w:b/>
                <w:i w:val="0"/>
                <w:sz w:val="19"/>
              </w:rPr>
              <w:t>Sub-question 5</w:t>
            </w:r>
          </w:p>
        </w:tc>
        <w:tc>
          <w:tcPr>
            <w:tcW w:type="dxa" w:w="6624"/>
          </w:tcPr>
          <w:p>
            <w:pPr>
              <w:spacing w:after="0"/>
            </w:pPr>
            <w:r/>
            <w:r>
              <w:rPr>
                <w:rFonts w:ascii="Arial" w:hAnsi="Arial" w:eastAsia="Arial"/>
                <w:b w:val="0"/>
                <w:i/>
                <w:color w:val="8A8A8A"/>
                <w:sz w:val="18"/>
              </w:rPr>
              <w:t>Optional.</w:t>
            </w:r>
          </w:p>
        </w:tc>
      </w:tr>
    </w:tbl>
    <w:p>
      <w:pPr>
        <w:spacing w:after="40"/>
      </w:pPr>
    </w:p>
    <w:p>
      <w:pPr>
        <w:pStyle w:val="Heading1"/>
      </w:pPr>
      <w:r>
        <w:t>2. Mode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490"/>
        </w:trPr>
        <w:tc>
          <w:tcPr>
            <w:tcW w:type="dxa" w:w="3024"/>
            <w:shd w:val="clear" w:color="auto" w:fill="F2F2F2"/>
          </w:tcPr>
          <w:p>
            <w:pPr>
              <w:spacing w:after="0"/>
            </w:pPr>
            <w:r/>
            <w:r>
              <w:rPr>
                <w:rFonts w:ascii="Arial" w:hAnsi="Arial" w:eastAsia="Arial"/>
                <w:b/>
                <w:i w:val="0"/>
                <w:sz w:val="19"/>
              </w:rPr>
              <w:t>My project is research</w:t>
            </w:r>
          </w:p>
        </w:tc>
        <w:tc>
          <w:tcPr>
            <w:tcW w:type="dxa" w:w="6624"/>
          </w:tcPr>
          <w:p>
            <w:pPr>
              <w:spacing w:after="0"/>
            </w:pPr>
            <w:r/>
            <w:r>
              <w:rPr>
                <w:rFonts w:ascii="Arial" w:hAnsi="Arial" w:eastAsia="Arial"/>
                <w:b w:val="0"/>
                <w:i/>
                <w:color w:val="8A8A8A"/>
                <w:sz w:val="18"/>
              </w:rPr>
              <w:t>Circle one: into design, through design, or for design.</w:t>
            </w:r>
          </w:p>
        </w:tc>
      </w:tr>
      <w:tr>
        <w:trPr>
          <w:trHeight w:val="490"/>
        </w:trPr>
        <w:tc>
          <w:tcPr>
            <w:tcW w:type="dxa" w:w="3024"/>
            <w:shd w:val="clear" w:color="auto" w:fill="F2F2F2"/>
          </w:tcPr>
          <w:p>
            <w:pPr>
              <w:spacing w:after="0"/>
            </w:pPr>
            <w:r/>
            <w:r>
              <w:rPr>
                <w:rFonts w:ascii="Arial" w:hAnsi="Arial" w:eastAsia="Arial"/>
                <w:b/>
                <w:i w:val="0"/>
                <w:sz w:val="19"/>
              </w:rPr>
              <w:t>At the end I will hand in</w:t>
            </w:r>
          </w:p>
        </w:tc>
        <w:tc>
          <w:tcPr>
            <w:tcW w:type="dxa" w:w="6624"/>
          </w:tcPr>
          <w:p>
            <w:pPr>
              <w:spacing w:after="0"/>
            </w:pPr>
            <w:r/>
            <w:r>
              <w:rPr>
                <w:rFonts w:ascii="Arial" w:hAnsi="Arial" w:eastAsia="Arial"/>
                <w:b w:val="0"/>
                <w:i/>
                <w:color w:val="8A8A8A"/>
                <w:sz w:val="18"/>
              </w:rPr>
              <w:t>One sentence describing what you will produce.</w:t>
            </w:r>
          </w:p>
        </w:tc>
      </w:tr>
      <w:tr>
        <w:trPr>
          <w:trHeight w:val="490"/>
        </w:trPr>
        <w:tc>
          <w:tcPr>
            <w:tcW w:type="dxa" w:w="3024"/>
            <w:shd w:val="clear" w:color="auto" w:fill="F2F2F2"/>
          </w:tcPr>
          <w:p>
            <w:pPr>
              <w:spacing w:after="0"/>
            </w:pPr>
            <w:r/>
            <w:r>
              <w:rPr>
                <w:rFonts w:ascii="Arial" w:hAnsi="Arial" w:eastAsia="Arial"/>
                <w:b/>
                <w:i w:val="0"/>
                <w:sz w:val="19"/>
              </w:rPr>
              <w:t>This mode matches because</w:t>
            </w:r>
          </w:p>
        </w:tc>
        <w:tc>
          <w:tcPr>
            <w:tcW w:type="dxa" w:w="6624"/>
          </w:tcPr>
          <w:p>
            <w:pPr>
              <w:spacing w:after="0"/>
            </w:pPr>
            <w:r/>
            <w:r>
              <w:rPr>
                <w:rFonts w:ascii="Arial" w:hAnsi="Arial" w:eastAsia="Arial"/>
                <w:b w:val="0"/>
                <w:i/>
                <w:color w:val="8A8A8A"/>
                <w:sz w:val="18"/>
              </w:rPr>
              <w:t>Check that the mode fits the sentence above, not the other way around.</w:t>
            </w:r>
          </w:p>
        </w:tc>
      </w:tr>
    </w:tbl>
    <w:p>
      <w:pPr>
        <w:spacing w:after="40"/>
      </w:pPr>
    </w:p>
    <w:p>
      <w:pPr>
        <w:pStyle w:val="Heading1"/>
      </w:pPr>
      <w:r>
        <w:t>3. Methods</w:t>
      </w:r>
    </w:p>
    <w:p>
      <w:pPr>
        <w:spacing w:after="120"/>
      </w:pPr>
      <w:r>
        <w:rPr>
          <w:rFonts w:ascii="Arial" w:hAnsi="Arial" w:eastAsia="Arial"/>
          <w:b w:val="0"/>
          <w:i w:val="0"/>
          <w:sz w:val="20"/>
        </w:rPr>
        <w:t>Choose two methods from different families. For each sub-question, name the method, its family (Read, Ask, Watch, Test, Make), what it can show, and what it cannot show.</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1872"/>
        <w:gridCol w:w="1872"/>
        <w:gridCol w:w="1007"/>
        <w:gridCol w:w="2448"/>
        <w:gridCol w:w="2448"/>
      </w:tblGrid>
      <w:tr>
        <w:trPr>
          <w:tblHeader w:val="true"/>
        </w:trPr>
        <w:tc>
          <w:tcPr>
            <w:tcW w:type="dxa" w:w="1872"/>
            <w:shd w:val="clear" w:color="auto" w:fill="1A1A1A"/>
          </w:tcPr>
          <w:p>
            <w:pPr>
              <w:spacing w:after="0"/>
            </w:pPr>
            <w:r/>
            <w:r>
              <w:rPr>
                <w:rFonts w:ascii="Arial" w:hAnsi="Arial" w:eastAsia="Arial"/>
                <w:b/>
                <w:i w:val="0"/>
                <w:color w:val="FFFFFF"/>
                <w:sz w:val="18"/>
              </w:rPr>
              <w:t>Sub-question</w:t>
            </w:r>
          </w:p>
        </w:tc>
        <w:tc>
          <w:tcPr>
            <w:tcW w:type="dxa" w:w="1872"/>
            <w:shd w:val="clear" w:color="auto" w:fill="1A1A1A"/>
          </w:tcPr>
          <w:p>
            <w:pPr>
              <w:spacing w:after="0"/>
            </w:pPr>
            <w:r/>
            <w:r>
              <w:rPr>
                <w:rFonts w:ascii="Arial" w:hAnsi="Arial" w:eastAsia="Arial"/>
                <w:b/>
                <w:i w:val="0"/>
                <w:color w:val="FFFFFF"/>
                <w:sz w:val="18"/>
              </w:rPr>
              <w:t>Method</w:t>
            </w:r>
          </w:p>
        </w:tc>
        <w:tc>
          <w:tcPr>
            <w:tcW w:type="dxa" w:w="1008"/>
            <w:shd w:val="clear" w:color="auto" w:fill="1A1A1A"/>
          </w:tcPr>
          <w:p>
            <w:pPr>
              <w:spacing w:after="0"/>
            </w:pPr>
            <w:r/>
            <w:r>
              <w:rPr>
                <w:rFonts w:ascii="Arial" w:hAnsi="Arial" w:eastAsia="Arial"/>
                <w:b/>
                <w:i w:val="0"/>
                <w:color w:val="FFFFFF"/>
                <w:sz w:val="18"/>
              </w:rPr>
              <w:t>Family</w:t>
            </w:r>
          </w:p>
        </w:tc>
        <w:tc>
          <w:tcPr>
            <w:tcW w:type="dxa" w:w="2448"/>
            <w:shd w:val="clear" w:color="auto" w:fill="1A1A1A"/>
          </w:tcPr>
          <w:p>
            <w:pPr>
              <w:spacing w:after="0"/>
            </w:pPr>
            <w:r/>
            <w:r>
              <w:rPr>
                <w:rFonts w:ascii="Arial" w:hAnsi="Arial" w:eastAsia="Arial"/>
                <w:b/>
                <w:i w:val="0"/>
                <w:color w:val="FFFFFF"/>
                <w:sz w:val="18"/>
              </w:rPr>
              <w:t>Can show</w:t>
            </w:r>
          </w:p>
        </w:tc>
        <w:tc>
          <w:tcPr>
            <w:tcW w:type="dxa" w:w="2448"/>
            <w:shd w:val="clear" w:color="auto" w:fill="1A1A1A"/>
          </w:tcPr>
          <w:p>
            <w:pPr>
              <w:spacing w:after="0"/>
            </w:pPr>
            <w:r/>
            <w:r>
              <w:rPr>
                <w:rFonts w:ascii="Arial" w:hAnsi="Arial" w:eastAsia="Arial"/>
                <w:b/>
                <w:i w:val="0"/>
                <w:color w:val="FFFFFF"/>
                <w:sz w:val="18"/>
              </w:rPr>
              <w:t>Cannot show</w:t>
            </w:r>
          </w:p>
        </w:tc>
      </w:tr>
      <w:tr>
        <w:trPr>
          <w:trHeight w:val="547"/>
        </w:trPr>
        <w:tc>
          <w:tcPr>
            <w:tcW w:type="dxa" w:w="1872"/>
          </w:tcPr>
          <w:p/>
        </w:tc>
        <w:tc>
          <w:tcPr>
            <w:tcW w:type="dxa" w:w="1872"/>
          </w:tcPr>
          <w:p/>
        </w:tc>
        <w:tc>
          <w:tcPr>
            <w:tcW w:type="dxa" w:w="1008"/>
          </w:tcPr>
          <w:p/>
        </w:tc>
        <w:tc>
          <w:tcPr>
            <w:tcW w:type="dxa" w:w="2448"/>
          </w:tcPr>
          <w:p/>
        </w:tc>
        <w:tc>
          <w:tcPr>
            <w:tcW w:type="dxa" w:w="2448"/>
          </w:tcPr>
          <w:p/>
        </w:tc>
      </w:tr>
      <w:tr>
        <w:trPr>
          <w:trHeight w:val="547"/>
        </w:trPr>
        <w:tc>
          <w:tcPr>
            <w:tcW w:type="dxa" w:w="1872"/>
          </w:tcPr>
          <w:p/>
        </w:tc>
        <w:tc>
          <w:tcPr>
            <w:tcW w:type="dxa" w:w="1872"/>
          </w:tcPr>
          <w:p/>
        </w:tc>
        <w:tc>
          <w:tcPr>
            <w:tcW w:type="dxa" w:w="1008"/>
          </w:tcPr>
          <w:p/>
        </w:tc>
        <w:tc>
          <w:tcPr>
            <w:tcW w:type="dxa" w:w="2448"/>
          </w:tcPr>
          <w:p/>
        </w:tc>
        <w:tc>
          <w:tcPr>
            <w:tcW w:type="dxa" w:w="2448"/>
          </w:tcPr>
          <w:p/>
        </w:tc>
      </w:tr>
      <w:tr>
        <w:trPr>
          <w:trHeight w:val="547"/>
        </w:trPr>
        <w:tc>
          <w:tcPr>
            <w:tcW w:type="dxa" w:w="1872"/>
          </w:tcPr>
          <w:p/>
        </w:tc>
        <w:tc>
          <w:tcPr>
            <w:tcW w:type="dxa" w:w="1872"/>
          </w:tcPr>
          <w:p/>
        </w:tc>
        <w:tc>
          <w:tcPr>
            <w:tcW w:type="dxa" w:w="1008"/>
          </w:tcPr>
          <w:p/>
        </w:tc>
        <w:tc>
          <w:tcPr>
            <w:tcW w:type="dxa" w:w="2448"/>
          </w:tcPr>
          <w:p/>
        </w:tc>
        <w:tc>
          <w:tcPr>
            <w:tcW w:type="dxa" w:w="2448"/>
          </w:tcPr>
          <w:p/>
        </w:tc>
      </w:tr>
      <w:tr>
        <w:trPr>
          <w:trHeight w:val="547"/>
        </w:trPr>
        <w:tc>
          <w:tcPr>
            <w:tcW w:type="dxa" w:w="1872"/>
          </w:tcPr>
          <w:p/>
        </w:tc>
        <w:tc>
          <w:tcPr>
            <w:tcW w:type="dxa" w:w="1872"/>
          </w:tcPr>
          <w:p/>
        </w:tc>
        <w:tc>
          <w:tcPr>
            <w:tcW w:type="dxa" w:w="1008"/>
          </w:tcPr>
          <w:p/>
        </w:tc>
        <w:tc>
          <w:tcPr>
            <w:tcW w:type="dxa" w:w="2448"/>
          </w:tcPr>
          <w:p/>
        </w:tc>
        <w:tc>
          <w:tcPr>
            <w:tcW w:type="dxa" w:w="2448"/>
          </w:tcPr>
          <w:p/>
        </w:tc>
      </w:tr>
      <w:tr>
        <w:trPr>
          <w:trHeight w:val="547"/>
        </w:trPr>
        <w:tc>
          <w:tcPr>
            <w:tcW w:type="dxa" w:w="1872"/>
          </w:tcPr>
          <w:p/>
        </w:tc>
        <w:tc>
          <w:tcPr>
            <w:tcW w:type="dxa" w:w="1872"/>
          </w:tcPr>
          <w:p/>
        </w:tc>
        <w:tc>
          <w:tcPr>
            <w:tcW w:type="dxa" w:w="1008"/>
          </w:tcPr>
          <w:p/>
        </w:tc>
        <w:tc>
          <w:tcPr>
            <w:tcW w:type="dxa" w:w="2448"/>
          </w:tcPr>
          <w:p/>
        </w:tc>
        <w:tc>
          <w:tcPr>
            <w:tcW w:type="dxa" w:w="2448"/>
          </w:tcPr>
          <w:p/>
        </w:tc>
      </w:tr>
    </w:tbl>
    <w:p>
      <w:pPr>
        <w:spacing w:after="4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304"/>
        <w:gridCol w:w="7343"/>
      </w:tblGrid>
      <w:tr>
        <w:trPr>
          <w:trHeight w:val="864"/>
        </w:trPr>
        <w:tc>
          <w:tcPr>
            <w:tcW w:type="dxa" w:w="2304"/>
            <w:shd w:val="clear" w:color="auto" w:fill="F2F2F2"/>
          </w:tcPr>
          <w:p>
            <w:pPr>
              <w:spacing w:after="0"/>
            </w:pPr>
            <w:r/>
            <w:r>
              <w:rPr>
                <w:rFonts w:ascii="Arial" w:hAnsi="Arial" w:eastAsia="Arial"/>
                <w:b/>
                <w:i w:val="0"/>
                <w:sz w:val="19"/>
              </w:rPr>
              <w:t>Checking sentence</w:t>
            </w:r>
          </w:p>
        </w:tc>
        <w:tc>
          <w:tcPr>
            <w:tcW w:type="dxa" w:w="7344"/>
          </w:tcPr>
          <w:p>
            <w:pPr>
              <w:spacing w:after="0"/>
            </w:pPr>
            <w:r/>
            <w:r>
              <w:rPr>
                <w:rFonts w:ascii="Arial" w:hAnsi="Arial" w:eastAsia="Arial"/>
                <w:b w:val="0"/>
                <w:i/>
                <w:color w:val="8A8A8A"/>
                <w:sz w:val="18"/>
              </w:rPr>
              <w:t>My second method checks my first because ...</w:t>
            </w:r>
          </w:p>
        </w:tc>
      </w:tr>
    </w:tbl>
    <w:p>
      <w:pPr>
        <w:spacing w:after="40"/>
      </w:pPr>
    </w:p>
    <w:p>
      <w:pPr>
        <w:pStyle w:val="Heading1"/>
      </w:pPr>
      <w:r>
        <w:t>4. Participants and sources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490"/>
        </w:trPr>
        <w:tc>
          <w:tcPr>
            <w:tcW w:type="dxa" w:w="3024"/>
            <w:shd w:val="clear" w:color="auto" w:fill="F2F2F2"/>
          </w:tcPr>
          <w:p>
            <w:pPr>
              <w:spacing w:after="0"/>
            </w:pPr>
            <w:r/>
            <w:r>
              <w:rPr>
                <w:rFonts w:ascii="Arial" w:hAnsi="Arial" w:eastAsia="Arial"/>
                <w:b/>
                <w:i w:val="0"/>
                <w:sz w:val="19"/>
              </w:rPr>
              <w:t>Who will take part</w:t>
            </w:r>
          </w:p>
        </w:tc>
        <w:tc>
          <w:tcPr>
            <w:tcW w:type="dxa" w:w="6624"/>
          </w:tcPr>
          <w:p>
            <w:pPr>
              <w:spacing w:after="0"/>
            </w:pPr>
            <w:r/>
            <w:r>
              <w:rPr>
                <w:rFonts w:ascii="Arial" w:hAnsi="Arial" w:eastAsia="Arial"/>
                <w:b w:val="0"/>
                <w:i/>
                <w:color w:val="8A8A8A"/>
                <w:sz w:val="18"/>
              </w:rPr>
              <w:t>Describe the people, and the rule for who is in or out.</w:t>
            </w:r>
          </w:p>
        </w:tc>
      </w:tr>
      <w:tr>
        <w:trPr>
          <w:trHeight w:val="490"/>
        </w:trPr>
        <w:tc>
          <w:tcPr>
            <w:tcW w:type="dxa" w:w="3024"/>
            <w:shd w:val="clear" w:color="auto" w:fill="F2F2F2"/>
          </w:tcPr>
          <w:p>
            <w:pPr>
              <w:spacing w:after="0"/>
            </w:pPr>
            <w:r/>
            <w:r>
              <w:rPr>
                <w:rFonts w:ascii="Arial" w:hAnsi="Arial" w:eastAsia="Arial"/>
                <w:b/>
                <w:i w:val="0"/>
                <w:sz w:val="19"/>
              </w:rPr>
              <w:t>Target sample</w:t>
            </w:r>
          </w:p>
        </w:tc>
        <w:tc>
          <w:tcPr>
            <w:tcW w:type="dxa" w:w="6624"/>
          </w:tcPr>
          <w:p>
            <w:pPr>
              <w:spacing w:after="0"/>
            </w:pPr>
            <w:r/>
            <w:r>
              <w:rPr>
                <w:rFonts w:ascii="Arial" w:hAnsi="Arial" w:eastAsia="Arial"/>
                <w:b w:val="0"/>
                <w:i/>
                <w:color w:val="8A8A8A"/>
                <w:sz w:val="18"/>
              </w:rPr>
              <w:t>A number, written before you collect. Report what you actually got, and the gap.</w:t>
            </w:r>
          </w:p>
        </w:tc>
      </w:tr>
      <w:tr>
        <w:trPr>
          <w:trHeight w:val="490"/>
        </w:trPr>
        <w:tc>
          <w:tcPr>
            <w:tcW w:type="dxa" w:w="3024"/>
            <w:shd w:val="clear" w:color="auto" w:fill="F2F2F2"/>
          </w:tcPr>
          <w:p>
            <w:pPr>
              <w:spacing w:after="0"/>
            </w:pPr>
            <w:r/>
            <w:r>
              <w:rPr>
                <w:rFonts w:ascii="Arial" w:hAnsi="Arial" w:eastAsia="Arial"/>
                <w:b/>
                <w:i w:val="0"/>
                <w:sz w:val="19"/>
              </w:rPr>
              <w:t>How I will recruit</w:t>
            </w:r>
          </w:p>
        </w:tc>
        <w:tc>
          <w:tcPr>
            <w:tcW w:type="dxa" w:w="6624"/>
          </w:tcPr>
          <w:p>
            <w:pPr>
              <w:spacing w:after="0"/>
            </w:pPr>
            <w:r/>
            <w:r>
              <w:rPr>
                <w:rFonts w:ascii="Arial" w:hAnsi="Arial" w:eastAsia="Arial"/>
                <w:b w:val="0"/>
                <w:i/>
                <w:color w:val="8A8A8A"/>
                <w:sz w:val="18"/>
              </w:rPr>
              <w:t>Channels, and who will reach out.</w:t>
            </w:r>
          </w:p>
        </w:tc>
      </w:tr>
      <w:tr>
        <w:trPr>
          <w:trHeight w:val="490"/>
        </w:trPr>
        <w:tc>
          <w:tcPr>
            <w:tcW w:type="dxa" w:w="3024"/>
            <w:shd w:val="clear" w:color="auto" w:fill="F2F2F2"/>
          </w:tcPr>
          <w:p>
            <w:pPr>
              <w:spacing w:after="0"/>
            </w:pPr>
            <w:r/>
            <w:r>
              <w:rPr>
                <w:rFonts w:ascii="Arial" w:hAnsi="Arial" w:eastAsia="Arial"/>
                <w:b/>
                <w:i w:val="0"/>
                <w:sz w:val="19"/>
              </w:rPr>
              <w:t>If recruitment stalls</w:t>
            </w:r>
          </w:p>
        </w:tc>
        <w:tc>
          <w:tcPr>
            <w:tcW w:type="dxa" w:w="6624"/>
          </w:tcPr>
          <w:p>
            <w:pPr>
              <w:spacing w:after="0"/>
            </w:pPr>
            <w:r/>
            <w:r>
              <w:rPr>
                <w:rFonts w:ascii="Arial" w:hAnsi="Arial" w:eastAsia="Arial"/>
                <w:b w:val="0"/>
                <w:i/>
                <w:color w:val="8A8A8A"/>
                <w:sz w:val="18"/>
              </w:rPr>
              <w:t>What you will do, such as reduce to a smaller sample and say so. Do not switch populations silently.</w:t>
            </w:r>
          </w:p>
        </w:tc>
      </w:tr>
      <w:tr>
        <w:trPr>
          <w:trHeight w:val="490"/>
        </w:trPr>
        <w:tc>
          <w:tcPr>
            <w:tcW w:type="dxa" w:w="3024"/>
            <w:shd w:val="clear" w:color="auto" w:fill="F2F2F2"/>
          </w:tcPr>
          <w:p>
            <w:pPr>
              <w:spacing w:after="0"/>
            </w:pPr>
            <w:r/>
            <w:r>
              <w:rPr>
                <w:rFonts w:ascii="Arial" w:hAnsi="Arial" w:eastAsia="Arial"/>
                <w:b/>
                <w:i w:val="0"/>
                <w:sz w:val="19"/>
              </w:rPr>
              <w:t>What the sample can and cannot represent</w:t>
            </w:r>
          </w:p>
        </w:tc>
        <w:tc>
          <w:tcPr>
            <w:tcW w:type="dxa" w:w="6624"/>
          </w:tcPr>
          <w:p>
            <w:pPr>
              <w:spacing w:after="0"/>
            </w:pPr>
            <w:r/>
            <w:r>
              <w:rPr>
                <w:rFonts w:ascii="Arial" w:hAnsi="Arial" w:eastAsia="Arial"/>
                <w:b w:val="0"/>
                <w:i/>
                <w:color w:val="8A8A8A"/>
                <w:sz w:val="18"/>
              </w:rPr>
              <w:t>For example: describes this group, not all students.</w:t>
            </w:r>
          </w:p>
        </w:tc>
      </w:tr>
    </w:tbl>
    <w:p>
      <w:pPr>
        <w:spacing w:after="40"/>
      </w:pPr>
    </w:p>
    <w:p>
      <w:pPr>
        <w:pStyle w:val="Heading1"/>
      </w:pPr>
      <w:r>
        <w:t>5. Instrument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490"/>
        </w:trPr>
        <w:tc>
          <w:tcPr>
            <w:tcW w:type="dxa" w:w="3024"/>
            <w:shd w:val="clear" w:color="auto" w:fill="F2F2F2"/>
          </w:tcPr>
          <w:p>
            <w:pPr>
              <w:spacing w:after="0"/>
            </w:pPr>
            <w:r/>
            <w:r>
              <w:rPr>
                <w:rFonts w:ascii="Arial" w:hAnsi="Arial" w:eastAsia="Arial"/>
                <w:b/>
                <w:i w:val="0"/>
                <w:sz w:val="19"/>
              </w:rPr>
              <w:t>What I will use</w:t>
            </w:r>
          </w:p>
        </w:tc>
        <w:tc>
          <w:tcPr>
            <w:tcW w:type="dxa" w:w="6624"/>
          </w:tcPr>
          <w:p>
            <w:pPr>
              <w:spacing w:after="0"/>
            </w:pPr>
            <w:r/>
            <w:r>
              <w:rPr>
                <w:rFonts w:ascii="Arial" w:hAnsi="Arial" w:eastAsia="Arial"/>
                <w:b w:val="0"/>
                <w:i/>
                <w:color w:val="8A8A8A"/>
                <w:sz w:val="18"/>
              </w:rPr>
              <w:t>Interview guide, survey, observation sheet, coding scheme, or another instrument. Attach it as an appendix.</w:t>
            </w:r>
          </w:p>
        </w:tc>
      </w:tr>
      <w:tr>
        <w:trPr>
          <w:trHeight w:val="490"/>
        </w:trPr>
        <w:tc>
          <w:tcPr>
            <w:tcW w:type="dxa" w:w="3024"/>
            <w:shd w:val="clear" w:color="auto" w:fill="F2F2F2"/>
          </w:tcPr>
          <w:p>
            <w:pPr>
              <w:spacing w:after="0"/>
            </w:pPr>
            <w:r/>
            <w:r>
              <w:rPr>
                <w:rFonts w:ascii="Arial" w:hAnsi="Arial" w:eastAsia="Arial"/>
                <w:b/>
                <w:i w:val="0"/>
                <w:sz w:val="19"/>
              </w:rPr>
              <w:t>Tried once on</w:t>
            </w:r>
          </w:p>
        </w:tc>
        <w:tc>
          <w:tcPr>
            <w:tcW w:type="dxa" w:w="6624"/>
          </w:tcPr>
          <w:p>
            <w:pPr>
              <w:spacing w:after="0"/>
            </w:pPr>
            <w:r/>
            <w:r>
              <w:rPr>
                <w:rFonts w:ascii="Arial" w:hAnsi="Arial" w:eastAsia="Arial"/>
                <w:b w:val="0"/>
                <w:i/>
                <w:color w:val="8A8A8A"/>
                <w:sz w:val="18"/>
              </w:rPr>
              <w:t>Name and date of the practice run.</w:t>
            </w:r>
          </w:p>
        </w:tc>
      </w:tr>
    </w:tbl>
    <w:p>
      <w:pPr>
        <w:spacing w:after="40"/>
      </w:pPr>
    </w:p>
    <w:p>
      <w:pPr>
        <w:pStyle w:val="Heading1"/>
      </w:pPr>
      <w:r>
        <w:t>6. Procedure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720"/>
        </w:trPr>
        <w:tc>
          <w:tcPr>
            <w:tcW w:type="dxa" w:w="3024"/>
            <w:shd w:val="clear" w:color="auto" w:fill="F2F2F2"/>
          </w:tcPr>
          <w:p>
            <w:pPr>
              <w:spacing w:after="0"/>
            </w:pPr>
            <w:r/>
            <w:r>
              <w:rPr>
                <w:rFonts w:ascii="Arial" w:hAnsi="Arial" w:eastAsia="Arial"/>
                <w:b/>
                <w:i w:val="0"/>
                <w:sz w:val="19"/>
              </w:rPr>
              <w:t>Setting</w:t>
            </w:r>
          </w:p>
        </w:tc>
        <w:tc>
          <w:tcPr>
            <w:tcW w:type="dxa" w:w="6624"/>
          </w:tcPr>
          <w:p>
            <w:r/>
          </w:p>
        </w:tc>
      </w:tr>
      <w:tr>
        <w:trPr>
          <w:trHeight w:val="720"/>
        </w:trPr>
        <w:tc>
          <w:tcPr>
            <w:tcW w:type="dxa" w:w="3024"/>
            <w:shd w:val="clear" w:color="auto" w:fill="F2F2F2"/>
          </w:tcPr>
          <w:p>
            <w:pPr>
              <w:spacing w:after="0"/>
            </w:pPr>
            <w:r/>
            <w:r>
              <w:rPr>
                <w:rFonts w:ascii="Arial" w:hAnsi="Arial" w:eastAsia="Arial"/>
                <w:b/>
                <w:i w:val="0"/>
                <w:sz w:val="19"/>
              </w:rPr>
              <w:t>Number of sessions and length</w:t>
            </w:r>
          </w:p>
        </w:tc>
        <w:tc>
          <w:tcPr>
            <w:tcW w:type="dxa" w:w="6624"/>
          </w:tcPr>
          <w:p>
            <w:r/>
          </w:p>
        </w:tc>
      </w:tr>
      <w:tr>
        <w:trPr>
          <w:trHeight w:val="720"/>
        </w:trPr>
        <w:tc>
          <w:tcPr>
            <w:tcW w:type="dxa" w:w="3024"/>
            <w:shd w:val="clear" w:color="auto" w:fill="F2F2F2"/>
          </w:tcPr>
          <w:p>
            <w:pPr>
              <w:spacing w:after="0"/>
            </w:pPr>
            <w:r/>
            <w:r>
              <w:rPr>
                <w:rFonts w:ascii="Arial" w:hAnsi="Arial" w:eastAsia="Arial"/>
                <w:b/>
                <w:i w:val="0"/>
                <w:sz w:val="19"/>
              </w:rPr>
              <w:t>When (days and times)</w:t>
            </w:r>
          </w:p>
        </w:tc>
        <w:tc>
          <w:tcPr>
            <w:tcW w:type="dxa" w:w="6624"/>
          </w:tcPr>
          <w:p>
            <w:pPr>
              <w:spacing w:after="0"/>
            </w:pPr>
            <w:r/>
            <w:r>
              <w:rPr>
                <w:rFonts w:ascii="Arial" w:hAnsi="Arial" w:eastAsia="Arial"/>
                <w:b w:val="0"/>
                <w:i/>
                <w:color w:val="8A8A8A"/>
                <w:sz w:val="18"/>
              </w:rPr>
              <w:t>Sample different times so one unusual hour does not stand for the whole.</w:t>
            </w:r>
          </w:p>
        </w:tc>
      </w:tr>
      <w:tr>
        <w:trPr>
          <w:trHeight w:val="720"/>
        </w:trPr>
        <w:tc>
          <w:tcPr>
            <w:tcW w:type="dxa" w:w="3024"/>
            <w:shd w:val="clear" w:color="auto" w:fill="F2F2F2"/>
          </w:tcPr>
          <w:p>
            <w:pPr>
              <w:spacing w:after="0"/>
            </w:pPr>
            <w:r/>
            <w:r>
              <w:rPr>
                <w:rFonts w:ascii="Arial" w:hAnsi="Arial" w:eastAsia="Arial"/>
                <w:b/>
                <w:i w:val="0"/>
                <w:sz w:val="19"/>
              </w:rPr>
              <w:t>Steps</w:t>
            </w:r>
          </w:p>
        </w:tc>
        <w:tc>
          <w:tcPr>
            <w:tcW w:type="dxa" w:w="6624"/>
          </w:tcPr>
          <w:p>
            <w:pPr>
              <w:spacing w:after="0"/>
            </w:pPr>
            <w:r/>
            <w:r>
              <w:rPr>
                <w:rFonts w:ascii="Arial" w:hAnsi="Arial" w:eastAsia="Arial"/>
                <w:b w:val="0"/>
                <w:i/>
                <w:color w:val="8A8A8A"/>
                <w:sz w:val="18"/>
              </w:rPr>
              <w:t>Numbered list of what will happen in each session.</w:t>
            </w:r>
          </w:p>
        </w:tc>
      </w:tr>
    </w:tbl>
    <w:p>
      <w:pPr>
        <w:spacing w:after="40"/>
      </w:pPr>
    </w:p>
    <w:p>
      <w:pPr>
        <w:pStyle w:val="Heading1"/>
      </w:pPr>
      <w:r>
        <w:t>7. Analysis plan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648"/>
        </w:trPr>
        <w:tc>
          <w:tcPr>
            <w:tcW w:type="dxa" w:w="3024"/>
            <w:shd w:val="clear" w:color="auto" w:fill="F2F2F2"/>
          </w:tcPr>
          <w:p>
            <w:pPr>
              <w:spacing w:after="0"/>
            </w:pPr>
            <w:r/>
            <w:r>
              <w:rPr>
                <w:rFonts w:ascii="Arial" w:hAnsi="Arial" w:eastAsia="Arial"/>
                <w:b/>
                <w:i w:val="0"/>
                <w:sz w:val="19"/>
              </w:rPr>
              <w:t>Codebook</w:t>
            </w:r>
          </w:p>
        </w:tc>
        <w:tc>
          <w:tcPr>
            <w:tcW w:type="dxa" w:w="6624"/>
          </w:tcPr>
          <w:p>
            <w:pPr>
              <w:spacing w:after="0"/>
            </w:pPr>
            <w:r/>
            <w:r>
              <w:rPr>
                <w:rFonts w:ascii="Arial" w:hAnsi="Arial" w:eastAsia="Arial"/>
                <w:b w:val="0"/>
                <w:i/>
                <w:color w:val="8A8A8A"/>
                <w:sz w:val="18"/>
              </w:rPr>
              <w:t>Write it before you code. Each code needs a name, a one-sentence definition, an example, and a note on what it excludes.</w:t>
            </w:r>
          </w:p>
        </w:tc>
      </w:tr>
      <w:tr>
        <w:trPr>
          <w:trHeight w:val="648"/>
        </w:trPr>
        <w:tc>
          <w:tcPr>
            <w:tcW w:type="dxa" w:w="3024"/>
            <w:shd w:val="clear" w:color="auto" w:fill="F2F2F2"/>
          </w:tcPr>
          <w:p>
            <w:pPr>
              <w:spacing w:after="0"/>
            </w:pPr>
            <w:r/>
            <w:r>
              <w:rPr>
                <w:rFonts w:ascii="Arial" w:hAnsi="Arial" w:eastAsia="Arial"/>
                <w:b/>
                <w:i w:val="0"/>
                <w:sz w:val="19"/>
              </w:rPr>
              <w:t>Second coder</w:t>
            </w:r>
          </w:p>
        </w:tc>
        <w:tc>
          <w:tcPr>
            <w:tcW w:type="dxa" w:w="6624"/>
          </w:tcPr>
          <w:p>
            <w:pPr>
              <w:spacing w:after="0"/>
            </w:pPr>
            <w:r/>
            <w:r>
              <w:rPr>
                <w:rFonts w:ascii="Arial" w:hAnsi="Arial" w:eastAsia="Arial"/>
                <w:b w:val="0"/>
                <w:i/>
                <w:color w:val="8A8A8A"/>
                <w:sz w:val="18"/>
              </w:rPr>
              <w:t>Who will code a sample (about 20 percent) with your codebook? How will you record disagreements?</w:t>
            </w:r>
          </w:p>
        </w:tc>
      </w:tr>
      <w:tr>
        <w:trPr>
          <w:trHeight w:val="648"/>
        </w:trPr>
        <w:tc>
          <w:tcPr>
            <w:tcW w:type="dxa" w:w="3024"/>
            <w:shd w:val="clear" w:color="auto" w:fill="F2F2F2"/>
          </w:tcPr>
          <w:p>
            <w:pPr>
              <w:spacing w:after="0"/>
            </w:pPr>
            <w:r/>
            <w:r>
              <w:rPr>
                <w:rFonts w:ascii="Arial" w:hAnsi="Arial" w:eastAsia="Arial"/>
                <w:b/>
                <w:i w:val="0"/>
                <w:sz w:val="19"/>
              </w:rPr>
              <w:t>Scales defined in advance</w:t>
            </w:r>
          </w:p>
        </w:tc>
        <w:tc>
          <w:tcPr>
            <w:tcW w:type="dxa" w:w="6624"/>
          </w:tcPr>
          <w:p>
            <w:pPr>
              <w:spacing w:after="0"/>
            </w:pPr>
            <w:r/>
            <w:r>
              <w:rPr>
                <w:rFonts w:ascii="Arial" w:hAnsi="Arial" w:eastAsia="Arial"/>
                <w:b w:val="0"/>
                <w:i/>
                <w:color w:val="8A8A8A"/>
                <w:sz w:val="18"/>
              </w:rPr>
              <w:t>If you rate things, write what a 1 and a 5 mean before you look at the items.</w:t>
            </w:r>
          </w:p>
        </w:tc>
      </w:tr>
      <w:tr>
        <w:trPr>
          <w:trHeight w:val="648"/>
        </w:trPr>
        <w:tc>
          <w:tcPr>
            <w:tcW w:type="dxa" w:w="3024"/>
            <w:shd w:val="clear" w:color="auto" w:fill="F2F2F2"/>
          </w:tcPr>
          <w:p>
            <w:pPr>
              <w:spacing w:after="0"/>
            </w:pPr>
            <w:r/>
            <w:r>
              <w:rPr>
                <w:rFonts w:ascii="Arial" w:hAnsi="Arial" w:eastAsia="Arial"/>
                <w:b/>
                <w:i w:val="0"/>
                <w:sz w:val="19"/>
              </w:rPr>
              <w:t>Exclusion rule</w:t>
            </w:r>
          </w:p>
        </w:tc>
        <w:tc>
          <w:tcPr>
            <w:tcW w:type="dxa" w:w="6624"/>
          </w:tcPr>
          <w:p>
            <w:pPr>
              <w:spacing w:after="0"/>
            </w:pPr>
            <w:r/>
            <w:r>
              <w:rPr>
                <w:rFonts w:ascii="Arial" w:hAnsi="Arial" w:eastAsia="Arial"/>
                <w:b w:val="0"/>
                <w:i/>
                <w:color w:val="8A8A8A"/>
                <w:sz w:val="18"/>
              </w:rPr>
              <w:t>What counts as off-topic or unusable? Decide before you see the data.</w:t>
            </w:r>
          </w:p>
        </w:tc>
      </w:tr>
      <w:tr>
        <w:trPr>
          <w:trHeight w:val="648"/>
        </w:trPr>
        <w:tc>
          <w:tcPr>
            <w:tcW w:type="dxa" w:w="3024"/>
            <w:shd w:val="clear" w:color="auto" w:fill="F2F2F2"/>
          </w:tcPr>
          <w:p>
            <w:pPr>
              <w:spacing w:after="0"/>
            </w:pPr>
            <w:r/>
            <w:r>
              <w:rPr>
                <w:rFonts w:ascii="Arial" w:hAnsi="Arial" w:eastAsia="Arial"/>
                <w:b/>
                <w:i w:val="0"/>
                <w:sz w:val="19"/>
              </w:rPr>
              <w:t>Statistics</w:t>
            </w:r>
          </w:p>
        </w:tc>
        <w:tc>
          <w:tcPr>
            <w:tcW w:type="dxa" w:w="6624"/>
          </w:tcPr>
          <w:p>
            <w:pPr>
              <w:spacing w:after="0"/>
            </w:pPr>
            <w:r/>
            <w:r>
              <w:rPr>
                <w:rFonts w:ascii="Arial" w:hAnsi="Arial" w:eastAsia="Arial"/>
                <w:b w:val="0"/>
                <w:i/>
                <w:color w:val="8A8A8A"/>
                <w:sz w:val="18"/>
              </w:rPr>
              <w:t>Counts, ranges, and simple comparisons. Report counts, not percentages, below about 20 responses.</w:t>
            </w:r>
          </w:p>
        </w:tc>
      </w:tr>
      <w:tr>
        <w:trPr>
          <w:trHeight w:val="648"/>
        </w:trPr>
        <w:tc>
          <w:tcPr>
            <w:tcW w:type="dxa" w:w="3024"/>
            <w:shd w:val="clear" w:color="auto" w:fill="F2F2F2"/>
          </w:tcPr>
          <w:p>
            <w:pPr>
              <w:spacing w:after="0"/>
            </w:pPr>
            <w:r/>
            <w:r>
              <w:rPr>
                <w:rFonts w:ascii="Arial" w:hAnsi="Arial" w:eastAsia="Arial"/>
                <w:b/>
                <w:i w:val="0"/>
                <w:sz w:val="19"/>
              </w:rPr>
              <w:t>What would count against my claim</w:t>
            </w:r>
          </w:p>
        </w:tc>
        <w:tc>
          <w:tcPr>
            <w:tcW w:type="dxa" w:w="6624"/>
          </w:tcPr>
          <w:p>
            <w:pPr>
              <w:spacing w:after="0"/>
            </w:pPr>
            <w:r/>
            <w:r>
              <w:rPr>
                <w:rFonts w:ascii="Arial" w:hAnsi="Arial" w:eastAsia="Arial"/>
                <w:b w:val="0"/>
                <w:i/>
                <w:color w:val="8A8A8A"/>
                <w:sz w:val="18"/>
              </w:rPr>
              <w:t>Name the evidence that would weaken your argument.</w:t>
            </w:r>
          </w:p>
        </w:tc>
      </w:tr>
    </w:tbl>
    <w:p>
      <w:pPr>
        <w:spacing w:after="40"/>
      </w:pPr>
    </w:p>
    <w:p>
      <w:pPr>
        <w:pStyle w:val="Heading1"/>
      </w:pPr>
      <w:r>
        <w:t>8. Consent and data handling</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720"/>
        </w:trPr>
        <w:tc>
          <w:tcPr>
            <w:tcW w:type="dxa" w:w="3024"/>
            <w:shd w:val="clear" w:color="auto" w:fill="F2F2F2"/>
          </w:tcPr>
          <w:p>
            <w:pPr>
              <w:spacing w:after="0"/>
            </w:pPr>
            <w:r/>
            <w:r>
              <w:rPr>
                <w:rFonts w:ascii="Arial" w:hAnsi="Arial" w:eastAsia="Arial"/>
                <w:b/>
                <w:i w:val="0"/>
                <w:sz w:val="19"/>
              </w:rPr>
              <w:t>Consent script</w:t>
            </w:r>
          </w:p>
        </w:tc>
        <w:tc>
          <w:tcPr>
            <w:tcW w:type="dxa" w:w="6624"/>
          </w:tcPr>
          <w:p>
            <w:pPr>
              <w:spacing w:after="0"/>
            </w:pPr>
            <w:r/>
            <w:r>
              <w:rPr>
                <w:rFonts w:ascii="Arial" w:hAnsi="Arial" w:eastAsia="Arial"/>
                <w:b w:val="0"/>
                <w:i/>
                <w:color w:val="8A8A8A"/>
                <w:sz w:val="18"/>
              </w:rPr>
              <w:t>Attach it. It must say who you are, what the project is, that taking part is voluntary, and that people may stop at any time.</w:t>
            </w:r>
          </w:p>
        </w:tc>
      </w:tr>
      <w:tr>
        <w:trPr>
          <w:trHeight w:val="720"/>
        </w:trPr>
        <w:tc>
          <w:tcPr>
            <w:tcW w:type="dxa" w:w="3024"/>
            <w:shd w:val="clear" w:color="auto" w:fill="F2F2F2"/>
          </w:tcPr>
          <w:p>
            <w:pPr>
              <w:spacing w:after="0"/>
            </w:pPr>
            <w:r/>
            <w:r>
              <w:rPr>
                <w:rFonts w:ascii="Arial" w:hAnsi="Arial" w:eastAsia="Arial"/>
                <w:b/>
                <w:i w:val="0"/>
                <w:sz w:val="19"/>
              </w:rPr>
              <w:t>Groups who need added protection</w:t>
            </w:r>
          </w:p>
        </w:tc>
        <w:tc>
          <w:tcPr>
            <w:tcW w:type="dxa" w:w="6624"/>
          </w:tcPr>
          <w:p>
            <w:pPr>
              <w:spacing w:after="0"/>
            </w:pPr>
            <w:r/>
            <w:r>
              <w:rPr>
                <w:rFonts w:ascii="Arial" w:hAnsi="Arial" w:eastAsia="Arial"/>
                <w:b w:val="0"/>
                <w:i/>
                <w:color w:val="8A8A8A"/>
                <w:sz w:val="18"/>
              </w:rPr>
              <w:t>Will you avoid minors, health or support communities, and people affected by a recent crisis? If your question points there, talk to your instructor or ethics office first.</w:t>
            </w:r>
          </w:p>
        </w:tc>
      </w:tr>
      <w:tr>
        <w:trPr>
          <w:trHeight w:val="720"/>
        </w:trPr>
        <w:tc>
          <w:tcPr>
            <w:tcW w:type="dxa" w:w="3024"/>
            <w:shd w:val="clear" w:color="auto" w:fill="F2F2F2"/>
          </w:tcPr>
          <w:p>
            <w:pPr>
              <w:spacing w:after="0"/>
            </w:pPr>
            <w:r/>
            <w:r>
              <w:rPr>
                <w:rFonts w:ascii="Arial" w:hAnsi="Arial" w:eastAsia="Arial"/>
                <w:b/>
                <w:i w:val="0"/>
                <w:sz w:val="19"/>
              </w:rPr>
              <w:t>Promises I will make</w:t>
            </w:r>
          </w:p>
        </w:tc>
        <w:tc>
          <w:tcPr>
            <w:tcW w:type="dxa" w:w="6624"/>
          </w:tcPr>
          <w:p>
            <w:pPr>
              <w:spacing w:after="0"/>
            </w:pPr>
            <w:r/>
            <w:r>
              <w:rPr>
                <w:rFonts w:ascii="Arial" w:hAnsi="Arial" w:eastAsia="Arial"/>
                <w:b w:val="0"/>
                <w:i/>
                <w:color w:val="8A8A8A"/>
                <w:sz w:val="18"/>
              </w:rPr>
              <w:t>For example: anonymity, deleting recordings. Only promise what you will do, including in the appendix.</w:t>
            </w:r>
          </w:p>
        </w:tc>
      </w:tr>
      <w:tr>
        <w:trPr>
          <w:trHeight w:val="720"/>
        </w:trPr>
        <w:tc>
          <w:tcPr>
            <w:tcW w:type="dxa" w:w="3024"/>
            <w:shd w:val="clear" w:color="auto" w:fill="F2F2F2"/>
          </w:tcPr>
          <w:p>
            <w:pPr>
              <w:spacing w:after="0"/>
            </w:pPr>
            <w:r/>
            <w:r>
              <w:rPr>
                <w:rFonts w:ascii="Arial" w:hAnsi="Arial" w:eastAsia="Arial"/>
                <w:b/>
                <w:i w:val="0"/>
                <w:sz w:val="19"/>
              </w:rPr>
              <w:t>Where recordings and notes are kept</w:t>
            </w:r>
          </w:p>
        </w:tc>
        <w:tc>
          <w:tcPr>
            <w:tcW w:type="dxa" w:w="6624"/>
          </w:tcPr>
          <w:p>
            <w:pPr>
              <w:spacing w:after="0"/>
            </w:pPr>
            <w:r/>
            <w:r>
              <w:rPr>
                <w:rFonts w:ascii="Arial" w:hAnsi="Arial" w:eastAsia="Arial"/>
                <w:b w:val="0"/>
                <w:i/>
                <w:color w:val="8A8A8A"/>
                <w:sz w:val="18"/>
              </w:rPr>
              <w:t>Only where you can reach them. Say how you will remove identifying details.</w:t>
            </w:r>
          </w:p>
        </w:tc>
      </w:tr>
      <w:tr>
        <w:trPr>
          <w:trHeight w:val="720"/>
        </w:trPr>
        <w:tc>
          <w:tcPr>
            <w:tcW w:type="dxa" w:w="3024"/>
            <w:shd w:val="clear" w:color="auto" w:fill="F2F2F2"/>
          </w:tcPr>
          <w:p>
            <w:pPr>
              <w:spacing w:after="0"/>
            </w:pPr>
            <w:r/>
            <w:r>
              <w:rPr>
                <w:rFonts w:ascii="Arial" w:hAnsi="Arial" w:eastAsia="Arial"/>
                <w:b/>
                <w:i w:val="0"/>
                <w:sz w:val="19"/>
              </w:rPr>
              <w:t>Formal review checked with</w:t>
            </w:r>
          </w:p>
        </w:tc>
        <w:tc>
          <w:tcPr>
            <w:tcW w:type="dxa" w:w="6624"/>
          </w:tcPr>
          <w:p>
            <w:pPr>
              <w:spacing w:after="0"/>
            </w:pPr>
            <w:r/>
            <w:r>
              <w:rPr>
                <w:rFonts w:ascii="Arial" w:hAnsi="Arial" w:eastAsia="Arial"/>
                <w:b w:val="0"/>
                <w:i/>
                <w:color w:val="8A8A8A"/>
                <w:sz w:val="18"/>
              </w:rPr>
              <w:t>Name and date. Whether your work needs formal review is decided by your instructor or institution, before you collect.</w:t>
            </w:r>
          </w:p>
        </w:tc>
      </w:tr>
    </w:tbl>
    <w:p>
      <w:pPr>
        <w:spacing w:after="40"/>
      </w:pPr>
    </w:p>
    <w:p>
      <w:pPr>
        <w:pStyle w:val="Heading1"/>
      </w:pPr>
      <w:r>
        <w:t>9. Timeline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5040"/>
        <w:gridCol w:w="1584"/>
        <w:gridCol w:w="1584"/>
        <w:gridCol w:w="1440"/>
      </w:tblGrid>
      <w:tr>
        <w:trPr>
          <w:tblHeader w:val="true"/>
        </w:trPr>
        <w:tc>
          <w:tcPr>
            <w:tcW w:type="dxa" w:w="5040"/>
            <w:shd w:val="clear" w:color="auto" w:fill="1A1A1A"/>
          </w:tcPr>
          <w:p>
            <w:pPr>
              <w:spacing w:after="0"/>
            </w:pPr>
            <w:r/>
            <w:r>
              <w:rPr>
                <w:rFonts w:ascii="Arial" w:hAnsi="Arial" w:eastAsia="Arial"/>
                <w:b/>
                <w:i w:val="0"/>
                <w:color w:val="FFFFFF"/>
                <w:sz w:val="18"/>
              </w:rPr>
              <w:t>Task</w:t>
            </w:r>
          </w:p>
        </w:tc>
        <w:tc>
          <w:tcPr>
            <w:tcW w:type="dxa" w:w="1584"/>
            <w:shd w:val="clear" w:color="auto" w:fill="1A1A1A"/>
          </w:tcPr>
          <w:p>
            <w:pPr>
              <w:spacing w:after="0"/>
            </w:pPr>
            <w:r/>
            <w:r>
              <w:rPr>
                <w:rFonts w:ascii="Arial" w:hAnsi="Arial" w:eastAsia="Arial"/>
                <w:b/>
                <w:i w:val="0"/>
                <w:color w:val="FFFFFF"/>
                <w:sz w:val="18"/>
              </w:rPr>
              <w:t>Start</w:t>
            </w:r>
          </w:p>
        </w:tc>
        <w:tc>
          <w:tcPr>
            <w:tcW w:type="dxa" w:w="1584"/>
            <w:shd w:val="clear" w:color="auto" w:fill="1A1A1A"/>
          </w:tcPr>
          <w:p>
            <w:pPr>
              <w:spacing w:after="0"/>
            </w:pPr>
            <w:r/>
            <w:r>
              <w:rPr>
                <w:rFonts w:ascii="Arial" w:hAnsi="Arial" w:eastAsia="Arial"/>
                <w:b/>
                <w:i w:val="0"/>
                <w:color w:val="FFFFFF"/>
                <w:sz w:val="18"/>
              </w:rPr>
              <w:t>Finish</w:t>
            </w:r>
          </w:p>
        </w:tc>
        <w:tc>
          <w:tcPr>
            <w:tcW w:type="dxa" w:w="1440"/>
            <w:shd w:val="clear" w:color="auto" w:fill="1A1A1A"/>
          </w:tcPr>
          <w:p>
            <w:pPr>
              <w:spacing w:after="0"/>
            </w:pPr>
            <w:r/>
            <w:r>
              <w:rPr>
                <w:rFonts w:ascii="Arial" w:hAnsi="Arial" w:eastAsia="Arial"/>
                <w:b/>
                <w:i w:val="0"/>
                <w:color w:val="FFFFFF"/>
                <w:sz w:val="18"/>
              </w:rPr>
              <w:t>Done?</w:t>
            </w:r>
          </w:p>
        </w:tc>
      </w:tr>
      <w:tr>
        <w:trPr>
          <w:trHeight w:val="547"/>
        </w:trPr>
        <w:tc>
          <w:tcPr>
            <w:tcW w:type="dxa" w:w="5040"/>
          </w:tcPr>
          <w:p/>
        </w:tc>
        <w:tc>
          <w:tcPr>
            <w:tcW w:type="dxa" w:w="1584"/>
          </w:tcPr>
          <w:p/>
        </w:tc>
        <w:tc>
          <w:tcPr>
            <w:tcW w:type="dxa" w:w="1584"/>
          </w:tcPr>
          <w:p/>
        </w:tc>
        <w:tc>
          <w:tcPr>
            <w:tcW w:type="dxa" w:w="1440"/>
          </w:tcPr>
          <w:p/>
        </w:tc>
      </w:tr>
      <w:tr>
        <w:trPr>
          <w:trHeight w:val="547"/>
        </w:trPr>
        <w:tc>
          <w:tcPr>
            <w:tcW w:type="dxa" w:w="5040"/>
          </w:tcPr>
          <w:p/>
        </w:tc>
        <w:tc>
          <w:tcPr>
            <w:tcW w:type="dxa" w:w="1584"/>
          </w:tcPr>
          <w:p/>
        </w:tc>
        <w:tc>
          <w:tcPr>
            <w:tcW w:type="dxa" w:w="1584"/>
          </w:tcPr>
          <w:p/>
        </w:tc>
        <w:tc>
          <w:tcPr>
            <w:tcW w:type="dxa" w:w="1440"/>
          </w:tcPr>
          <w:p/>
        </w:tc>
      </w:tr>
      <w:tr>
        <w:trPr>
          <w:trHeight w:val="547"/>
        </w:trPr>
        <w:tc>
          <w:tcPr>
            <w:tcW w:type="dxa" w:w="5040"/>
          </w:tcPr>
          <w:p/>
        </w:tc>
        <w:tc>
          <w:tcPr>
            <w:tcW w:type="dxa" w:w="1584"/>
          </w:tcPr>
          <w:p/>
        </w:tc>
        <w:tc>
          <w:tcPr>
            <w:tcW w:type="dxa" w:w="1584"/>
          </w:tcPr>
          <w:p/>
        </w:tc>
        <w:tc>
          <w:tcPr>
            <w:tcW w:type="dxa" w:w="1440"/>
          </w:tcPr>
          <w:p/>
        </w:tc>
      </w:tr>
      <w:tr>
        <w:trPr>
          <w:trHeight w:val="547"/>
        </w:trPr>
        <w:tc>
          <w:tcPr>
            <w:tcW w:type="dxa" w:w="5040"/>
          </w:tcPr>
          <w:p/>
        </w:tc>
        <w:tc>
          <w:tcPr>
            <w:tcW w:type="dxa" w:w="1584"/>
          </w:tcPr>
          <w:p/>
        </w:tc>
        <w:tc>
          <w:tcPr>
            <w:tcW w:type="dxa" w:w="1584"/>
          </w:tcPr>
          <w:p/>
        </w:tc>
        <w:tc>
          <w:tcPr>
            <w:tcW w:type="dxa" w:w="1440"/>
          </w:tcPr>
          <w:p/>
        </w:tc>
      </w:tr>
      <w:tr>
        <w:trPr>
          <w:trHeight w:val="547"/>
        </w:trPr>
        <w:tc>
          <w:tcPr>
            <w:tcW w:type="dxa" w:w="5040"/>
          </w:tcPr>
          <w:p/>
        </w:tc>
        <w:tc>
          <w:tcPr>
            <w:tcW w:type="dxa" w:w="1584"/>
          </w:tcPr>
          <w:p/>
        </w:tc>
        <w:tc>
          <w:tcPr>
            <w:tcW w:type="dxa" w:w="1584"/>
          </w:tcPr>
          <w:p/>
        </w:tc>
        <w:tc>
          <w:tcPr>
            <w:tcW w:type="dxa" w:w="1440"/>
          </w:tcPr>
          <w:p/>
        </w:tc>
      </w:tr>
      <w:tr>
        <w:trPr>
          <w:trHeight w:val="547"/>
        </w:trPr>
        <w:tc>
          <w:tcPr>
            <w:tcW w:type="dxa" w:w="5040"/>
          </w:tcPr>
          <w:p/>
        </w:tc>
        <w:tc>
          <w:tcPr>
            <w:tcW w:type="dxa" w:w="1584"/>
          </w:tcPr>
          <w:p/>
        </w:tc>
        <w:tc>
          <w:tcPr>
            <w:tcW w:type="dxa" w:w="1584"/>
          </w:tcPr>
          <w:p/>
        </w:tc>
        <w:tc>
          <w:tcPr>
            <w:tcW w:type="dxa" w:w="1440"/>
          </w:tcPr>
          <w:p/>
        </w:tc>
      </w:tr>
      <w:tr>
        <w:trPr>
          <w:trHeight w:val="547"/>
        </w:trPr>
        <w:tc>
          <w:tcPr>
            <w:tcW w:type="dxa" w:w="5040"/>
          </w:tcPr>
          <w:p/>
        </w:tc>
        <w:tc>
          <w:tcPr>
            <w:tcW w:type="dxa" w:w="1584"/>
          </w:tcPr>
          <w:p/>
        </w:tc>
        <w:tc>
          <w:tcPr>
            <w:tcW w:type="dxa" w:w="1584"/>
          </w:tcPr>
          <w:p/>
        </w:tc>
        <w:tc>
          <w:tcPr>
            <w:tcW w:type="dxa" w:w="1440"/>
          </w:tcPr>
          <w:p/>
        </w:tc>
      </w:tr>
    </w:tbl>
    <w:p>
      <w:pPr>
        <w:spacing w:after="40"/>
      </w:pPr>
    </w:p>
    <w:p>
      <w:pPr>
        <w:pStyle w:val="Heading1"/>
      </w:pPr>
      <w:r>
        <w:t>10. Limits I already expect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490"/>
        </w:trPr>
        <w:tc>
          <w:tcPr>
            <w:tcW w:type="dxa" w:w="3024"/>
            <w:shd w:val="clear" w:color="auto" w:fill="F2F2F2"/>
          </w:tcPr>
          <w:p>
            <w:pPr>
              <w:spacing w:after="0"/>
            </w:pPr>
            <w:r/>
            <w:r>
              <w:rPr>
                <w:rFonts w:ascii="Arial" w:hAnsi="Arial" w:eastAsia="Arial"/>
                <w:b/>
                <w:i w:val="0"/>
                <w:sz w:val="19"/>
              </w:rPr>
              <w:t>Limit 1</w:t>
            </w:r>
          </w:p>
        </w:tc>
        <w:tc>
          <w:tcPr>
            <w:tcW w:type="dxa" w:w="6624"/>
          </w:tcPr>
          <w:p>
            <w:r/>
          </w:p>
        </w:tc>
      </w:tr>
      <w:tr>
        <w:trPr>
          <w:trHeight w:val="490"/>
        </w:trPr>
        <w:tc>
          <w:tcPr>
            <w:tcW w:type="dxa" w:w="3024"/>
            <w:shd w:val="clear" w:color="auto" w:fill="F2F2F2"/>
          </w:tcPr>
          <w:p>
            <w:pPr>
              <w:spacing w:after="0"/>
            </w:pPr>
            <w:r/>
            <w:r>
              <w:rPr>
                <w:rFonts w:ascii="Arial" w:hAnsi="Arial" w:eastAsia="Arial"/>
                <w:b/>
                <w:i w:val="0"/>
                <w:sz w:val="19"/>
              </w:rPr>
              <w:t>Limit 2</w:t>
            </w:r>
          </w:p>
        </w:tc>
        <w:tc>
          <w:tcPr>
            <w:tcW w:type="dxa" w:w="6624"/>
          </w:tcPr>
          <w:p>
            <w:r/>
          </w:p>
        </w:tc>
      </w:tr>
      <w:tr>
        <w:trPr>
          <w:trHeight w:val="490"/>
        </w:trPr>
        <w:tc>
          <w:tcPr>
            <w:tcW w:type="dxa" w:w="3024"/>
            <w:shd w:val="clear" w:color="auto" w:fill="F2F2F2"/>
          </w:tcPr>
          <w:p>
            <w:pPr>
              <w:spacing w:after="0"/>
            </w:pPr>
            <w:r/>
            <w:r>
              <w:rPr>
                <w:rFonts w:ascii="Arial" w:hAnsi="Arial" w:eastAsia="Arial"/>
                <w:b/>
                <w:i w:val="0"/>
                <w:sz w:val="19"/>
              </w:rPr>
              <w:t>Limit 3</w:t>
            </w:r>
          </w:p>
        </w:tc>
        <w:tc>
          <w:tcPr>
            <w:tcW w:type="dxa" w:w="6624"/>
          </w:tcPr>
          <w:p>
            <w:r/>
          </w:p>
        </w:tc>
      </w:tr>
    </w:tbl>
    <w:p>
      <w:pPr>
        <w:spacing w:after="4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eastAsia="Arial"/>
        <w:b w:val="0"/>
        <w:i w:val="0"/>
        <w:color w:val="5C5C5C"/>
        <w:sz w:val="16"/>
      </w:rPr>
      <w:t>Design Research Methods, NC State College of Design. https://atb1982.github.io/design-research-methods/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eastAsia="Arial" w:cs="Arial"/>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