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выполнял лабораторную работу на языке программирования Python, используя функции, реализованные в лабораторной работе №7.</w:t>
      </w:r>
    </w:p>
    <w:p>
      <w:pPr>
        <w:pStyle w:val="BodyText"/>
      </w:pPr>
      <w:r>
        <w:t xml:space="preserve">Используя функцию для генерации ключа, генерирую ключ, затем шифрую два разных текста одним и тем же ключом (рис. 1).</w:t>
      </w:r>
    </w:p>
    <w:p>
      <w:pPr>
        <w:pStyle w:val="CaptionedFigure"/>
      </w:pPr>
      <w:bookmarkStart w:id="24" w:name="fig:001"/>
      <w:r>
        <w:drawing>
          <wp:inline>
            <wp:extent cx="5334000" cy="2988592"/>
            <wp:effectExtent b="0" l="0" r="0" t="0"/>
            <wp:docPr descr="Рис. 1: Программ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Программа</w:t>
      </w:r>
    </w:p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 2).</w:t>
      </w:r>
    </w:p>
    <w:p>
      <w:pPr>
        <w:pStyle w:val="CaptionedFigure"/>
      </w:pPr>
      <w:bookmarkStart w:id="28" w:name="fig:002"/>
      <w:r>
        <w:drawing>
          <wp:inline>
            <wp:extent cx="5334000" cy="1287033"/>
            <wp:effectExtent b="0" l="0" r="0" t="0"/>
            <wp:docPr descr="Рис. 2: Вывод программ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Вывод программы</w:t>
      </w:r>
    </w:p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лаботраторной работы я освоил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Бекауов Артур Тимурович</dc:creator>
  <dc:language>ru-RU</dc:language>
  <cp:keywords/>
  <dcterms:created xsi:type="dcterms:W3CDTF">2025-05-31T10:39:46Z</dcterms:created>
  <dcterms:modified xsi:type="dcterms:W3CDTF">2025-05-31T10:39:46Z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Основы информационной безопасности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