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429BD" w14:textId="77777777" w:rsidR="00716BDC" w:rsidRDefault="00716BDC">
      <w:pPr>
        <w:pBdr>
          <w:top w:val="nil"/>
          <w:left w:val="nil"/>
          <w:bottom w:val="nil"/>
          <w:right w:val="nil"/>
          <w:between w:val="nil"/>
        </w:pBdr>
        <w:spacing w:line="240" w:lineRule="auto"/>
        <w:ind w:left="0" w:hanging="2"/>
        <w:rPr>
          <w:rFonts w:ascii="Calibri" w:eastAsia="Calibri" w:hAnsi="Calibri" w:cs="Calibri"/>
          <w:b/>
          <w:color w:val="000000"/>
        </w:rPr>
      </w:pPr>
    </w:p>
    <w:p w14:paraId="27C22176" w14:textId="77777777" w:rsidR="00716BDC" w:rsidRDefault="00716BDC">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5D8A71A0" w14:textId="77777777" w:rsidR="00716BDC" w:rsidRDefault="00716BDC">
      <w:pPr>
        <w:pBdr>
          <w:top w:val="nil"/>
          <w:left w:val="nil"/>
          <w:bottom w:val="nil"/>
          <w:right w:val="nil"/>
          <w:between w:val="nil"/>
        </w:pBdr>
        <w:spacing w:line="240" w:lineRule="auto"/>
        <w:ind w:left="0" w:hanging="2"/>
        <w:rPr>
          <w:rFonts w:ascii="Calibri" w:eastAsia="Calibri" w:hAnsi="Calibri" w:cs="Calibri"/>
          <w:b/>
          <w:color w:val="000000"/>
          <w:sz w:val="22"/>
          <w:szCs w:val="22"/>
        </w:rPr>
      </w:pPr>
    </w:p>
    <w:p w14:paraId="2335E516" w14:textId="77777777" w:rsidR="00716BDC" w:rsidRDefault="00716BDC">
      <w:pPr>
        <w:pBdr>
          <w:top w:val="nil"/>
          <w:left w:val="nil"/>
          <w:bottom w:val="nil"/>
          <w:right w:val="nil"/>
          <w:between w:val="nil"/>
        </w:pBdr>
        <w:spacing w:line="240" w:lineRule="auto"/>
        <w:ind w:left="0" w:hanging="2"/>
        <w:rPr>
          <w:rFonts w:ascii="Calibri" w:eastAsia="Calibri" w:hAnsi="Calibri" w:cs="Calibri"/>
          <w:b/>
          <w:color w:val="000000"/>
          <w:sz w:val="22"/>
          <w:szCs w:val="22"/>
        </w:rPr>
      </w:pPr>
    </w:p>
    <w:p w14:paraId="65A24E4A" w14:textId="77777777" w:rsidR="00716BDC" w:rsidRDefault="00444A11">
      <w:pPr>
        <w:pBdr>
          <w:top w:val="nil"/>
          <w:left w:val="nil"/>
          <w:bottom w:val="nil"/>
          <w:right w:val="nil"/>
          <w:between w:val="nil"/>
        </w:pBdr>
        <w:spacing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Investigator (Name and Department):</w:t>
      </w:r>
    </w:p>
    <w:p w14:paraId="1EA249CC" w14:textId="77777777" w:rsidR="00716BDC" w:rsidRDefault="00716BDC">
      <w:pPr>
        <w:pBdr>
          <w:top w:val="nil"/>
          <w:left w:val="nil"/>
          <w:bottom w:val="nil"/>
          <w:right w:val="nil"/>
          <w:between w:val="nil"/>
        </w:pBdr>
        <w:spacing w:line="240" w:lineRule="auto"/>
        <w:ind w:left="0" w:hanging="2"/>
        <w:rPr>
          <w:rFonts w:ascii="Calibri" w:eastAsia="Calibri" w:hAnsi="Calibri" w:cs="Calibri"/>
          <w:b/>
          <w:color w:val="000000"/>
          <w:sz w:val="22"/>
          <w:szCs w:val="22"/>
        </w:rPr>
      </w:pPr>
    </w:p>
    <w:p w14:paraId="52F5D393" w14:textId="77777777" w:rsidR="00716BDC" w:rsidRDefault="00444A1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Dr. Dominic </w:t>
      </w:r>
      <w:proofErr w:type="spellStart"/>
      <w:r>
        <w:rPr>
          <w:rFonts w:ascii="Calibri" w:eastAsia="Calibri" w:hAnsi="Calibri" w:cs="Calibri"/>
          <w:color w:val="000000"/>
          <w:sz w:val="22"/>
          <w:szCs w:val="22"/>
        </w:rPr>
        <w:t>Reisig</w:t>
      </w:r>
      <w:proofErr w:type="spellEnd"/>
      <w:r>
        <w:rPr>
          <w:rFonts w:ascii="Calibri" w:eastAsia="Calibri" w:hAnsi="Calibri" w:cs="Calibri"/>
          <w:color w:val="000000"/>
          <w:sz w:val="22"/>
          <w:szCs w:val="22"/>
        </w:rPr>
        <w:t>, Entomology and Plant Pathology</w:t>
      </w:r>
    </w:p>
    <w:p w14:paraId="3BC29EA5" w14:textId="77777777" w:rsidR="00716BDC" w:rsidRDefault="00716BDC">
      <w:pPr>
        <w:pBdr>
          <w:top w:val="nil"/>
          <w:left w:val="nil"/>
          <w:bottom w:val="nil"/>
          <w:right w:val="nil"/>
          <w:between w:val="nil"/>
        </w:pBdr>
        <w:spacing w:line="240" w:lineRule="auto"/>
        <w:ind w:left="0" w:hanging="2"/>
        <w:rPr>
          <w:rFonts w:ascii="Calibri" w:eastAsia="Calibri" w:hAnsi="Calibri" w:cs="Calibri"/>
          <w:b/>
          <w:color w:val="000000"/>
          <w:sz w:val="22"/>
          <w:szCs w:val="22"/>
        </w:rPr>
      </w:pPr>
    </w:p>
    <w:p w14:paraId="344CFD87" w14:textId="77777777" w:rsidR="00716BDC" w:rsidRDefault="00444A11">
      <w:pPr>
        <w:pBdr>
          <w:top w:val="nil"/>
          <w:left w:val="nil"/>
          <w:bottom w:val="nil"/>
          <w:right w:val="nil"/>
          <w:between w:val="nil"/>
        </w:pBdr>
        <w:spacing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 xml:space="preserve">Student Consultants: </w:t>
      </w:r>
    </w:p>
    <w:p w14:paraId="08A6F8DE" w14:textId="77777777" w:rsidR="00716BDC" w:rsidRDefault="00716BDC">
      <w:pPr>
        <w:pBdr>
          <w:top w:val="nil"/>
          <w:left w:val="nil"/>
          <w:bottom w:val="nil"/>
          <w:right w:val="nil"/>
          <w:between w:val="nil"/>
        </w:pBdr>
        <w:spacing w:line="240" w:lineRule="auto"/>
        <w:ind w:left="0" w:hanging="2"/>
        <w:rPr>
          <w:rFonts w:ascii="Calibri" w:eastAsia="Calibri" w:hAnsi="Calibri" w:cs="Calibri"/>
          <w:b/>
          <w:color w:val="000000"/>
          <w:sz w:val="22"/>
          <w:szCs w:val="22"/>
        </w:rPr>
      </w:pPr>
    </w:p>
    <w:p w14:paraId="08A60171" w14:textId="46A86D09" w:rsidR="00716BDC" w:rsidRDefault="00444A1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Autumn Biggie</w:t>
      </w:r>
      <w:r w:rsidR="00555F2E">
        <w:rPr>
          <w:rFonts w:ascii="Calibri" w:eastAsia="Calibri" w:hAnsi="Calibri" w:cs="Calibri"/>
          <w:color w:val="000000"/>
          <w:sz w:val="22"/>
          <w:szCs w:val="22"/>
        </w:rPr>
        <w:t xml:space="preserve"> – P</w:t>
      </w:r>
      <w:r>
        <w:rPr>
          <w:rFonts w:ascii="Calibri" w:eastAsia="Calibri" w:hAnsi="Calibri" w:cs="Calibri"/>
          <w:color w:val="000000"/>
          <w:sz w:val="22"/>
          <w:szCs w:val="22"/>
        </w:rPr>
        <w:t>lan of Action</w:t>
      </w:r>
    </w:p>
    <w:p w14:paraId="639206A5" w14:textId="6077FAB9" w:rsidR="00716BDC" w:rsidRDefault="00444A1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John Hinic</w:t>
      </w:r>
      <w:r w:rsidR="00555F2E">
        <w:rPr>
          <w:rFonts w:ascii="Calibri" w:eastAsia="Calibri" w:hAnsi="Calibri" w:cs="Calibri"/>
          <w:color w:val="000000"/>
          <w:sz w:val="22"/>
          <w:szCs w:val="22"/>
        </w:rPr>
        <w:t xml:space="preserve"> – Project Description</w:t>
      </w:r>
    </w:p>
    <w:p w14:paraId="7415C36D" w14:textId="21550AD5" w:rsidR="00716BDC" w:rsidRDefault="00444A1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Brennan Clinch</w:t>
      </w:r>
      <w:r w:rsidR="00555F2E">
        <w:rPr>
          <w:rFonts w:ascii="Calibri" w:eastAsia="Calibri" w:hAnsi="Calibri" w:cs="Calibri"/>
          <w:color w:val="000000"/>
          <w:sz w:val="22"/>
          <w:szCs w:val="22"/>
        </w:rPr>
        <w:t xml:space="preserve"> – </w:t>
      </w:r>
      <w:r w:rsidR="00555F2E">
        <w:rPr>
          <w:rFonts w:ascii="Calibri" w:eastAsia="Calibri" w:hAnsi="Calibri" w:cs="Calibri"/>
          <w:sz w:val="22"/>
          <w:szCs w:val="22"/>
        </w:rPr>
        <w:t>N</w:t>
      </w:r>
      <w:r>
        <w:rPr>
          <w:rFonts w:ascii="Calibri" w:eastAsia="Calibri" w:hAnsi="Calibri" w:cs="Calibri"/>
          <w:sz w:val="22"/>
          <w:szCs w:val="22"/>
        </w:rPr>
        <w:t>ext Steps</w:t>
      </w:r>
    </w:p>
    <w:p w14:paraId="01F7247D" w14:textId="77777777" w:rsidR="00716BDC" w:rsidRDefault="00716BDC">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013F7481" w14:textId="77777777" w:rsidR="00716BDC" w:rsidRDefault="00444A11">
      <w:pPr>
        <w:pBdr>
          <w:top w:val="nil"/>
          <w:left w:val="nil"/>
          <w:bottom w:val="nil"/>
          <w:right w:val="nil"/>
          <w:between w:val="nil"/>
        </w:pBdr>
        <w:spacing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 xml:space="preserve">Project Description: </w:t>
      </w:r>
    </w:p>
    <w:p w14:paraId="7A6528F7" w14:textId="77777777" w:rsidR="00716BDC" w:rsidRDefault="00716BDC">
      <w:pPr>
        <w:pBdr>
          <w:top w:val="nil"/>
          <w:left w:val="nil"/>
          <w:bottom w:val="nil"/>
          <w:right w:val="nil"/>
          <w:between w:val="nil"/>
        </w:pBdr>
        <w:spacing w:line="240" w:lineRule="auto"/>
        <w:ind w:left="0" w:hanging="2"/>
        <w:rPr>
          <w:rFonts w:ascii="Calibri" w:eastAsia="Calibri" w:hAnsi="Calibri" w:cs="Calibri"/>
          <w:b/>
          <w:sz w:val="22"/>
          <w:szCs w:val="22"/>
        </w:rPr>
      </w:pPr>
    </w:p>
    <w:p w14:paraId="15E19419" w14:textId="04F8894C" w:rsidR="00716BDC" w:rsidRDefault="001C6ACD">
      <w:pPr>
        <w:pBdr>
          <w:top w:val="nil"/>
          <w:left w:val="nil"/>
          <w:bottom w:val="nil"/>
          <w:right w:val="nil"/>
          <w:between w:val="nil"/>
        </w:pBdr>
        <w:spacing w:line="240" w:lineRule="auto"/>
        <w:ind w:left="0" w:hanging="2"/>
        <w:rPr>
          <w:rFonts w:ascii="Calibri" w:eastAsia="Calibri" w:hAnsi="Calibri" w:cs="Calibri"/>
          <w:bCs/>
          <w:sz w:val="22"/>
          <w:szCs w:val="22"/>
        </w:rPr>
      </w:pPr>
      <w:r>
        <w:rPr>
          <w:rFonts w:ascii="Calibri" w:eastAsia="Calibri" w:hAnsi="Calibri" w:cs="Calibri"/>
          <w:bCs/>
          <w:sz w:val="22"/>
          <w:szCs w:val="22"/>
        </w:rPr>
        <w:t xml:space="preserve">Our client is trying to determine what factors lead to the abscission of reproductive tissue in cotton. Bollworms are a very important insect pest of cotton, but the type of bollworm feeding that leads to abscission is not </w:t>
      </w:r>
      <w:r w:rsidR="003136C2">
        <w:rPr>
          <w:rFonts w:ascii="Calibri" w:eastAsia="Calibri" w:hAnsi="Calibri" w:cs="Calibri"/>
          <w:bCs/>
          <w:sz w:val="22"/>
          <w:szCs w:val="22"/>
        </w:rPr>
        <w:t xml:space="preserve">very </w:t>
      </w:r>
      <w:r>
        <w:rPr>
          <w:rFonts w:ascii="Calibri" w:eastAsia="Calibri" w:hAnsi="Calibri" w:cs="Calibri"/>
          <w:bCs/>
          <w:sz w:val="22"/>
          <w:szCs w:val="22"/>
        </w:rPr>
        <w:t xml:space="preserve">well understood. </w:t>
      </w:r>
      <w:r w:rsidR="003136C2">
        <w:rPr>
          <w:rFonts w:ascii="Calibri" w:eastAsia="Calibri" w:hAnsi="Calibri" w:cs="Calibri"/>
          <w:bCs/>
          <w:sz w:val="22"/>
          <w:szCs w:val="22"/>
        </w:rPr>
        <w:t xml:space="preserve">This experiment has two primary objectives: (1) to determine which factors are most important in the abscission of cotton reproductive tissue, and (2) </w:t>
      </w:r>
      <w:r w:rsidR="00252F84">
        <w:rPr>
          <w:rFonts w:ascii="Calibri" w:eastAsia="Calibri" w:hAnsi="Calibri" w:cs="Calibri"/>
          <w:bCs/>
          <w:sz w:val="22"/>
          <w:szCs w:val="22"/>
        </w:rPr>
        <w:t>how this varies across different varieties of cotton.</w:t>
      </w:r>
    </w:p>
    <w:p w14:paraId="4DB7DDBC" w14:textId="21C246D2" w:rsidR="00252F84" w:rsidRDefault="00252F84">
      <w:pPr>
        <w:pBdr>
          <w:top w:val="nil"/>
          <w:left w:val="nil"/>
          <w:bottom w:val="nil"/>
          <w:right w:val="nil"/>
          <w:between w:val="nil"/>
        </w:pBdr>
        <w:spacing w:line="240" w:lineRule="auto"/>
        <w:ind w:left="0" w:hanging="2"/>
        <w:rPr>
          <w:rFonts w:ascii="Calibri" w:eastAsia="Calibri" w:hAnsi="Calibri" w:cs="Calibri"/>
          <w:bCs/>
          <w:sz w:val="22"/>
          <w:szCs w:val="22"/>
        </w:rPr>
      </w:pPr>
    </w:p>
    <w:p w14:paraId="3523B1BE" w14:textId="38E866F1" w:rsidR="00252F84" w:rsidRDefault="00252F84">
      <w:pPr>
        <w:pBdr>
          <w:top w:val="nil"/>
          <w:left w:val="nil"/>
          <w:bottom w:val="nil"/>
          <w:right w:val="nil"/>
          <w:between w:val="nil"/>
        </w:pBdr>
        <w:spacing w:line="240" w:lineRule="auto"/>
        <w:ind w:left="0" w:hanging="2"/>
        <w:rPr>
          <w:rFonts w:ascii="Calibri" w:eastAsia="Calibri" w:hAnsi="Calibri" w:cs="Calibri"/>
          <w:bCs/>
          <w:sz w:val="22"/>
          <w:szCs w:val="22"/>
        </w:rPr>
      </w:pPr>
      <w:r>
        <w:rPr>
          <w:rFonts w:ascii="Calibri" w:eastAsia="Calibri" w:hAnsi="Calibri" w:cs="Calibri"/>
          <w:bCs/>
          <w:sz w:val="22"/>
          <w:szCs w:val="22"/>
        </w:rPr>
        <w:t xml:space="preserve">The experimental design of this project involved testing </w:t>
      </w:r>
      <w:r w:rsidR="00603799">
        <w:rPr>
          <w:rFonts w:ascii="Calibri" w:eastAsia="Calibri" w:hAnsi="Calibri" w:cs="Calibri"/>
          <w:bCs/>
          <w:sz w:val="22"/>
          <w:szCs w:val="22"/>
        </w:rPr>
        <w:t>several</w:t>
      </w:r>
      <w:r>
        <w:rPr>
          <w:rFonts w:ascii="Calibri" w:eastAsia="Calibri" w:hAnsi="Calibri" w:cs="Calibri"/>
          <w:bCs/>
          <w:sz w:val="22"/>
          <w:szCs w:val="22"/>
        </w:rPr>
        <w:t xml:space="preserve"> different </w:t>
      </w:r>
      <w:proofErr w:type="spellStart"/>
      <w:r>
        <w:rPr>
          <w:rFonts w:ascii="Calibri" w:eastAsia="Calibri" w:hAnsi="Calibri" w:cs="Calibri"/>
          <w:bCs/>
          <w:sz w:val="22"/>
          <w:szCs w:val="22"/>
        </w:rPr>
        <w:t>Bt</w:t>
      </w:r>
      <w:proofErr w:type="spellEnd"/>
      <w:r>
        <w:rPr>
          <w:rFonts w:ascii="Calibri" w:eastAsia="Calibri" w:hAnsi="Calibri" w:cs="Calibri"/>
          <w:bCs/>
          <w:sz w:val="22"/>
          <w:szCs w:val="22"/>
        </w:rPr>
        <w:t xml:space="preserve"> protein varieties in cotton </w:t>
      </w:r>
      <w:r w:rsidR="00603799">
        <w:rPr>
          <w:rFonts w:ascii="Calibri" w:eastAsia="Calibri" w:hAnsi="Calibri" w:cs="Calibri"/>
          <w:bCs/>
          <w:sz w:val="22"/>
          <w:szCs w:val="22"/>
        </w:rPr>
        <w:t>(</w:t>
      </w:r>
      <w:proofErr w:type="spellStart"/>
      <w:r w:rsidR="00603799">
        <w:rPr>
          <w:rFonts w:ascii="Calibri" w:eastAsia="Calibri" w:hAnsi="Calibri" w:cs="Calibri"/>
          <w:bCs/>
          <w:sz w:val="22"/>
          <w:szCs w:val="22"/>
        </w:rPr>
        <w:t>Bollgard</w:t>
      </w:r>
      <w:proofErr w:type="spellEnd"/>
      <w:r w:rsidR="00603799">
        <w:rPr>
          <w:rFonts w:ascii="Calibri" w:eastAsia="Calibri" w:hAnsi="Calibri" w:cs="Calibri"/>
          <w:bCs/>
          <w:sz w:val="22"/>
          <w:szCs w:val="22"/>
        </w:rPr>
        <w:t xml:space="preserve"> II, </w:t>
      </w:r>
      <w:proofErr w:type="spellStart"/>
      <w:r w:rsidR="00603799">
        <w:rPr>
          <w:rFonts w:ascii="Calibri" w:eastAsia="Calibri" w:hAnsi="Calibri" w:cs="Calibri"/>
          <w:bCs/>
          <w:sz w:val="22"/>
          <w:szCs w:val="22"/>
        </w:rPr>
        <w:t>WideStrike</w:t>
      </w:r>
      <w:proofErr w:type="spellEnd"/>
      <w:r w:rsidR="00603799">
        <w:rPr>
          <w:rFonts w:ascii="Calibri" w:eastAsia="Calibri" w:hAnsi="Calibri" w:cs="Calibri"/>
          <w:bCs/>
          <w:sz w:val="22"/>
          <w:szCs w:val="22"/>
        </w:rPr>
        <w:t xml:space="preserve">, </w:t>
      </w:r>
      <w:proofErr w:type="spellStart"/>
      <w:r w:rsidR="00603799">
        <w:rPr>
          <w:rFonts w:ascii="Calibri" w:eastAsia="Calibri" w:hAnsi="Calibri" w:cs="Calibri"/>
          <w:bCs/>
          <w:sz w:val="22"/>
          <w:szCs w:val="22"/>
        </w:rPr>
        <w:t>TwinLink</w:t>
      </w:r>
      <w:proofErr w:type="spellEnd"/>
      <w:r w:rsidR="00603799">
        <w:rPr>
          <w:rFonts w:ascii="Calibri" w:eastAsia="Calibri" w:hAnsi="Calibri" w:cs="Calibri"/>
          <w:bCs/>
          <w:sz w:val="22"/>
          <w:szCs w:val="22"/>
        </w:rPr>
        <w:t>, non-</w:t>
      </w:r>
      <w:proofErr w:type="spellStart"/>
      <w:r w:rsidR="00603799">
        <w:rPr>
          <w:rFonts w:ascii="Calibri" w:eastAsia="Calibri" w:hAnsi="Calibri" w:cs="Calibri"/>
          <w:bCs/>
          <w:sz w:val="22"/>
          <w:szCs w:val="22"/>
        </w:rPr>
        <w:t>Bt</w:t>
      </w:r>
      <w:proofErr w:type="spellEnd"/>
      <w:r w:rsidR="00603799">
        <w:rPr>
          <w:rFonts w:ascii="Calibri" w:eastAsia="Calibri" w:hAnsi="Calibri" w:cs="Calibri"/>
          <w:bCs/>
          <w:sz w:val="22"/>
          <w:szCs w:val="22"/>
        </w:rPr>
        <w:t xml:space="preserve">) </w:t>
      </w:r>
      <w:r>
        <w:rPr>
          <w:rFonts w:ascii="Calibri" w:eastAsia="Calibri" w:hAnsi="Calibri" w:cs="Calibri"/>
          <w:bCs/>
          <w:sz w:val="22"/>
          <w:szCs w:val="22"/>
        </w:rPr>
        <w:t xml:space="preserve">across three </w:t>
      </w:r>
      <w:r w:rsidR="00603799">
        <w:rPr>
          <w:rFonts w:ascii="Calibri" w:eastAsia="Calibri" w:hAnsi="Calibri" w:cs="Calibri"/>
          <w:bCs/>
          <w:sz w:val="22"/>
          <w:szCs w:val="22"/>
        </w:rPr>
        <w:t xml:space="preserve">different </w:t>
      </w:r>
      <w:r>
        <w:rPr>
          <w:rFonts w:ascii="Calibri" w:eastAsia="Calibri" w:hAnsi="Calibri" w:cs="Calibri"/>
          <w:bCs/>
          <w:sz w:val="22"/>
          <w:szCs w:val="22"/>
        </w:rPr>
        <w:t>years (2014, 2015, 2016)</w:t>
      </w:r>
      <w:r w:rsidR="00603799">
        <w:rPr>
          <w:rFonts w:ascii="Calibri" w:eastAsia="Calibri" w:hAnsi="Calibri" w:cs="Calibri"/>
          <w:bCs/>
          <w:sz w:val="22"/>
          <w:szCs w:val="22"/>
        </w:rPr>
        <w:t xml:space="preserve">, with four replicates per year. </w:t>
      </w:r>
      <w:r w:rsidR="00FB54DD">
        <w:rPr>
          <w:rFonts w:ascii="Calibri" w:eastAsia="Calibri" w:hAnsi="Calibri" w:cs="Calibri"/>
          <w:bCs/>
          <w:sz w:val="22"/>
          <w:szCs w:val="22"/>
        </w:rPr>
        <w:t>It is expected that the years will capture much of the unknown variation due to things like environment or insect resistance, but that the four varieties will have similar performance relative to each other across all years.</w:t>
      </w:r>
    </w:p>
    <w:p w14:paraId="46C204DD" w14:textId="1C417FE8" w:rsidR="00FB54DD" w:rsidRDefault="00FB54DD">
      <w:pPr>
        <w:pBdr>
          <w:top w:val="nil"/>
          <w:left w:val="nil"/>
          <w:bottom w:val="nil"/>
          <w:right w:val="nil"/>
          <w:between w:val="nil"/>
        </w:pBdr>
        <w:spacing w:line="240" w:lineRule="auto"/>
        <w:ind w:left="0" w:hanging="2"/>
        <w:rPr>
          <w:rFonts w:ascii="Calibri" w:eastAsia="Calibri" w:hAnsi="Calibri" w:cs="Calibri"/>
          <w:bCs/>
          <w:sz w:val="22"/>
          <w:szCs w:val="22"/>
        </w:rPr>
      </w:pPr>
    </w:p>
    <w:p w14:paraId="17D4B728" w14:textId="30307151" w:rsidR="00FB54DD" w:rsidRDefault="00FB54DD">
      <w:pPr>
        <w:pBdr>
          <w:top w:val="nil"/>
          <w:left w:val="nil"/>
          <w:bottom w:val="nil"/>
          <w:right w:val="nil"/>
          <w:between w:val="nil"/>
        </w:pBdr>
        <w:spacing w:line="240" w:lineRule="auto"/>
        <w:ind w:left="0" w:hanging="2"/>
        <w:rPr>
          <w:rFonts w:ascii="Calibri" w:eastAsia="Calibri" w:hAnsi="Calibri" w:cs="Calibri"/>
          <w:bCs/>
          <w:sz w:val="22"/>
          <w:szCs w:val="22"/>
        </w:rPr>
      </w:pPr>
      <w:r>
        <w:rPr>
          <w:rFonts w:ascii="Calibri" w:eastAsia="Calibri" w:hAnsi="Calibri" w:cs="Calibri"/>
          <w:bCs/>
          <w:sz w:val="22"/>
          <w:szCs w:val="22"/>
        </w:rPr>
        <w:t xml:space="preserve">To collect the data, the researchers cleared all abscised tissue from each plot at a weekly cadence. They then froze the tissue and analyzed them closely to record many variables of interest: </w:t>
      </w:r>
      <w:r w:rsidR="003754EC">
        <w:rPr>
          <w:rFonts w:ascii="Calibri" w:eastAsia="Calibri" w:hAnsi="Calibri" w:cs="Calibri"/>
          <w:bCs/>
          <w:sz w:val="22"/>
          <w:szCs w:val="22"/>
        </w:rPr>
        <w:t xml:space="preserve">the type and extent of tissue damage (i.e. the type of feeding), the bollworm pressure, the </w:t>
      </w:r>
      <w:r w:rsidR="009418B8">
        <w:rPr>
          <w:rFonts w:ascii="Calibri" w:eastAsia="Calibri" w:hAnsi="Calibri" w:cs="Calibri"/>
          <w:bCs/>
          <w:sz w:val="22"/>
          <w:szCs w:val="22"/>
        </w:rPr>
        <w:t>diameter/growth stage of the plant, etc.</w:t>
      </w:r>
    </w:p>
    <w:p w14:paraId="4D77ED0B" w14:textId="0CCD96D1" w:rsidR="009418B8" w:rsidRDefault="009418B8">
      <w:pPr>
        <w:pBdr>
          <w:top w:val="nil"/>
          <w:left w:val="nil"/>
          <w:bottom w:val="nil"/>
          <w:right w:val="nil"/>
          <w:between w:val="nil"/>
        </w:pBdr>
        <w:spacing w:line="240" w:lineRule="auto"/>
        <w:ind w:left="0" w:hanging="2"/>
        <w:rPr>
          <w:rFonts w:ascii="Calibri" w:eastAsia="Calibri" w:hAnsi="Calibri" w:cs="Calibri"/>
          <w:bCs/>
          <w:sz w:val="22"/>
          <w:szCs w:val="22"/>
        </w:rPr>
      </w:pPr>
    </w:p>
    <w:p w14:paraId="461F7EE8" w14:textId="22C6A19D" w:rsidR="009418B8" w:rsidRPr="001C6ACD" w:rsidRDefault="00734544">
      <w:pPr>
        <w:pBdr>
          <w:top w:val="nil"/>
          <w:left w:val="nil"/>
          <w:bottom w:val="nil"/>
          <w:right w:val="nil"/>
          <w:between w:val="nil"/>
        </w:pBdr>
        <w:spacing w:line="240" w:lineRule="auto"/>
        <w:ind w:left="0" w:hanging="2"/>
        <w:rPr>
          <w:rFonts w:ascii="Calibri" w:eastAsia="Calibri" w:hAnsi="Calibri" w:cs="Calibri"/>
          <w:bCs/>
          <w:sz w:val="22"/>
          <w:szCs w:val="22"/>
        </w:rPr>
      </w:pPr>
      <w:r>
        <w:rPr>
          <w:rFonts w:ascii="Calibri" w:eastAsia="Calibri" w:hAnsi="Calibri" w:cs="Calibri"/>
          <w:bCs/>
          <w:sz w:val="22"/>
          <w:szCs w:val="22"/>
        </w:rPr>
        <w:t xml:space="preserve">Once the analysis is complete, the </w:t>
      </w:r>
      <w:r w:rsidR="008D46D3">
        <w:rPr>
          <w:rFonts w:ascii="Calibri" w:eastAsia="Calibri" w:hAnsi="Calibri" w:cs="Calibri"/>
          <w:bCs/>
          <w:sz w:val="22"/>
          <w:szCs w:val="22"/>
        </w:rPr>
        <w:t xml:space="preserve">Dr. </w:t>
      </w:r>
      <w:proofErr w:type="spellStart"/>
      <w:r w:rsidR="008D46D3">
        <w:rPr>
          <w:rFonts w:ascii="Calibri" w:eastAsia="Calibri" w:hAnsi="Calibri" w:cs="Calibri"/>
          <w:bCs/>
          <w:sz w:val="22"/>
          <w:szCs w:val="22"/>
        </w:rPr>
        <w:t>Reisig</w:t>
      </w:r>
      <w:proofErr w:type="spellEnd"/>
      <w:r w:rsidR="008D46D3">
        <w:rPr>
          <w:rFonts w:ascii="Calibri" w:eastAsia="Calibri" w:hAnsi="Calibri" w:cs="Calibri"/>
          <w:bCs/>
          <w:sz w:val="22"/>
          <w:szCs w:val="22"/>
        </w:rPr>
        <w:t xml:space="preserve"> is looking to publish the findings. However, they must still be practical and interpretable enough for him to apply in practice. When he goes to a cotton farm, he wants to be able to figure out what is causing the abscission there, so providing a conceptually intuitive analysis will be a high priority.</w:t>
      </w:r>
    </w:p>
    <w:p w14:paraId="05ED17AD" w14:textId="77777777" w:rsidR="00716BDC" w:rsidRDefault="00716BDC" w:rsidP="0003100F">
      <w:pPr>
        <w:pBdr>
          <w:top w:val="nil"/>
          <w:left w:val="nil"/>
          <w:bottom w:val="nil"/>
          <w:right w:val="nil"/>
          <w:between w:val="nil"/>
        </w:pBdr>
        <w:spacing w:line="240" w:lineRule="auto"/>
        <w:ind w:leftChars="0" w:left="0" w:firstLineChars="0" w:firstLine="0"/>
        <w:rPr>
          <w:rFonts w:ascii="Calibri" w:eastAsia="Calibri" w:hAnsi="Calibri" w:cs="Calibri"/>
          <w:b/>
          <w:color w:val="000000"/>
          <w:sz w:val="22"/>
          <w:szCs w:val="22"/>
        </w:rPr>
      </w:pPr>
    </w:p>
    <w:p w14:paraId="73B1FD1E" w14:textId="77777777" w:rsidR="00716BDC" w:rsidRDefault="00444A11">
      <w:pPr>
        <w:pBdr>
          <w:top w:val="nil"/>
          <w:left w:val="nil"/>
          <w:bottom w:val="nil"/>
          <w:right w:val="nil"/>
          <w:between w:val="nil"/>
        </w:pBdr>
        <w:spacing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Plan of Action:</w:t>
      </w:r>
    </w:p>
    <w:p w14:paraId="0E486DB9" w14:textId="77777777" w:rsidR="00716BDC" w:rsidRDefault="00716BDC">
      <w:pPr>
        <w:pBdr>
          <w:top w:val="nil"/>
          <w:left w:val="nil"/>
          <w:bottom w:val="nil"/>
          <w:right w:val="nil"/>
          <w:between w:val="nil"/>
        </w:pBdr>
        <w:spacing w:line="240" w:lineRule="auto"/>
        <w:ind w:left="0" w:hanging="2"/>
        <w:rPr>
          <w:rFonts w:ascii="Calibri" w:eastAsia="Calibri" w:hAnsi="Calibri" w:cs="Calibri"/>
          <w:b/>
          <w:color w:val="000000"/>
          <w:sz w:val="22"/>
          <w:szCs w:val="22"/>
        </w:rPr>
      </w:pPr>
    </w:p>
    <w:p w14:paraId="0BA61592" w14:textId="77777777" w:rsidR="00716BDC" w:rsidRDefault="00444A1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To answer the research questions of the study, we will perform an initial exploratory data analysis, but the bulk of our efforts will be focused on modeling abscission of cotton bolls as a function of the other variables in the data set. To facilitate prop</w:t>
      </w:r>
      <w:r>
        <w:rPr>
          <w:rFonts w:ascii="Calibri" w:eastAsia="Calibri" w:hAnsi="Calibri" w:cs="Calibri"/>
          <w:color w:val="000000"/>
          <w:sz w:val="22"/>
          <w:szCs w:val="22"/>
        </w:rPr>
        <w:t xml:space="preserve">er model training and performance measurement, we will </w:t>
      </w:r>
      <w:r>
        <w:rPr>
          <w:rFonts w:ascii="Calibri" w:eastAsia="Calibri" w:hAnsi="Calibri" w:cs="Calibri"/>
          <w:color w:val="000000"/>
          <w:sz w:val="22"/>
          <w:szCs w:val="22"/>
        </w:rPr>
        <w:lastRenderedPageBreak/>
        <w:t>split the data into a training and test set, with 75% of the data in the training set and 25% in the test set. The training data will be used to train the models, while the test data will be used to ex</w:t>
      </w:r>
      <w:r>
        <w:rPr>
          <w:rFonts w:ascii="Calibri" w:eastAsia="Calibri" w:hAnsi="Calibri" w:cs="Calibri"/>
          <w:color w:val="000000"/>
          <w:sz w:val="22"/>
          <w:szCs w:val="22"/>
        </w:rPr>
        <w:t>amine their accuracy. It is important to separate the training and test data to avoid introducing bias, since the models should not be evaluated based on how well they predict on data they have “seen before.”</w:t>
      </w:r>
    </w:p>
    <w:p w14:paraId="7D9640D3" w14:textId="77777777" w:rsidR="00716BDC" w:rsidRDefault="00716BDC">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0841E71A" w14:textId="77777777" w:rsidR="00716BDC" w:rsidRDefault="00444A1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Exploratory Data Analysis (EDA) will be conducted on only the training set as well in order to avoid the bias mentioned above. Our purpose is to ensure that our findings are applicable to cotton fields outside of this study, and that the models will predic</w:t>
      </w:r>
      <w:r>
        <w:rPr>
          <w:rFonts w:ascii="Calibri" w:eastAsia="Calibri" w:hAnsi="Calibri" w:cs="Calibri"/>
          <w:color w:val="000000"/>
          <w:sz w:val="22"/>
          <w:szCs w:val="22"/>
        </w:rPr>
        <w:t xml:space="preserve">t with accuracy given new data. </w:t>
      </w:r>
    </w:p>
    <w:p w14:paraId="634B7B14" w14:textId="77777777" w:rsidR="00716BDC" w:rsidRDefault="00716BDC">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61BD95AA" w14:textId="77777777" w:rsidR="00716BDC" w:rsidRDefault="00444A1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The following methods will be considered as possible candidates for modeling: Logistic Regression, Decision (Classification) Tree, Boosted Trees, and Random Forest. We will use cross-validation to select the best model par</w:t>
      </w:r>
      <w:r>
        <w:rPr>
          <w:rFonts w:ascii="Calibri" w:eastAsia="Calibri" w:hAnsi="Calibri" w:cs="Calibri"/>
          <w:color w:val="000000"/>
          <w:sz w:val="22"/>
          <w:szCs w:val="22"/>
        </w:rPr>
        <w:t>ameters when applicable, train the models using the training set, and evaluate their performance with the test set. The goal is to provide models that predict abscission with the highest accuracy while maintaining interpretability/utility of results. We wi</w:t>
      </w:r>
      <w:r>
        <w:rPr>
          <w:rFonts w:ascii="Calibri" w:eastAsia="Calibri" w:hAnsi="Calibri" w:cs="Calibri"/>
          <w:color w:val="000000"/>
          <w:sz w:val="22"/>
          <w:szCs w:val="22"/>
        </w:rPr>
        <w:t>ll also explore the possibility of an interaction between feeding type and variety, and produce any related plots.</w:t>
      </w:r>
    </w:p>
    <w:p w14:paraId="41238E13" w14:textId="77777777" w:rsidR="00716BDC" w:rsidRDefault="00716BDC">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0C0E3749" w14:textId="77777777" w:rsidR="00716BDC" w:rsidRDefault="00444A1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The Logistic Regression and Decision Tree models are expected to be the most interpretable. A decision tree graphic will be provided as a vi</w:t>
      </w:r>
      <w:r>
        <w:rPr>
          <w:rFonts w:ascii="Calibri" w:eastAsia="Calibri" w:hAnsi="Calibri" w:cs="Calibri"/>
          <w:color w:val="000000"/>
          <w:sz w:val="22"/>
          <w:szCs w:val="22"/>
        </w:rPr>
        <w:t>sual representation of the relationships between variables. The Boosted Trees and Random Forest models are expected to produce the highest accuracy, but are less interpretable due to “averaging” over many generated trees. However, we can still produce a pl</w:t>
      </w:r>
      <w:r>
        <w:rPr>
          <w:rFonts w:ascii="Calibri" w:eastAsia="Calibri" w:hAnsi="Calibri" w:cs="Calibri"/>
          <w:color w:val="000000"/>
          <w:sz w:val="22"/>
          <w:szCs w:val="22"/>
        </w:rPr>
        <w:t xml:space="preserve">ot of variable importance measures from the Random Forest model and </w:t>
      </w:r>
      <w:r>
        <w:rPr>
          <w:rFonts w:ascii="Calibri" w:eastAsia="Calibri" w:hAnsi="Calibri" w:cs="Calibri"/>
          <w:sz w:val="22"/>
          <w:szCs w:val="22"/>
        </w:rPr>
        <w:t>compare it to the</w:t>
      </w:r>
      <w:r>
        <w:rPr>
          <w:rFonts w:ascii="Calibri" w:eastAsia="Calibri" w:hAnsi="Calibri" w:cs="Calibri"/>
          <w:color w:val="000000"/>
          <w:sz w:val="22"/>
          <w:szCs w:val="22"/>
        </w:rPr>
        <w:t xml:space="preserve"> results from other models.</w:t>
      </w:r>
    </w:p>
    <w:p w14:paraId="186BB0D5" w14:textId="77777777" w:rsidR="00716BDC" w:rsidRDefault="00716BDC">
      <w:pPr>
        <w:pBdr>
          <w:top w:val="nil"/>
          <w:left w:val="nil"/>
          <w:bottom w:val="nil"/>
          <w:right w:val="nil"/>
          <w:between w:val="nil"/>
        </w:pBdr>
        <w:spacing w:line="240" w:lineRule="auto"/>
        <w:ind w:left="0" w:hanging="2"/>
        <w:rPr>
          <w:rFonts w:ascii="Calibri" w:eastAsia="Calibri" w:hAnsi="Calibri" w:cs="Calibri"/>
          <w:b/>
          <w:color w:val="000000"/>
          <w:sz w:val="22"/>
          <w:szCs w:val="22"/>
        </w:rPr>
      </w:pPr>
    </w:p>
    <w:p w14:paraId="766B8F87" w14:textId="77777777" w:rsidR="00716BDC" w:rsidRDefault="00444A11">
      <w:pPr>
        <w:pBdr>
          <w:top w:val="nil"/>
          <w:left w:val="nil"/>
          <w:bottom w:val="nil"/>
          <w:right w:val="nil"/>
          <w:between w:val="nil"/>
        </w:pBdr>
        <w:spacing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Next Steps: Who is responsible for what and by when.</w:t>
      </w:r>
    </w:p>
    <w:p w14:paraId="759E1EE9" w14:textId="77777777" w:rsidR="00716BDC" w:rsidRDefault="00716BDC" w:rsidP="0003100F">
      <w:pPr>
        <w:pBdr>
          <w:top w:val="nil"/>
          <w:left w:val="nil"/>
          <w:bottom w:val="nil"/>
          <w:right w:val="nil"/>
          <w:between w:val="nil"/>
        </w:pBdr>
        <w:spacing w:line="240" w:lineRule="auto"/>
        <w:ind w:leftChars="0" w:left="0" w:firstLineChars="0" w:firstLine="0"/>
        <w:rPr>
          <w:rFonts w:ascii="Calibri" w:eastAsia="Calibri" w:hAnsi="Calibri" w:cs="Calibri"/>
          <w:b/>
          <w:sz w:val="22"/>
          <w:szCs w:val="22"/>
        </w:rPr>
      </w:pPr>
    </w:p>
    <w:p w14:paraId="4E14CF93" w14:textId="77777777" w:rsidR="00716BDC" w:rsidRDefault="00444A11">
      <w:pPr>
        <w:pBdr>
          <w:top w:val="nil"/>
          <w:left w:val="nil"/>
          <w:bottom w:val="nil"/>
          <w:right w:val="nil"/>
          <w:between w:val="nil"/>
        </w:pBdr>
        <w:spacing w:line="240" w:lineRule="auto"/>
        <w:ind w:left="0" w:hanging="2"/>
        <w:rPr>
          <w:rFonts w:ascii="Calibri" w:eastAsia="Calibri" w:hAnsi="Calibri" w:cs="Calibri"/>
          <w:i/>
          <w:sz w:val="22"/>
          <w:szCs w:val="22"/>
        </w:rPr>
      </w:pPr>
      <w:r>
        <w:rPr>
          <w:rFonts w:ascii="Calibri" w:eastAsia="Calibri" w:hAnsi="Calibri" w:cs="Calibri"/>
          <w:sz w:val="22"/>
          <w:szCs w:val="22"/>
        </w:rPr>
        <w:t xml:space="preserve">Look over the data and other information in order to determine clarification questions for the next meeting with the client. </w:t>
      </w:r>
      <w:r>
        <w:rPr>
          <w:rFonts w:ascii="Calibri" w:eastAsia="Calibri" w:hAnsi="Calibri" w:cs="Calibri"/>
          <w:i/>
          <w:sz w:val="22"/>
          <w:szCs w:val="22"/>
        </w:rPr>
        <w:t>Autumn, John and Brennan, finish by 6/3.</w:t>
      </w:r>
    </w:p>
    <w:p w14:paraId="0F6C08DB" w14:textId="77777777" w:rsidR="00716BDC" w:rsidRDefault="00716BDC">
      <w:pPr>
        <w:pBdr>
          <w:top w:val="nil"/>
          <w:left w:val="nil"/>
          <w:bottom w:val="nil"/>
          <w:right w:val="nil"/>
          <w:between w:val="nil"/>
        </w:pBdr>
        <w:spacing w:line="240" w:lineRule="auto"/>
        <w:ind w:left="0" w:hanging="2"/>
        <w:rPr>
          <w:rFonts w:ascii="Calibri" w:eastAsia="Calibri" w:hAnsi="Calibri" w:cs="Calibri"/>
          <w:i/>
          <w:sz w:val="22"/>
          <w:szCs w:val="22"/>
        </w:rPr>
      </w:pPr>
    </w:p>
    <w:p w14:paraId="3E9C73DA" w14:textId="77777777" w:rsidR="00716BDC" w:rsidRDefault="00444A11">
      <w:pPr>
        <w:pBdr>
          <w:top w:val="nil"/>
          <w:left w:val="nil"/>
          <w:bottom w:val="nil"/>
          <w:right w:val="nil"/>
          <w:between w:val="nil"/>
        </w:pBdr>
        <w:spacing w:line="240" w:lineRule="auto"/>
        <w:ind w:left="0" w:hanging="2"/>
        <w:rPr>
          <w:rFonts w:ascii="Calibri" w:eastAsia="Calibri" w:hAnsi="Calibri" w:cs="Calibri"/>
          <w:i/>
          <w:sz w:val="22"/>
          <w:szCs w:val="22"/>
        </w:rPr>
      </w:pPr>
      <w:r>
        <w:rPr>
          <w:rFonts w:ascii="Calibri" w:eastAsia="Calibri" w:hAnsi="Calibri" w:cs="Calibri"/>
          <w:sz w:val="22"/>
          <w:szCs w:val="22"/>
        </w:rPr>
        <w:t xml:space="preserve">Send email to client scheduling second meeting. </w:t>
      </w:r>
      <w:r>
        <w:rPr>
          <w:rFonts w:ascii="Calibri" w:eastAsia="Calibri" w:hAnsi="Calibri" w:cs="Calibri"/>
          <w:i/>
          <w:sz w:val="22"/>
          <w:szCs w:val="22"/>
        </w:rPr>
        <w:t>John, finish by 6/3.</w:t>
      </w:r>
    </w:p>
    <w:p w14:paraId="1315582D" w14:textId="77777777" w:rsidR="00716BDC" w:rsidRDefault="00716BDC">
      <w:pPr>
        <w:pBdr>
          <w:top w:val="nil"/>
          <w:left w:val="nil"/>
          <w:bottom w:val="nil"/>
          <w:right w:val="nil"/>
          <w:between w:val="nil"/>
        </w:pBdr>
        <w:spacing w:line="240" w:lineRule="auto"/>
        <w:ind w:left="0" w:hanging="2"/>
        <w:rPr>
          <w:rFonts w:ascii="Calibri" w:eastAsia="Calibri" w:hAnsi="Calibri" w:cs="Calibri"/>
          <w:sz w:val="22"/>
          <w:szCs w:val="22"/>
        </w:rPr>
      </w:pPr>
    </w:p>
    <w:p w14:paraId="34E471FE" w14:textId="77777777" w:rsidR="00716BDC" w:rsidRDefault="00444A11">
      <w:pPr>
        <w:pBdr>
          <w:top w:val="nil"/>
          <w:left w:val="nil"/>
          <w:bottom w:val="nil"/>
          <w:right w:val="nil"/>
          <w:between w:val="nil"/>
        </w:pBdr>
        <w:spacing w:line="240" w:lineRule="auto"/>
        <w:ind w:left="0" w:hanging="2"/>
        <w:rPr>
          <w:rFonts w:ascii="Calibri" w:eastAsia="Calibri" w:hAnsi="Calibri" w:cs="Calibri"/>
          <w:i/>
          <w:sz w:val="22"/>
          <w:szCs w:val="22"/>
        </w:rPr>
      </w:pPr>
      <w:r>
        <w:rPr>
          <w:rFonts w:ascii="Calibri" w:eastAsia="Calibri" w:hAnsi="Calibri" w:cs="Calibri"/>
          <w:sz w:val="22"/>
          <w:szCs w:val="22"/>
        </w:rPr>
        <w:t>Find any underlying</w:t>
      </w:r>
      <w:r>
        <w:rPr>
          <w:rFonts w:ascii="Calibri" w:eastAsia="Calibri" w:hAnsi="Calibri" w:cs="Calibri"/>
          <w:sz w:val="22"/>
          <w:szCs w:val="22"/>
        </w:rPr>
        <w:t xml:space="preserve"> issues with the data which can be resolved/cleaned before the second meeting with our client discussing our clarifications. </w:t>
      </w:r>
      <w:r>
        <w:rPr>
          <w:rFonts w:ascii="Calibri" w:eastAsia="Calibri" w:hAnsi="Calibri" w:cs="Calibri"/>
          <w:i/>
          <w:sz w:val="22"/>
          <w:szCs w:val="22"/>
        </w:rPr>
        <w:t>Autumn, John and Brennan, finish by 6/14.</w:t>
      </w:r>
    </w:p>
    <w:p w14:paraId="3AF5E73A" w14:textId="77777777" w:rsidR="00716BDC" w:rsidRDefault="00716BDC">
      <w:pPr>
        <w:pBdr>
          <w:top w:val="nil"/>
          <w:left w:val="nil"/>
          <w:bottom w:val="nil"/>
          <w:right w:val="nil"/>
          <w:between w:val="nil"/>
        </w:pBdr>
        <w:spacing w:line="240" w:lineRule="auto"/>
        <w:ind w:left="0" w:hanging="2"/>
        <w:rPr>
          <w:rFonts w:ascii="Calibri" w:eastAsia="Calibri" w:hAnsi="Calibri" w:cs="Calibri"/>
          <w:i/>
          <w:sz w:val="22"/>
          <w:szCs w:val="22"/>
        </w:rPr>
      </w:pPr>
    </w:p>
    <w:p w14:paraId="06B480A1" w14:textId="77777777" w:rsidR="00716BDC" w:rsidRDefault="00444A11">
      <w:pPr>
        <w:pBdr>
          <w:top w:val="nil"/>
          <w:left w:val="nil"/>
          <w:bottom w:val="nil"/>
          <w:right w:val="nil"/>
          <w:between w:val="nil"/>
        </w:pBdr>
        <w:spacing w:line="240" w:lineRule="auto"/>
        <w:ind w:left="0" w:hanging="2"/>
        <w:rPr>
          <w:rFonts w:ascii="Calibri" w:eastAsia="Calibri" w:hAnsi="Calibri" w:cs="Calibri"/>
          <w:i/>
          <w:sz w:val="22"/>
          <w:szCs w:val="22"/>
        </w:rPr>
      </w:pPr>
      <w:r>
        <w:rPr>
          <w:rFonts w:ascii="Calibri" w:eastAsia="Calibri" w:hAnsi="Calibri" w:cs="Calibri"/>
          <w:sz w:val="22"/>
          <w:szCs w:val="22"/>
        </w:rPr>
        <w:t>Have a second meeting with the client clarifying the top variables of interest and resea</w:t>
      </w:r>
      <w:r>
        <w:rPr>
          <w:rFonts w:ascii="Calibri" w:eastAsia="Calibri" w:hAnsi="Calibri" w:cs="Calibri"/>
          <w:sz w:val="22"/>
          <w:szCs w:val="22"/>
        </w:rPr>
        <w:t xml:space="preserve">rch questions. </w:t>
      </w:r>
      <w:r>
        <w:rPr>
          <w:rFonts w:ascii="Calibri" w:eastAsia="Calibri" w:hAnsi="Calibri" w:cs="Calibri"/>
          <w:i/>
          <w:sz w:val="22"/>
          <w:szCs w:val="22"/>
        </w:rPr>
        <w:t>Autumn and John, finish by 6/16.</w:t>
      </w:r>
    </w:p>
    <w:p w14:paraId="55B74AD2" w14:textId="77777777" w:rsidR="00716BDC" w:rsidRDefault="00716BDC">
      <w:pPr>
        <w:pBdr>
          <w:top w:val="nil"/>
          <w:left w:val="nil"/>
          <w:bottom w:val="nil"/>
          <w:right w:val="nil"/>
          <w:between w:val="nil"/>
        </w:pBdr>
        <w:spacing w:line="240" w:lineRule="auto"/>
        <w:ind w:left="0" w:hanging="2"/>
        <w:rPr>
          <w:rFonts w:ascii="Calibri" w:eastAsia="Calibri" w:hAnsi="Calibri" w:cs="Calibri"/>
          <w:i/>
          <w:sz w:val="22"/>
          <w:szCs w:val="22"/>
        </w:rPr>
      </w:pPr>
    </w:p>
    <w:p w14:paraId="73BE4C2D" w14:textId="77777777" w:rsidR="00716BDC" w:rsidRDefault="00444A11">
      <w:pPr>
        <w:pBdr>
          <w:top w:val="nil"/>
          <w:left w:val="nil"/>
          <w:bottom w:val="nil"/>
          <w:right w:val="nil"/>
          <w:between w:val="nil"/>
        </w:pBdr>
        <w:spacing w:line="240" w:lineRule="auto"/>
        <w:ind w:left="0" w:hanging="2"/>
        <w:rPr>
          <w:rFonts w:ascii="Calibri" w:eastAsia="Calibri" w:hAnsi="Calibri" w:cs="Calibri"/>
          <w:i/>
          <w:sz w:val="22"/>
          <w:szCs w:val="22"/>
        </w:rPr>
      </w:pPr>
      <w:r>
        <w:rPr>
          <w:rFonts w:ascii="Calibri" w:eastAsia="Calibri" w:hAnsi="Calibri" w:cs="Calibri"/>
          <w:sz w:val="22"/>
          <w:szCs w:val="22"/>
        </w:rPr>
        <w:t xml:space="preserve">After meeting with the client again and getting clarification, clean out any remaining issues with the data given the top variables of interest. </w:t>
      </w:r>
      <w:r>
        <w:rPr>
          <w:rFonts w:ascii="Calibri" w:eastAsia="Calibri" w:hAnsi="Calibri" w:cs="Calibri"/>
          <w:i/>
          <w:sz w:val="22"/>
          <w:szCs w:val="22"/>
        </w:rPr>
        <w:t>Autumn, John and Brennan, finish by 6/23.</w:t>
      </w:r>
    </w:p>
    <w:p w14:paraId="667D5E25" w14:textId="77777777" w:rsidR="00716BDC" w:rsidRDefault="00716BDC">
      <w:pPr>
        <w:pBdr>
          <w:top w:val="nil"/>
          <w:left w:val="nil"/>
          <w:bottom w:val="nil"/>
          <w:right w:val="nil"/>
          <w:between w:val="nil"/>
        </w:pBdr>
        <w:spacing w:line="240" w:lineRule="auto"/>
        <w:ind w:left="0" w:hanging="2"/>
        <w:rPr>
          <w:rFonts w:ascii="Calibri" w:eastAsia="Calibri" w:hAnsi="Calibri" w:cs="Calibri"/>
          <w:i/>
          <w:sz w:val="22"/>
          <w:szCs w:val="22"/>
        </w:rPr>
      </w:pPr>
    </w:p>
    <w:p w14:paraId="72919EC2" w14:textId="77777777" w:rsidR="00716BDC" w:rsidRDefault="00444A11">
      <w:pPr>
        <w:pBdr>
          <w:top w:val="nil"/>
          <w:left w:val="nil"/>
          <w:bottom w:val="nil"/>
          <w:right w:val="nil"/>
          <w:between w:val="nil"/>
        </w:pBdr>
        <w:spacing w:line="240" w:lineRule="auto"/>
        <w:ind w:left="0" w:hanging="2"/>
        <w:rPr>
          <w:rFonts w:ascii="Calibri" w:eastAsia="Calibri" w:hAnsi="Calibri" w:cs="Calibri"/>
          <w:i/>
          <w:sz w:val="22"/>
          <w:szCs w:val="22"/>
        </w:rPr>
      </w:pPr>
      <w:r>
        <w:rPr>
          <w:rFonts w:ascii="Calibri" w:eastAsia="Calibri" w:hAnsi="Calibri" w:cs="Calibri"/>
          <w:sz w:val="22"/>
          <w:szCs w:val="22"/>
        </w:rPr>
        <w:t>Perform initial ana</w:t>
      </w:r>
      <w:r>
        <w:rPr>
          <w:rFonts w:ascii="Calibri" w:eastAsia="Calibri" w:hAnsi="Calibri" w:cs="Calibri"/>
          <w:sz w:val="22"/>
          <w:szCs w:val="22"/>
        </w:rPr>
        <w:t xml:space="preserve">lysis of the data/fit different models and then present findings to client. </w:t>
      </w:r>
      <w:r>
        <w:rPr>
          <w:rFonts w:ascii="Calibri" w:eastAsia="Calibri" w:hAnsi="Calibri" w:cs="Calibri"/>
          <w:i/>
          <w:sz w:val="22"/>
          <w:szCs w:val="22"/>
        </w:rPr>
        <w:t>Autumn, John and Brennan, finish by 7/3.</w:t>
      </w:r>
    </w:p>
    <w:p w14:paraId="57847934" w14:textId="77777777" w:rsidR="00716BDC" w:rsidRDefault="00716BDC">
      <w:pPr>
        <w:pBdr>
          <w:top w:val="nil"/>
          <w:left w:val="nil"/>
          <w:bottom w:val="nil"/>
          <w:right w:val="nil"/>
          <w:between w:val="nil"/>
        </w:pBdr>
        <w:spacing w:line="240" w:lineRule="auto"/>
        <w:ind w:left="0" w:hanging="2"/>
        <w:rPr>
          <w:rFonts w:ascii="Calibri" w:eastAsia="Calibri" w:hAnsi="Calibri" w:cs="Calibri"/>
          <w:i/>
          <w:sz w:val="22"/>
          <w:szCs w:val="22"/>
        </w:rPr>
      </w:pPr>
    </w:p>
    <w:p w14:paraId="102A9C21" w14:textId="77777777" w:rsidR="00716BDC" w:rsidRDefault="00444A11">
      <w:pPr>
        <w:pBdr>
          <w:top w:val="nil"/>
          <w:left w:val="nil"/>
          <w:bottom w:val="nil"/>
          <w:right w:val="nil"/>
          <w:between w:val="nil"/>
        </w:pBdr>
        <w:spacing w:line="240" w:lineRule="auto"/>
        <w:ind w:left="0" w:hanging="2"/>
        <w:rPr>
          <w:rFonts w:ascii="Calibri" w:eastAsia="Calibri" w:hAnsi="Calibri" w:cs="Calibri"/>
          <w:i/>
          <w:sz w:val="22"/>
          <w:szCs w:val="22"/>
        </w:rPr>
      </w:pPr>
      <w:r>
        <w:rPr>
          <w:rFonts w:ascii="Calibri" w:eastAsia="Calibri" w:hAnsi="Calibri" w:cs="Calibri"/>
          <w:sz w:val="22"/>
          <w:szCs w:val="22"/>
        </w:rPr>
        <w:t xml:space="preserve">Prepare the first draft of the final report. </w:t>
      </w:r>
      <w:r>
        <w:rPr>
          <w:rFonts w:ascii="Calibri" w:eastAsia="Calibri" w:hAnsi="Calibri" w:cs="Calibri"/>
          <w:i/>
          <w:sz w:val="22"/>
          <w:szCs w:val="22"/>
        </w:rPr>
        <w:t>Autumn, John and Brennan, finish by 7/10.</w:t>
      </w:r>
    </w:p>
    <w:p w14:paraId="4DB46877" w14:textId="77777777" w:rsidR="00716BDC" w:rsidRDefault="00716BDC">
      <w:pPr>
        <w:pBdr>
          <w:top w:val="nil"/>
          <w:left w:val="nil"/>
          <w:bottom w:val="nil"/>
          <w:right w:val="nil"/>
          <w:between w:val="nil"/>
        </w:pBdr>
        <w:spacing w:line="240" w:lineRule="auto"/>
        <w:ind w:left="0" w:hanging="2"/>
        <w:rPr>
          <w:rFonts w:ascii="Calibri" w:eastAsia="Calibri" w:hAnsi="Calibri" w:cs="Calibri"/>
          <w:i/>
          <w:sz w:val="22"/>
          <w:szCs w:val="22"/>
        </w:rPr>
      </w:pPr>
    </w:p>
    <w:p w14:paraId="1D188C34" w14:textId="77777777" w:rsidR="00716BDC" w:rsidRDefault="00444A11">
      <w:pPr>
        <w:pBdr>
          <w:top w:val="nil"/>
          <w:left w:val="nil"/>
          <w:bottom w:val="nil"/>
          <w:right w:val="nil"/>
          <w:between w:val="nil"/>
        </w:pBdr>
        <w:spacing w:line="240" w:lineRule="auto"/>
        <w:ind w:left="0" w:hanging="2"/>
        <w:rPr>
          <w:rFonts w:ascii="Calibri" w:eastAsia="Calibri" w:hAnsi="Calibri" w:cs="Calibri"/>
          <w:i/>
          <w:sz w:val="22"/>
          <w:szCs w:val="22"/>
        </w:rPr>
      </w:pPr>
      <w:r>
        <w:rPr>
          <w:rFonts w:ascii="Calibri" w:eastAsia="Calibri" w:hAnsi="Calibri" w:cs="Calibri"/>
          <w:sz w:val="22"/>
          <w:szCs w:val="22"/>
        </w:rPr>
        <w:t xml:space="preserve">Have any issues from the initial analysis fixed or modified, perform final analysis, present final analysis to client. </w:t>
      </w:r>
      <w:r>
        <w:rPr>
          <w:rFonts w:ascii="Calibri" w:eastAsia="Calibri" w:hAnsi="Calibri" w:cs="Calibri"/>
          <w:i/>
          <w:sz w:val="22"/>
          <w:szCs w:val="22"/>
        </w:rPr>
        <w:t>Autumn, John and Brennan, finish by 7/19.</w:t>
      </w:r>
    </w:p>
    <w:p w14:paraId="51C75ABE" w14:textId="77777777" w:rsidR="00716BDC" w:rsidRDefault="00716BDC">
      <w:pPr>
        <w:pBdr>
          <w:top w:val="nil"/>
          <w:left w:val="nil"/>
          <w:bottom w:val="nil"/>
          <w:right w:val="nil"/>
          <w:between w:val="nil"/>
        </w:pBdr>
        <w:spacing w:line="240" w:lineRule="auto"/>
        <w:ind w:left="0" w:hanging="2"/>
        <w:rPr>
          <w:rFonts w:ascii="Calibri" w:eastAsia="Calibri" w:hAnsi="Calibri" w:cs="Calibri"/>
          <w:i/>
          <w:sz w:val="22"/>
          <w:szCs w:val="22"/>
        </w:rPr>
      </w:pPr>
    </w:p>
    <w:p w14:paraId="67F0F92C" w14:textId="77777777" w:rsidR="00716BDC" w:rsidRDefault="00444A11">
      <w:pPr>
        <w:pBdr>
          <w:top w:val="nil"/>
          <w:left w:val="nil"/>
          <w:bottom w:val="nil"/>
          <w:right w:val="nil"/>
          <w:between w:val="nil"/>
        </w:pBdr>
        <w:spacing w:line="240" w:lineRule="auto"/>
        <w:ind w:left="0" w:hanging="2"/>
        <w:rPr>
          <w:rFonts w:ascii="Calibri" w:eastAsia="Calibri" w:hAnsi="Calibri" w:cs="Calibri"/>
          <w:i/>
          <w:sz w:val="22"/>
          <w:szCs w:val="22"/>
        </w:rPr>
      </w:pPr>
      <w:r>
        <w:rPr>
          <w:rFonts w:ascii="Calibri" w:eastAsia="Calibri" w:hAnsi="Calibri" w:cs="Calibri"/>
          <w:sz w:val="22"/>
          <w:szCs w:val="22"/>
        </w:rPr>
        <w:t>Have any modifications about the interpretability, conclusions, or study resolved and have the</w:t>
      </w:r>
      <w:r>
        <w:rPr>
          <w:rFonts w:ascii="Calibri" w:eastAsia="Calibri" w:hAnsi="Calibri" w:cs="Calibri"/>
          <w:sz w:val="22"/>
          <w:szCs w:val="22"/>
        </w:rPr>
        <w:t xml:space="preserve"> final presentation. </w:t>
      </w:r>
      <w:r>
        <w:rPr>
          <w:rFonts w:ascii="Calibri" w:eastAsia="Calibri" w:hAnsi="Calibri" w:cs="Calibri"/>
          <w:i/>
          <w:sz w:val="22"/>
          <w:szCs w:val="22"/>
        </w:rPr>
        <w:t>Autumn, John and Brennan, finish by 7/24.</w:t>
      </w:r>
    </w:p>
    <w:p w14:paraId="2293F822" w14:textId="77777777" w:rsidR="00716BDC" w:rsidRDefault="00716BDC">
      <w:pPr>
        <w:pBdr>
          <w:top w:val="nil"/>
          <w:left w:val="nil"/>
          <w:bottom w:val="nil"/>
          <w:right w:val="nil"/>
          <w:between w:val="nil"/>
        </w:pBdr>
        <w:spacing w:line="240" w:lineRule="auto"/>
        <w:ind w:left="0" w:hanging="2"/>
        <w:rPr>
          <w:rFonts w:ascii="Calibri" w:eastAsia="Calibri" w:hAnsi="Calibri" w:cs="Calibri"/>
          <w:i/>
          <w:sz w:val="22"/>
          <w:szCs w:val="22"/>
        </w:rPr>
      </w:pPr>
    </w:p>
    <w:p w14:paraId="487BF9BB" w14:textId="36D7B32B" w:rsidR="00716BDC" w:rsidRPr="0003100F" w:rsidRDefault="00444A11" w:rsidP="0003100F">
      <w:pPr>
        <w:pBdr>
          <w:top w:val="nil"/>
          <w:left w:val="nil"/>
          <w:bottom w:val="nil"/>
          <w:right w:val="nil"/>
          <w:between w:val="nil"/>
        </w:pBdr>
        <w:spacing w:line="240" w:lineRule="auto"/>
        <w:ind w:left="0" w:hanging="2"/>
        <w:rPr>
          <w:rFonts w:ascii="Calibri" w:eastAsia="Calibri" w:hAnsi="Calibri" w:cs="Calibri"/>
          <w:i/>
          <w:sz w:val="22"/>
          <w:szCs w:val="22"/>
        </w:rPr>
      </w:pPr>
      <w:r>
        <w:rPr>
          <w:rFonts w:ascii="Calibri" w:eastAsia="Calibri" w:hAnsi="Calibri" w:cs="Calibri"/>
          <w:sz w:val="22"/>
          <w:szCs w:val="22"/>
        </w:rPr>
        <w:t xml:space="preserve">Turn in the final report to the client. </w:t>
      </w:r>
      <w:r>
        <w:rPr>
          <w:rFonts w:ascii="Calibri" w:eastAsia="Calibri" w:hAnsi="Calibri" w:cs="Calibri"/>
          <w:i/>
          <w:sz w:val="22"/>
          <w:szCs w:val="22"/>
        </w:rPr>
        <w:t>Autumn, John and Brennan, finish by 7/31.</w:t>
      </w:r>
    </w:p>
    <w:sectPr w:rsidR="00716BDC" w:rsidRPr="0003100F">
      <w:headerReference w:type="default" r:id="rId7"/>
      <w:footerReference w:type="default" r:id="rId8"/>
      <w:pgSz w:w="12240" w:h="15840"/>
      <w:pgMar w:top="21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FB2C9" w14:textId="77777777" w:rsidR="00444A11" w:rsidRDefault="00444A11">
      <w:pPr>
        <w:spacing w:line="240" w:lineRule="auto"/>
        <w:ind w:left="0" w:hanging="2"/>
      </w:pPr>
      <w:r>
        <w:separator/>
      </w:r>
    </w:p>
  </w:endnote>
  <w:endnote w:type="continuationSeparator" w:id="0">
    <w:p w14:paraId="6CD06892" w14:textId="77777777" w:rsidR="00444A11" w:rsidRDefault="00444A1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charset w:val="00"/>
    <w:family w:val="auto"/>
    <w:pitch w:val="default"/>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6882" w14:textId="77777777" w:rsidR="00716BDC" w:rsidRDefault="00716BDC">
    <w:pPr>
      <w:pBdr>
        <w:top w:val="nil"/>
        <w:left w:val="nil"/>
        <w:bottom w:val="nil"/>
        <w:right w:val="nil"/>
        <w:between w:val="nil"/>
      </w:pBdr>
      <w:spacing w:line="240" w:lineRule="auto"/>
      <w:ind w:left="0" w:hanging="2"/>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50A4F" w14:textId="77777777" w:rsidR="00444A11" w:rsidRDefault="00444A11">
      <w:pPr>
        <w:spacing w:line="240" w:lineRule="auto"/>
        <w:ind w:left="0" w:hanging="2"/>
      </w:pPr>
      <w:r>
        <w:separator/>
      </w:r>
    </w:p>
  </w:footnote>
  <w:footnote w:type="continuationSeparator" w:id="0">
    <w:p w14:paraId="79EC81BA" w14:textId="77777777" w:rsidR="00444A11" w:rsidRDefault="00444A1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E308" w14:textId="77777777" w:rsidR="00716BDC" w:rsidRDefault="00444A11">
    <w:pPr>
      <w:pBdr>
        <w:top w:val="nil"/>
        <w:left w:val="nil"/>
        <w:bottom w:val="nil"/>
        <w:right w:val="nil"/>
        <w:between w:val="nil"/>
      </w:pBdr>
      <w:spacing w:line="240" w:lineRule="auto"/>
      <w:ind w:left="0" w:hanging="2"/>
      <w:rPr>
        <w:color w:val="000000"/>
        <w:sz w:val="20"/>
        <w:szCs w:val="20"/>
      </w:rPr>
    </w:pPr>
    <w:r>
      <w:rPr>
        <w:rFonts w:ascii="Calibri" w:eastAsia="Calibri" w:hAnsi="Calibri" w:cs="Calibri"/>
        <w:noProof/>
        <w:color w:val="000000"/>
        <w:sz w:val="22"/>
        <w:szCs w:val="22"/>
      </w:rPr>
      <mc:AlternateContent>
        <mc:Choice Requires="wpg">
          <w:drawing>
            <wp:anchor distT="152400" distB="152400" distL="152400" distR="152400" simplePos="0" relativeHeight="251658240" behindDoc="0" locked="0" layoutInCell="1" hidden="0" allowOverlap="1" wp14:anchorId="3081FCAB" wp14:editId="05C6F601">
              <wp:simplePos x="0" y="0"/>
              <wp:positionH relativeFrom="page">
                <wp:posOffset>1685608</wp:posOffset>
              </wp:positionH>
              <wp:positionV relativeFrom="page">
                <wp:posOffset>548323</wp:posOffset>
              </wp:positionV>
              <wp:extent cx="4089400" cy="555625"/>
              <wp:effectExtent l="0" t="0" r="0" b="0"/>
              <wp:wrapNone/>
              <wp:docPr id="1" name="Rectangle 1"/>
              <wp:cNvGraphicFramePr/>
              <a:graphic xmlns:a="http://schemas.openxmlformats.org/drawingml/2006/main">
                <a:graphicData uri="http://schemas.microsoft.com/office/word/2010/wordprocessingShape">
                  <wps:wsp>
                    <wps:cNvSpPr/>
                    <wps:spPr>
                      <a:xfrm>
                        <a:off x="3306063" y="3506950"/>
                        <a:ext cx="4079875" cy="546100"/>
                      </a:xfrm>
                      <a:prstGeom prst="rect">
                        <a:avLst/>
                      </a:prstGeom>
                      <a:solidFill>
                        <a:srgbClr val="FFFFFF"/>
                      </a:solidFill>
                      <a:ln>
                        <a:noFill/>
                      </a:ln>
                    </wps:spPr>
                    <wps:txbx>
                      <w:txbxContent>
                        <w:p w14:paraId="22FBCE38" w14:textId="77777777" w:rsidR="00716BDC" w:rsidRDefault="00444A11">
                          <w:pPr>
                            <w:spacing w:line="240" w:lineRule="auto"/>
                            <w:ind w:left="2" w:hanging="4"/>
                          </w:pPr>
                          <w:r>
                            <w:rPr>
                              <w:rFonts w:ascii="Century Gothic" w:eastAsia="Century Gothic" w:hAnsi="Century Gothic" w:cs="Century Gothic"/>
                              <w:color w:val="C00000"/>
                              <w:sz w:val="36"/>
                            </w:rPr>
                            <w:t>ST542 Statistical Consulting</w:t>
                          </w:r>
                          <w:r>
                            <w:rPr>
                              <w:rFonts w:ascii="Century Gothic" w:eastAsia="Century Gothic" w:hAnsi="Century Gothic" w:cs="Century Gothic"/>
                              <w:color w:val="C00000"/>
                              <w:sz w:val="56"/>
                            </w:rPr>
                            <w:t xml:space="preserve"> </w:t>
                          </w:r>
                          <w:r>
                            <w:rPr>
                              <w:rFonts w:ascii="Century Gothic" w:eastAsia="Century Gothic" w:hAnsi="Century Gothic" w:cs="Century Gothic"/>
                              <w:color w:val="C00000"/>
                              <w:sz w:val="36"/>
                            </w:rPr>
                            <w:t>Report</w:t>
                          </w:r>
                        </w:p>
                        <w:p w14:paraId="3122F4F0" w14:textId="77777777" w:rsidR="00716BDC" w:rsidRDefault="00716BDC">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52400" distT="152400" distL="152400" distR="152400" hidden="0" layoutInCell="1" locked="0" relativeHeight="0" simplePos="0">
              <wp:simplePos x="0" y="0"/>
              <wp:positionH relativeFrom="page">
                <wp:posOffset>1685608</wp:posOffset>
              </wp:positionH>
              <wp:positionV relativeFrom="page">
                <wp:posOffset>548323</wp:posOffset>
              </wp:positionV>
              <wp:extent cx="4089400" cy="5556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089400" cy="555625"/>
                      </a:xfrm>
                      <a:prstGeom prst="rect"/>
                      <a:ln/>
                    </pic:spPr>
                  </pic:pic>
                </a:graphicData>
              </a:graphic>
            </wp:anchor>
          </w:drawing>
        </mc:Fallback>
      </mc:AlternateContent>
    </w:r>
    <w:r>
      <w:rPr>
        <w:rFonts w:ascii="Calibri" w:eastAsia="Calibri" w:hAnsi="Calibri" w:cs="Calibri"/>
        <w:noProof/>
        <w:color w:val="000000"/>
        <w:sz w:val="22"/>
        <w:szCs w:val="22"/>
      </w:rPr>
      <w:drawing>
        <wp:anchor distT="152400" distB="152400" distL="152400" distR="152400" simplePos="0" relativeHeight="251659264" behindDoc="0" locked="0" layoutInCell="1" hidden="0" allowOverlap="1" wp14:anchorId="3CD83B96" wp14:editId="4E72BE4F">
          <wp:simplePos x="0" y="0"/>
          <wp:positionH relativeFrom="page">
            <wp:posOffset>914400</wp:posOffset>
          </wp:positionH>
          <wp:positionV relativeFrom="page">
            <wp:posOffset>589280</wp:posOffset>
          </wp:positionV>
          <wp:extent cx="395605" cy="77660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395605" cy="77660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BDC"/>
    <w:rsid w:val="0003100F"/>
    <w:rsid w:val="001C6ACD"/>
    <w:rsid w:val="00252F84"/>
    <w:rsid w:val="003136C2"/>
    <w:rsid w:val="003754EC"/>
    <w:rsid w:val="00444A11"/>
    <w:rsid w:val="00555F2E"/>
    <w:rsid w:val="00603799"/>
    <w:rsid w:val="00716BDC"/>
    <w:rsid w:val="00734544"/>
    <w:rsid w:val="008D46D3"/>
    <w:rsid w:val="009418B8"/>
    <w:rsid w:val="00FB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E133"/>
  <w15:docId w15:val="{0BB7E877-44D6-42E6-ABF9-86EDEA90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w w:val="100"/>
      <w:position w:val="-1"/>
      <w:u w:val="single"/>
      <w:effect w:val="none"/>
      <w:vertAlign w:val="baseline"/>
      <w:cs w:val="0"/>
      <w:em w:val="none"/>
    </w:rPr>
  </w:style>
  <w:style w:type="paragraph" w:customStyle="1" w:styleId="Body">
    <w:name w:val="Body"/>
    <w:pPr>
      <w:suppressAutoHyphens/>
      <w:ind w:leftChars="-1" w:hangingChars="1"/>
      <w:textDirection w:val="btLr"/>
      <w:textAlignment w:val="top"/>
    </w:pPr>
    <w:rPr>
      <w:rFonts w:ascii="Calibri" w:eastAsia="Arial Unicode MS" w:hAnsi="Calibri" w:cs="Arial Unicode MS"/>
      <w:color w:val="000000"/>
      <w:sz w:val="22"/>
      <w:szCs w:val="22"/>
      <w:u w:color="000000"/>
    </w:rPr>
  </w:style>
  <w:style w:type="paragraph" w:customStyle="1" w:styleId="HeaderFooter">
    <w:name w:val="Header &amp; Footer"/>
    <w:pPr>
      <w:suppressAutoHyphens/>
      <w:ind w:leftChars="-1" w:hangingChars="1"/>
      <w:textDirection w:val="btLr"/>
      <w:textAlignment w:val="top"/>
    </w:pPr>
    <w:rPr>
      <w:rFonts w:ascii="Helvetica Neue" w:eastAsia="Helvetica Neue" w:hAnsi="Helvetica Neue" w:cs="Helvetica Neue"/>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2YzCyAKUDxTSbLdUw2ozdo64Ag==">AMUW2mVqsX/DZS6/eN44mMfh7n8sAhtT+dSySA4dJ0Uk84MtdnSQUxhzf4LbdpAJ0eBJudrxT3OvqdeOvVPeNCWs2N2m9sGrcfNPLYJ9eclGx/ufS0LvdTQ=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Hinic</cp:lastModifiedBy>
  <cp:revision>3</cp:revision>
  <dcterms:created xsi:type="dcterms:W3CDTF">2022-06-05T00:42:00Z</dcterms:created>
  <dcterms:modified xsi:type="dcterms:W3CDTF">2022-06-05T16:44:00Z</dcterms:modified>
</cp:coreProperties>
</file>