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664" w:rsidRPr="001441FE" w:rsidRDefault="001441FE">
      <w:pPr>
        <w:rPr>
          <w:rFonts w:eastAsiaTheme="minorEastAsia"/>
          <w:sz w:val="72"/>
        </w:rPr>
      </w:pPr>
      <m:oMathPara>
        <m:oMath>
          <m:r>
            <w:rPr>
              <w:rFonts w:ascii="Cambria Math" w:hAnsi="Cambria Math"/>
              <w:sz w:val="72"/>
            </w:rPr>
            <m:t>y=a+bx</m:t>
          </m:r>
        </m:oMath>
      </m:oMathPara>
    </w:p>
    <w:p w:rsidR="001441FE" w:rsidRPr="00C23E8A" w:rsidRDefault="001441FE">
      <w:pPr>
        <w:rPr>
          <w:rFonts w:eastAsiaTheme="minorEastAsia"/>
          <w:sz w:val="52"/>
        </w:rPr>
      </w:pPr>
      <w:r w:rsidRPr="00C23E8A">
        <w:rPr>
          <w:rFonts w:eastAsiaTheme="minorEastAsia"/>
          <w:sz w:val="52"/>
        </w:rPr>
        <w:t>Where</w:t>
      </w:r>
      <w:r w:rsidR="001C51C8" w:rsidRPr="00C23E8A">
        <w:rPr>
          <w:rFonts w:eastAsiaTheme="minorEastAsia"/>
          <w:sz w:val="52"/>
        </w:rPr>
        <w:t>:</w:t>
      </w:r>
    </w:p>
    <w:tbl>
      <w:tblPr>
        <w:tblStyle w:val="TableGrid"/>
        <w:tblW w:w="11760" w:type="dxa"/>
        <w:tblInd w:w="-1445" w:type="dxa"/>
        <w:tblLook w:val="04A0" w:firstRow="1" w:lastRow="0" w:firstColumn="1" w:lastColumn="0" w:noHBand="0" w:noVBand="1"/>
      </w:tblPr>
      <w:tblGrid>
        <w:gridCol w:w="4800"/>
        <w:gridCol w:w="6960"/>
      </w:tblGrid>
      <w:tr w:rsidR="001441FE" w:rsidTr="00C23E8A">
        <w:trPr>
          <w:trHeight w:val="841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Y-intercept</w:t>
            </w:r>
          </w:p>
        </w:tc>
        <w:tc>
          <w:tcPr>
            <w:tcW w:w="6960" w:type="dxa"/>
            <w:vAlign w:val="center"/>
          </w:tcPr>
          <w:p w:rsidR="001441FE" w:rsidRPr="001441FE" w:rsidRDefault="001441FE" w:rsidP="001441FE">
            <w:pPr>
              <w:jc w:val="center"/>
              <w:rPr>
                <w:rFonts w:eastAsiaTheme="minorEastAsia"/>
                <w:sz w:val="4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44"/>
                  </w:rPr>
                  <m:t xml:space="preserve">a 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y</m:t>
                    </m:r>
                  </m:e>
                </m:acc>
                <m:r>
                  <w:rPr>
                    <w:rFonts w:ascii="Cambria Math" w:eastAsiaTheme="minorEastAsia" w:hAnsi="Cambria Math"/>
                    <w:sz w:val="44"/>
                  </w:rPr>
                  <m:t>-b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>x</m:t>
                    </m:r>
                  </m:e>
                </m:acc>
              </m:oMath>
            </m:oMathPara>
          </w:p>
        </w:tc>
      </w:tr>
      <w:tr w:rsidR="001441FE" w:rsidTr="00C23E8A">
        <w:trPr>
          <w:trHeight w:val="1177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Slope</w:t>
            </w:r>
          </w:p>
        </w:tc>
        <w:tc>
          <w:tcPr>
            <w:tcW w:w="696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44"/>
                  </w:rPr>
                  <m:t>b=r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</w:tr>
      <w:tr w:rsidR="001441FE" w:rsidTr="00C23E8A">
        <w:trPr>
          <w:trHeight w:val="1885"/>
        </w:trPr>
        <w:tc>
          <w:tcPr>
            <w:tcW w:w="480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w:r w:rsidRPr="001441FE">
              <w:rPr>
                <w:rFonts w:eastAsiaTheme="minorEastAsia"/>
                <w:sz w:val="44"/>
              </w:rPr>
              <w:t>Correlation coefficient</w:t>
            </w:r>
          </w:p>
        </w:tc>
        <w:tc>
          <w:tcPr>
            <w:tcW w:w="6960" w:type="dxa"/>
            <w:vAlign w:val="center"/>
          </w:tcPr>
          <w:p w:rsidR="001441FE" w:rsidRPr="001441FE" w:rsidRDefault="001441FE">
            <w:pPr>
              <w:rPr>
                <w:rFonts w:eastAsiaTheme="minorEastAsia"/>
                <w:sz w:val="4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4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(y-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))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(y-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eastAsiaTheme="minorEastAsia" w:hAnsi="Cambria Math"/>
                        <w:sz w:val="44"/>
                      </w:rPr>
                      <m:t xml:space="preserve">   </m:t>
                    </m:r>
                  </m:den>
                </m:f>
              </m:oMath>
            </m:oMathPara>
          </w:p>
        </w:tc>
      </w:tr>
      <w:tr w:rsidR="001441FE" w:rsidTr="00C23E8A">
        <w:trPr>
          <w:trHeight w:val="2077"/>
        </w:trPr>
        <w:tc>
          <w:tcPr>
            <w:tcW w:w="4800" w:type="dxa"/>
            <w:vAlign w:val="center"/>
          </w:tcPr>
          <w:p w:rsidR="00C23E8A" w:rsidRPr="00C23E8A" w:rsidRDefault="001C51C8">
            <w:pPr>
              <w:rPr>
                <w:rFonts w:eastAsiaTheme="minorEastAsia"/>
                <w:sz w:val="44"/>
              </w:rPr>
            </w:pPr>
            <w:r w:rsidRPr="00C23E8A">
              <w:rPr>
                <w:rFonts w:eastAsiaTheme="minorEastAsia"/>
                <w:sz w:val="44"/>
              </w:rPr>
              <w:t>Standard Deviation (</w:t>
            </w:r>
            <w:proofErr w:type="spellStart"/>
            <w:r w:rsidRPr="00C23E8A">
              <w:rPr>
                <w:rFonts w:eastAsiaTheme="minorEastAsia"/>
                <w:sz w:val="44"/>
              </w:rPr>
              <w:t>desvio</w:t>
            </w:r>
            <w:proofErr w:type="spellEnd"/>
            <w:r w:rsidRPr="00C23E8A">
              <w:rPr>
                <w:rFonts w:eastAsiaTheme="minorEastAsia"/>
                <w:sz w:val="44"/>
              </w:rPr>
              <w:t xml:space="preserve"> </w:t>
            </w:r>
            <w:proofErr w:type="spellStart"/>
            <w:r w:rsidRPr="00C23E8A">
              <w:rPr>
                <w:rFonts w:eastAsiaTheme="minorEastAsia"/>
                <w:sz w:val="44"/>
              </w:rPr>
              <w:t>padrão</w:t>
            </w:r>
            <w:proofErr w:type="spellEnd"/>
            <w:r w:rsidRPr="00C23E8A">
              <w:rPr>
                <w:rFonts w:eastAsiaTheme="minorEastAsia"/>
                <w:sz w:val="44"/>
              </w:rPr>
              <w:t>)</w:t>
            </w:r>
          </w:p>
        </w:tc>
        <w:tc>
          <w:tcPr>
            <w:tcW w:w="6960" w:type="dxa"/>
            <w:vAlign w:val="center"/>
          </w:tcPr>
          <w:p w:rsidR="001441FE" w:rsidRPr="001441FE" w:rsidRDefault="00D018D9">
            <w:pPr>
              <w:rPr>
                <w:rFonts w:ascii="Calibri" w:eastAsia="Times New Roman" w:hAnsi="Calibri" w:cs="Times New Roman"/>
                <w:sz w:val="4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4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(y-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4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1C51C8" w:rsidTr="00C23E8A">
        <w:trPr>
          <w:trHeight w:val="1057"/>
        </w:trPr>
        <w:tc>
          <w:tcPr>
            <w:tcW w:w="4800" w:type="dxa"/>
            <w:vAlign w:val="center"/>
          </w:tcPr>
          <w:p w:rsidR="001C51C8" w:rsidRDefault="001C51C8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Mean (media)</w:t>
            </w:r>
          </w:p>
        </w:tc>
        <w:tc>
          <w:tcPr>
            <w:tcW w:w="6960" w:type="dxa"/>
            <w:vAlign w:val="center"/>
          </w:tcPr>
          <w:p w:rsidR="001C51C8" w:rsidRPr="001441FE" w:rsidRDefault="00D018D9" w:rsidP="00C23E8A">
            <w:pPr>
              <w:jc w:val="center"/>
              <w:rPr>
                <w:rFonts w:ascii="Calibri" w:eastAsia="Times New Roman" w:hAnsi="Calibri" w:cs="Times New Roman"/>
                <w:sz w:val="4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4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44"/>
                        </w:rPr>
                        <m:t>y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44"/>
                    </w:rPr>
                    <m:t>n</m:t>
                  </m:r>
                </m:den>
              </m:f>
            </m:oMath>
            <w:r w:rsidR="00C23E8A">
              <w:rPr>
                <w:rFonts w:ascii="Calibri" w:eastAsia="Times New Roman" w:hAnsi="Calibri" w:cs="Times New Roman"/>
                <w:sz w:val="44"/>
              </w:rPr>
              <w:t xml:space="preserve"> </w:t>
            </w:r>
          </w:p>
        </w:tc>
      </w:tr>
    </w:tbl>
    <w:p w:rsidR="001441FE" w:rsidRDefault="001441FE">
      <w:pPr>
        <w:rPr>
          <w:rFonts w:eastAsiaTheme="minorEastAsia"/>
          <w:sz w:val="72"/>
        </w:rPr>
      </w:pPr>
    </w:p>
    <w:p w:rsidR="00B256DB" w:rsidRDefault="00B256DB">
      <w:r>
        <w:br w:type="page"/>
      </w:r>
    </w:p>
    <w:p w:rsidR="001441FE" w:rsidRPr="00B256DB" w:rsidRDefault="00D018D9">
      <w:pPr>
        <w:rPr>
          <w:rFonts w:eastAsiaTheme="minorEastAsia"/>
          <w:sz w:val="4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4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(y-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4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sup>
              </m:sSup>
            </m:e>
          </m:nary>
        </m:oMath>
      </m:oMathPara>
    </w:p>
    <w:p w:rsidR="00B256DB" w:rsidRDefault="00B256DB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953"/>
      </w:tblGrid>
      <w:tr w:rsidR="00B256DB" w:rsidTr="00B256DB">
        <w:tc>
          <w:tcPr>
            <w:tcW w:w="2875" w:type="dxa"/>
          </w:tcPr>
          <w:p w:rsidR="00B256DB" w:rsidRDefault="00B256DB">
            <w:pPr>
              <w:rPr>
                <w:sz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</w:rPr>
                  <m:t>y</m:t>
                </m:r>
              </m:oMath>
            </m:oMathPara>
          </w:p>
        </w:tc>
        <w:tc>
          <w:tcPr>
            <w:tcW w:w="5953" w:type="dxa"/>
          </w:tcPr>
          <w:p w:rsidR="00B256DB" w:rsidRDefault="00B256D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Observado</w:t>
            </w:r>
            <w:proofErr w:type="spellEnd"/>
            <w:r>
              <w:rPr>
                <w:sz w:val="44"/>
              </w:rPr>
              <w:t xml:space="preserve"> (dado)</w:t>
            </w:r>
          </w:p>
        </w:tc>
      </w:tr>
      <w:tr w:rsidR="00B256DB" w:rsidTr="00B256DB">
        <w:tc>
          <w:tcPr>
            <w:tcW w:w="2875" w:type="dxa"/>
          </w:tcPr>
          <w:p w:rsidR="00B256DB" w:rsidRDefault="00D018D9">
            <w:pPr>
              <w:rPr>
                <w:sz w:val="4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4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953" w:type="dxa"/>
          </w:tcPr>
          <w:p w:rsidR="00B256DB" w:rsidRDefault="00B256D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Projetado</w:t>
            </w:r>
            <w:proofErr w:type="spellEnd"/>
            <w:r>
              <w:rPr>
                <w:sz w:val="44"/>
              </w:rPr>
              <w:t xml:space="preserve"> (</w:t>
            </w:r>
            <w:proofErr w:type="spellStart"/>
            <w:r>
              <w:rPr>
                <w:sz w:val="44"/>
              </w:rPr>
              <w:t>linha</w:t>
            </w:r>
            <w:proofErr w:type="spellEnd"/>
            <w:r>
              <w:rPr>
                <w:sz w:val="44"/>
              </w:rPr>
              <w:t>)</w:t>
            </w:r>
          </w:p>
        </w:tc>
      </w:tr>
    </w:tbl>
    <w:p w:rsidR="00B256DB" w:rsidRDefault="00B256DB">
      <w:pPr>
        <w:rPr>
          <w:sz w:val="44"/>
        </w:rPr>
      </w:pPr>
    </w:p>
    <w:p w:rsidR="00610194" w:rsidRPr="00F07CBC" w:rsidRDefault="00610194" w:rsidP="00610194">
      <w:pPr>
        <w:rPr>
          <w:rFonts w:eastAsiaTheme="minorEastAsia"/>
          <w:sz w:val="72"/>
          <w:lang w:val="pt-BR"/>
        </w:rPr>
      </w:pPr>
      <m:oMathPara>
        <m:oMath>
          <m:r>
            <w:rPr>
              <w:rFonts w:ascii="Cambria Math" w:hAnsi="Cambria Math"/>
              <w:sz w:val="72"/>
            </w:rPr>
            <m:t>mse=</m:t>
          </m:r>
          <m:f>
            <m:fPr>
              <m:ctrlPr>
                <w:rPr>
                  <w:rFonts w:ascii="Cambria Math" w:hAnsi="Cambria Math"/>
                  <w:i/>
                  <w:sz w:val="7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72"/>
                        </w:rPr>
                        <m:t>(y-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7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72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7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7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72"/>
                </w:rPr>
                <m:t>n</m:t>
              </m:r>
            </m:den>
          </m:f>
        </m:oMath>
      </m:oMathPara>
    </w:p>
    <w:p w:rsidR="00610194" w:rsidRDefault="00610194">
      <w:pPr>
        <w:rPr>
          <w:sz w:val="44"/>
        </w:rPr>
      </w:pPr>
    </w:p>
    <w:p w:rsidR="00F3615B" w:rsidRPr="00F07CBC" w:rsidRDefault="00F3615B">
      <w:pPr>
        <w:rPr>
          <w:rFonts w:eastAsiaTheme="minorEastAsia"/>
          <w:sz w:val="72"/>
        </w:rPr>
      </w:pPr>
      <m:oMathPara>
        <m:oMath>
          <m:r>
            <w:rPr>
              <w:rFonts w:ascii="Cambria Math" w:hAnsi="Cambria Math"/>
              <w:sz w:val="72"/>
            </w:rPr>
            <m:t>r</m:t>
          </m:r>
          <m:r>
            <w:rPr>
              <w:rFonts w:ascii="Cambria Math" w:hAnsi="Cambria Math"/>
              <w:sz w:val="72"/>
            </w:rPr>
            <m:t>mse=</m:t>
          </m:r>
          <m:sSup>
            <m:sSupPr>
              <m:ctrlPr>
                <w:rPr>
                  <w:rFonts w:ascii="Cambria Math" w:hAnsi="Cambria Math"/>
                  <w:i/>
                  <w:sz w:val="72"/>
                </w:rPr>
              </m:ctrlPr>
            </m:sSupPr>
            <m:e>
              <m:r>
                <w:rPr>
                  <w:rFonts w:ascii="Cambria Math" w:hAnsi="Cambria Math"/>
                  <w:sz w:val="72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7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7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7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7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7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7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7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7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7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72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72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7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72"/>
                    </w:rPr>
                    <m:t>2</m:t>
                  </m:r>
                </m:den>
              </m:f>
            </m:sup>
          </m:sSup>
        </m:oMath>
      </m:oMathPara>
    </w:p>
    <w:p w:rsidR="00F07CBC" w:rsidRDefault="00F07CBC">
      <w:pPr>
        <w:rPr>
          <w:rFonts w:eastAsiaTheme="minorEastAsia"/>
          <w:sz w:val="72"/>
        </w:rPr>
      </w:pPr>
    </w:p>
    <w:p w:rsidR="00F07CBC" w:rsidRPr="00B256DB" w:rsidRDefault="00F07CBC">
      <w:pPr>
        <w:rPr>
          <w:sz w:val="44"/>
        </w:rPr>
      </w:pPr>
      <w:r>
        <w:rPr>
          <w:rFonts w:eastAsiaTheme="minorEastAsia"/>
          <w:sz w:val="72"/>
        </w:rPr>
        <w:t xml:space="preserve">E = </w:t>
      </w:r>
      <m:oMath>
        <m:r>
          <w:rPr>
            <w:rFonts w:ascii="Cambria Math" w:eastAsiaTheme="minorEastAsia" w:hAnsi="Cambria Math"/>
            <w:sz w:val="72"/>
          </w:rPr>
          <m:t>∆x=|</m:t>
        </m:r>
        <m:sSub>
          <m:sSubPr>
            <m:ctrlPr>
              <w:rPr>
                <w:rFonts w:ascii="Cambria Math" w:hAnsi="Cambria Math"/>
                <w:i/>
                <w:sz w:val="72"/>
              </w:rPr>
            </m:ctrlPr>
          </m:sSubPr>
          <m:e>
            <m:r>
              <w:rPr>
                <w:rFonts w:ascii="Cambria Math" w:hAnsi="Cambria Math"/>
                <w:sz w:val="72"/>
              </w:rPr>
              <m:t>y</m:t>
            </m:r>
          </m:e>
          <m:sub>
            <m:r>
              <w:rPr>
                <w:rFonts w:ascii="Cambria Math" w:hAnsi="Cambria Math"/>
                <w:sz w:val="72"/>
              </w:rPr>
              <m:t>i</m:t>
            </m:r>
          </m:sub>
        </m:sSub>
        <m:r>
          <w:rPr>
            <w:rFonts w:ascii="Cambria Math" w:hAnsi="Cambria Math"/>
            <w:sz w:val="72"/>
          </w:rPr>
          <m:t>-</m:t>
        </m:r>
        <m:sSub>
          <m:sSubPr>
            <m:ctrlPr>
              <w:rPr>
                <w:rFonts w:ascii="Cambria Math" w:hAnsi="Cambria Math"/>
                <w:i/>
                <w:sz w:val="7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72"/>
                  </w:rPr>
                </m:ctrlPr>
              </m:accPr>
              <m:e>
                <m:r>
                  <w:rPr>
                    <w:rFonts w:ascii="Cambria Math" w:hAnsi="Cambria Math"/>
                    <w:sz w:val="7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72"/>
              </w:rPr>
              <m:t>i</m:t>
            </m:r>
          </m:sub>
        </m:sSub>
        <m:r>
          <w:rPr>
            <w:rFonts w:ascii="Cambria Math" w:hAnsi="Cambria Math"/>
            <w:sz w:val="72"/>
          </w:rPr>
          <m:t>|</m:t>
        </m:r>
      </m:oMath>
      <w:bookmarkStart w:id="0" w:name="_GoBack"/>
      <w:bookmarkEnd w:id="0"/>
    </w:p>
    <w:sectPr w:rsidR="00F07CBC" w:rsidRPr="00B256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FE"/>
    <w:rsid w:val="00136A71"/>
    <w:rsid w:val="001441FE"/>
    <w:rsid w:val="00186664"/>
    <w:rsid w:val="001C51C8"/>
    <w:rsid w:val="00610194"/>
    <w:rsid w:val="007E5775"/>
    <w:rsid w:val="007F28A5"/>
    <w:rsid w:val="00B256DB"/>
    <w:rsid w:val="00C23E8A"/>
    <w:rsid w:val="00D018D9"/>
    <w:rsid w:val="00F07CBC"/>
    <w:rsid w:val="00F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D147"/>
  <w15:chartTrackingRefBased/>
  <w15:docId w15:val="{4CE994D1-FEE2-45F9-AFF2-4C2EEB6A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1FE"/>
    <w:rPr>
      <w:color w:val="808080"/>
    </w:rPr>
  </w:style>
  <w:style w:type="table" w:styleId="TableGrid">
    <w:name w:val="Table Grid"/>
    <w:basedOn w:val="TableNormal"/>
    <w:uiPriority w:val="39"/>
    <w:rsid w:val="0014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Andre</dc:creator>
  <cp:keywords/>
  <dc:description/>
  <cp:lastModifiedBy>Torres, Andre</cp:lastModifiedBy>
  <cp:revision>9</cp:revision>
  <dcterms:created xsi:type="dcterms:W3CDTF">2019-10-03T14:10:00Z</dcterms:created>
  <dcterms:modified xsi:type="dcterms:W3CDTF">2019-10-04T18:26:00Z</dcterms:modified>
</cp:coreProperties>
</file>