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68599" w14:textId="77777777" w:rsidR="00E9572B" w:rsidRPr="008F3EB3" w:rsidRDefault="002C5AE8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738438" wp14:editId="60A45D7E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91DC1" w14:textId="77777777"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hyperlink r:id="rId8" w:history="1">
                              <w:r w:rsidR="0083182E" w:rsidRPr="001C2BFF">
                                <w:rPr>
                                  <w:rStyle w:val="Hyperlink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843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14:paraId="53591DC1" w14:textId="77777777"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</w:t>
                      </w:r>
                      <w:proofErr w:type="spellStart"/>
                      <w:r w:rsidRPr="00DE2D71">
                        <w:rPr>
                          <w:sz w:val="24"/>
                        </w:rPr>
                        <w:t>Tebben</w:t>
                      </w:r>
                      <w:proofErr w:type="spellEnd"/>
                      <w:r w:rsidRPr="00DE2D71">
                        <w:rPr>
                          <w:sz w:val="24"/>
                        </w:rPr>
                        <w:t xml:space="preserve">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hyperlink r:id="rId9" w:history="1">
                        <w:r w:rsidR="0083182E" w:rsidRPr="001C2BFF">
                          <w:rPr>
                            <w:rStyle w:val="Hyperlink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102935" w14:textId="77777777"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14:paraId="25099C04" w14:textId="77777777"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14:paraId="7CB2FD0C" w14:textId="77777777"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14:paraId="68718DA1" w14:textId="77777777" w:rsidTr="00155523">
        <w:trPr>
          <w:trHeight w:val="5920"/>
        </w:trPr>
        <w:tc>
          <w:tcPr>
            <w:tcW w:w="9600" w:type="dxa"/>
          </w:tcPr>
          <w:p w14:paraId="79A2AD04" w14:textId="77777777"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Braut:</w:t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0D475CD" w14:textId="77777777" w:rsidR="0069096B" w:rsidRDefault="0069096B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Hyde Park (Osnabrück), kleine Freiheit (Osnabrück) und AMP (Münster)</w:t>
            </w:r>
          </w:p>
          <w:p w14:paraId="21B82359" w14:textId="77777777"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030DA23" w14:textId="2D19A018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B1F73C3" w14:textId="77777777" w:rsidR="004131CB" w:rsidRDefault="004131CB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D2D2B28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8DD9172" w14:textId="77777777"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7219C2D" w14:textId="77777777"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F715B6A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ACCCF04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E2EC0AB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Bräutigam:</w:t>
            </w:r>
          </w:p>
          <w:p w14:paraId="02A22F79" w14:textId="77777777" w:rsidR="00F5760F" w:rsidRDefault="00F5760F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Ist Hyde P</w:t>
            </w:r>
            <w:r w:rsidRPr="00F5760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ark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(Osnabrück)</w:t>
            </w:r>
            <w:r w:rsidR="00E00A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Ringloks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chuppen (Bielefeld), X (Herford) und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Hurricane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Festival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Gänger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gewesen.</w:t>
            </w:r>
            <w:r w:rsidR="003A5E9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90’s Rock, </w:t>
            </w:r>
            <w:proofErr w:type="gramStart"/>
            <w:r w:rsidR="003A5E9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Indie  etc.</w:t>
            </w:r>
            <w:proofErr w:type="gramEnd"/>
          </w:p>
          <w:p w14:paraId="2303F626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6A06C454" w14:textId="77777777"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0A6C806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9544B2C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1D4AB47" w14:textId="77777777"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6BBA9E6" w14:textId="77777777"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5358B7" w14:textId="77777777"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37F4EA8" w14:textId="77777777"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5F94545" w14:textId="77777777" w:rsidR="00093480" w:rsidRPr="00E31C25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14:paraId="06E3316D" w14:textId="77777777"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482375" w14:paraId="3AC8051D" w14:textId="77777777" w:rsidTr="00155523">
        <w:trPr>
          <w:trHeight w:val="5843"/>
        </w:trPr>
        <w:tc>
          <w:tcPr>
            <w:tcW w:w="9600" w:type="dxa"/>
          </w:tcPr>
          <w:p w14:paraId="54EBCF67" w14:textId="77777777"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14:paraId="75809415" w14:textId="77777777" w:rsidR="00E00AD9" w:rsidRPr="001E2D9C" w:rsidRDefault="00F5760F" w:rsidP="00E00AD9">
            <w:pPr>
              <w:pStyle w:val="p1"/>
              <w:numPr>
                <w:ilvl w:val="0"/>
                <w:numId w:val="17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</w:pPr>
            <w:proofErr w:type="spellStart"/>
            <w:r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>Milky</w:t>
            </w:r>
            <w:proofErr w:type="spellEnd"/>
            <w:r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 xml:space="preserve"> Chance - Stolen </w:t>
            </w:r>
            <w:proofErr w:type="gramStart"/>
            <w:r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>Dance</w:t>
            </w:r>
            <w:r w:rsidR="00482375"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 xml:space="preserve">  (</w:t>
            </w:r>
            <w:proofErr w:type="gramEnd"/>
            <w:r w:rsidR="00482375"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 xml:space="preserve"> gemeinsamer Ski-Urlaub)</w:t>
            </w:r>
          </w:p>
          <w:p w14:paraId="60BDD885" w14:textId="68077E29" w:rsidR="00482375" w:rsidRPr="001E2D9C" w:rsidRDefault="00482375" w:rsidP="00E00AD9">
            <w:pPr>
              <w:pStyle w:val="p1"/>
              <w:numPr>
                <w:ilvl w:val="0"/>
                <w:numId w:val="17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</w:pPr>
            <w:proofErr w:type="spellStart"/>
            <w:r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>Heartbeats</w:t>
            </w:r>
            <w:proofErr w:type="spellEnd"/>
            <w:r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 xml:space="preserve"> - José González</w:t>
            </w:r>
            <w:r w:rsidR="00417C69" w:rsidRPr="001E2D9C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de-DE" w:eastAsia="en-US"/>
              </w:rPr>
              <w:t xml:space="preserve"> (Brauteinlauf)</w:t>
            </w:r>
          </w:p>
          <w:p w14:paraId="6E285FEC" w14:textId="77777777" w:rsidR="00482375" w:rsidRPr="00482375" w:rsidRDefault="00482375" w:rsidP="00F5760F">
            <w:pPr>
              <w:pStyle w:val="p1"/>
              <w:rPr>
                <w:lang w:val="de-DE"/>
              </w:rPr>
            </w:pPr>
          </w:p>
          <w:p w14:paraId="1DF4D95F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543D612" w14:textId="77777777" w:rsidR="00FF1FBD" w:rsidRPr="0048237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6785219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0F24F96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AE42AC6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E49BC61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DCCB5E6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16AF82C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FBF6BA1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0D90C972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068CD89C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645E8301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8D4AF42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2542E0D" w14:textId="77777777" w:rsidR="003969F5" w:rsidRPr="0048237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62776F9A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B0160B5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EE7B99A" w14:textId="77777777" w:rsidR="00073E76" w:rsidRPr="0048237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678FDE8" w14:textId="77777777" w:rsidR="00073E76" w:rsidRPr="00482375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AB174FE" w14:textId="77777777" w:rsidR="00A511BB" w:rsidRPr="00482375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4E1E13B" w14:textId="77777777" w:rsidR="00386C88" w:rsidRPr="00482375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88A6DAC" w14:textId="77777777" w:rsidR="00386C88" w:rsidRPr="00482375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8237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14:paraId="5FF580DC" w14:textId="77777777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19E4622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8F3EB3" w14:paraId="09C066DC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85D5129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EFF788B" w14:textId="77777777" w:rsidR="00386C88" w:rsidRPr="008F3EB3" w:rsidRDefault="00825F7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Simon Appelt</w:t>
            </w:r>
          </w:p>
        </w:tc>
      </w:tr>
      <w:tr w:rsidR="00386C88" w:rsidRPr="008F3EB3" w14:paraId="5623C348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536AACA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D42C8F3" w14:textId="77777777" w:rsidR="00386C88" w:rsidRPr="008F3EB3" w:rsidRDefault="00825F7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Sülldorfer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Heideweg 14, 22589 Hamburg</w:t>
            </w:r>
          </w:p>
        </w:tc>
      </w:tr>
      <w:tr w:rsidR="00386C88" w:rsidRPr="008F3EB3" w14:paraId="149B89AE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507730E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9D5A804" w14:textId="77777777" w:rsidR="00386C88" w:rsidRPr="008F3EB3" w:rsidRDefault="00825F7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017662667784</w:t>
            </w:r>
          </w:p>
        </w:tc>
      </w:tr>
      <w:tr w:rsidR="00386C88" w:rsidRPr="008F3EB3" w14:paraId="3FDCCCE3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DFDA52A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6B604A3" w14:textId="77777777" w:rsidR="00386C88" w:rsidRPr="008F3EB3" w:rsidRDefault="002369D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="00825F79" w:rsidRPr="0074461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s.appelt84@web.de</w:t>
              </w:r>
            </w:hyperlink>
          </w:p>
        </w:tc>
      </w:tr>
      <w:tr w:rsidR="00386C88" w:rsidRPr="008F3EB3" w14:paraId="5B62CD05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4ACFB0E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B2812B7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14:paraId="4C53945B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8603126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D4A7412" w14:textId="77777777" w:rsidR="00386C88" w:rsidRPr="008F3EB3" w:rsidRDefault="00825F79" w:rsidP="00825F7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60</w:t>
            </w:r>
            <w:r w:rsidR="008D3DA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zwischen </w:t>
            </w:r>
            <w:r w:rsidR="008D3DA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hauptsächlich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26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35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Jahren</w:t>
            </w:r>
          </w:p>
        </w:tc>
      </w:tr>
    </w:tbl>
    <w:p w14:paraId="3D6F3B47" w14:textId="77777777"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14:paraId="501149A9" w14:textId="77777777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F41F2EC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14:paraId="19EF2BBC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243B109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9EB7B8A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00000-000</w:t>
            </w:r>
          </w:p>
        </w:tc>
      </w:tr>
      <w:tr w:rsidR="00386C88" w:rsidRPr="008F3EB3" w14:paraId="474FD80C" w14:textId="77777777" w:rsidTr="00825F79">
        <w:trPr>
          <w:trHeight w:val="323"/>
        </w:trPr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76D9388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1C17FC8" w14:textId="77777777" w:rsidR="00386C88" w:rsidRPr="008F3EB3" w:rsidRDefault="00EE7C2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Hochzeit Inga und Simon</w:t>
            </w:r>
          </w:p>
        </w:tc>
      </w:tr>
      <w:tr w:rsidR="00386C88" w:rsidRPr="008F3EB3" w14:paraId="6E0E1F64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D202DA2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683818F" w14:textId="77777777" w:rsidR="00386C88" w:rsidRPr="008F3EB3" w:rsidRDefault="00825F7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Badbergen</w:t>
            </w:r>
          </w:p>
        </w:tc>
      </w:tr>
      <w:tr w:rsidR="00386C88" w:rsidRPr="008F3EB3" w14:paraId="663EF4B0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ED7345E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100C980" w14:textId="2255EC10" w:rsidR="00386C88" w:rsidRPr="008F3EB3" w:rsidRDefault="00417C69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47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386C88" w:rsidRPr="008F3EB3" w14:paraId="6D766396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83DDED4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89A2B28" w14:textId="77777777" w:rsidR="00386C88" w:rsidRPr="00825F79" w:rsidRDefault="00825F79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5F79">
              <w:rPr>
                <w:rFonts w:asciiTheme="minorHAnsi" w:hAnsiTheme="minorHAnsi" w:cstheme="minorHAnsi"/>
                <w:sz w:val="24"/>
                <w:szCs w:val="24"/>
              </w:rPr>
              <w:t>Heuhotel</w:t>
            </w:r>
            <w:proofErr w:type="spellEnd"/>
            <w:r w:rsidRPr="00825F79">
              <w:rPr>
                <w:rFonts w:asciiTheme="minorHAnsi" w:hAnsiTheme="minorHAnsi" w:cstheme="minorHAnsi"/>
                <w:sz w:val="24"/>
                <w:szCs w:val="24"/>
              </w:rPr>
              <w:t xml:space="preserve"> Hof Hildebrand</w:t>
            </w:r>
          </w:p>
        </w:tc>
      </w:tr>
      <w:tr w:rsidR="00386C88" w:rsidRPr="008F3EB3" w14:paraId="775FD2BD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1D76B53" w14:textId="77777777"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03D367A" w14:textId="77777777" w:rsidR="00386C88" w:rsidRPr="00825F79" w:rsidRDefault="00825F79" w:rsidP="00A00F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25F79">
              <w:rPr>
                <w:rFonts w:asciiTheme="minorHAnsi" w:hAnsiTheme="minorHAnsi" w:cstheme="minorHAnsi"/>
                <w:sz w:val="24"/>
                <w:szCs w:val="24"/>
              </w:rPr>
              <w:t>Burenstroaten</w:t>
            </w:r>
            <w:proofErr w:type="spellEnd"/>
            <w:r w:rsidRPr="00825F79">
              <w:rPr>
                <w:rFonts w:asciiTheme="minorHAnsi" w:hAnsiTheme="minorHAnsi" w:cstheme="minorHAnsi"/>
                <w:sz w:val="24"/>
                <w:szCs w:val="24"/>
              </w:rPr>
              <w:t xml:space="preserve"> 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25F79">
              <w:rPr>
                <w:rFonts w:asciiTheme="minorHAnsi" w:hAnsiTheme="minorHAnsi" w:cstheme="minorHAnsi"/>
                <w:sz w:val="24"/>
                <w:szCs w:val="24"/>
              </w:rPr>
              <w:t>49635 Badbergen</w:t>
            </w:r>
          </w:p>
        </w:tc>
      </w:tr>
      <w:tr w:rsidR="00386C88" w:rsidRPr="008F3EB3" w14:paraId="672E0072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2249692" w14:textId="77777777"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0B126E5" w14:textId="77777777" w:rsidR="00386C88" w:rsidRPr="008F3EB3" w:rsidRDefault="00825F7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28.07.2018</w:t>
            </w:r>
          </w:p>
        </w:tc>
      </w:tr>
      <w:tr w:rsidR="00386C88" w:rsidRPr="008F3EB3" w14:paraId="2CBC5CD5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AD40CC6" w14:textId="77777777"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3FAEF54" w14:textId="7FECD6ED" w:rsidR="00386C88" w:rsidRPr="007979EA" w:rsidRDefault="00386C88" w:rsidP="002A470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B19EA">
              <w:rPr>
                <w:rFonts w:asciiTheme="minorHAnsi" w:hAnsiTheme="minorHAnsi" w:cstheme="minorHAnsi"/>
                <w:b/>
                <w:color w:val="FF0000"/>
                <w:sz w:val="32"/>
                <w:szCs w:val="24"/>
              </w:rPr>
              <w:t>1</w:t>
            </w:r>
            <w:r w:rsidR="00825F79" w:rsidRPr="009B19EA">
              <w:rPr>
                <w:rFonts w:asciiTheme="minorHAnsi" w:hAnsiTheme="minorHAnsi" w:cstheme="minorHAnsi"/>
                <w:b/>
                <w:color w:val="FF0000"/>
                <w:sz w:val="32"/>
                <w:szCs w:val="24"/>
              </w:rPr>
              <w:t>6</w:t>
            </w:r>
            <w:r w:rsidR="00825F79" w:rsidRPr="007979EA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4"/>
              </w:rPr>
              <w:t>:</w:t>
            </w:r>
            <w:r w:rsidR="002A4700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4"/>
              </w:rPr>
              <w:t>0</w:t>
            </w:r>
            <w:r w:rsidRPr="007979EA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4"/>
              </w:rPr>
              <w:t>0 Uhr</w:t>
            </w:r>
          </w:p>
        </w:tc>
      </w:tr>
      <w:tr w:rsidR="00386C88" w:rsidRPr="008F3EB3" w14:paraId="73D52951" w14:textId="77777777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1421FC2" w14:textId="77777777"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0C94125" w14:textId="77777777" w:rsidR="00386C88" w:rsidRPr="001B4BCE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14:paraId="539EF273" w14:textId="77777777"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13C80085" w14:textId="77777777"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7AC8A084" w14:textId="77777777"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14:paraId="20C18911" w14:textId="77777777" w:rsidTr="00F215D3">
        <w:trPr>
          <w:trHeight w:val="313"/>
        </w:trPr>
        <w:tc>
          <w:tcPr>
            <w:tcW w:w="8982" w:type="dxa"/>
            <w:gridSpan w:val="2"/>
          </w:tcPr>
          <w:p w14:paraId="7DC2DC9D" w14:textId="77777777"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14:paraId="37966C32" w14:textId="77777777"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14:paraId="11CFB6A5" w14:textId="77777777" w:rsidTr="00F215D3">
        <w:trPr>
          <w:trHeight w:val="313"/>
        </w:trPr>
        <w:tc>
          <w:tcPr>
            <w:tcW w:w="1753" w:type="dxa"/>
            <w:vAlign w:val="center"/>
          </w:tcPr>
          <w:p w14:paraId="3BB40EEB" w14:textId="77777777"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14:paraId="05AD1AA0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14:paraId="5CE32A04" w14:textId="77777777"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14:paraId="0B07A293" w14:textId="77777777" w:rsidTr="00F215D3">
        <w:trPr>
          <w:trHeight w:val="329"/>
        </w:trPr>
        <w:tc>
          <w:tcPr>
            <w:tcW w:w="1753" w:type="dxa"/>
            <w:vAlign w:val="center"/>
          </w:tcPr>
          <w:p w14:paraId="689E8D97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14:paraId="25AAB5CB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</w:tc>
        <w:tc>
          <w:tcPr>
            <w:tcW w:w="1276" w:type="dxa"/>
          </w:tcPr>
          <w:p w14:paraId="210D01B8" w14:textId="77777777" w:rsidR="006602D6" w:rsidRPr="00FB3987" w:rsidRDefault="00924FC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14:paraId="2F1BC2DB" w14:textId="77777777" w:rsidTr="00F215D3">
        <w:trPr>
          <w:trHeight w:val="313"/>
        </w:trPr>
        <w:tc>
          <w:tcPr>
            <w:tcW w:w="1753" w:type="dxa"/>
            <w:vAlign w:val="center"/>
          </w:tcPr>
          <w:p w14:paraId="3EF493C1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14:paraId="47D52F5A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14:paraId="58865A2C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14:paraId="353E38F4" w14:textId="77777777"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14:paraId="7741C708" w14:textId="77777777" w:rsidTr="00F215D3">
        <w:trPr>
          <w:trHeight w:val="313"/>
        </w:trPr>
        <w:tc>
          <w:tcPr>
            <w:tcW w:w="1753" w:type="dxa"/>
            <w:vAlign w:val="center"/>
          </w:tcPr>
          <w:p w14:paraId="570F19B5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14:paraId="795A1FE6" w14:textId="77777777"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14:paraId="1186B105" w14:textId="77777777"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14:paraId="405F9405" w14:textId="77777777" w:rsidTr="00F215D3">
        <w:trPr>
          <w:trHeight w:val="313"/>
        </w:trPr>
        <w:tc>
          <w:tcPr>
            <w:tcW w:w="1753" w:type="dxa"/>
            <w:vAlign w:val="center"/>
          </w:tcPr>
          <w:p w14:paraId="317D8348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14:paraId="372220EC" w14:textId="77777777"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14:paraId="3355C751" w14:textId="77777777"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14:paraId="7CCC3022" w14:textId="77777777"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14:paraId="3D24A429" w14:textId="77777777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14:paraId="2DBE4D79" w14:textId="77777777"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14:paraId="78AEE3A2" w14:textId="77777777"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14:paraId="685FC565" w14:textId="77777777"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14:paraId="46DBA42A" w14:textId="77777777" w:rsidTr="00F215D3">
        <w:trPr>
          <w:trHeight w:val="313"/>
        </w:trPr>
        <w:tc>
          <w:tcPr>
            <w:tcW w:w="1753" w:type="dxa"/>
            <w:vMerge/>
            <w:vAlign w:val="center"/>
          </w:tcPr>
          <w:p w14:paraId="41BA8506" w14:textId="77777777"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14:paraId="2B8DFFA3" w14:textId="77777777"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 oder der Gästegruppen</w:t>
            </w:r>
          </w:p>
        </w:tc>
        <w:tc>
          <w:tcPr>
            <w:tcW w:w="1276" w:type="dxa"/>
          </w:tcPr>
          <w:p w14:paraId="0194DC7F" w14:textId="77777777"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14:paraId="05C2368E" w14:textId="77777777" w:rsidTr="00F215D3">
        <w:trPr>
          <w:trHeight w:val="313"/>
        </w:trPr>
        <w:tc>
          <w:tcPr>
            <w:tcW w:w="1753" w:type="dxa"/>
            <w:vAlign w:val="center"/>
          </w:tcPr>
          <w:p w14:paraId="7335C9A8" w14:textId="77777777"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14:paraId="718614A2" w14:textId="77777777"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FD28C8E" w14:textId="77777777"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66E740" w14:textId="77777777"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6B390D3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31C79AB6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51870A76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44A9429C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2C6D2A2C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72F7A91B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221F69D2" w14:textId="77777777"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14:paraId="2A2B5E41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5CCBA998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14:paraId="7EC78921" w14:textId="77777777" w:rsidTr="0093492F">
        <w:trPr>
          <w:trHeight w:val="288"/>
        </w:trPr>
        <w:tc>
          <w:tcPr>
            <w:tcW w:w="6775" w:type="dxa"/>
            <w:gridSpan w:val="2"/>
          </w:tcPr>
          <w:p w14:paraId="0C361F16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14:paraId="135353EE" w14:textId="77777777"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14:paraId="4D705714" w14:textId="77777777" w:rsidTr="0093492F">
        <w:trPr>
          <w:trHeight w:val="288"/>
        </w:trPr>
        <w:tc>
          <w:tcPr>
            <w:tcW w:w="3475" w:type="dxa"/>
          </w:tcPr>
          <w:p w14:paraId="47E4B59E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14:paraId="2C184757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14:paraId="3A759F62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14:paraId="139BA481" w14:textId="77777777" w:rsidTr="0093492F">
        <w:trPr>
          <w:trHeight w:val="303"/>
        </w:trPr>
        <w:tc>
          <w:tcPr>
            <w:tcW w:w="3475" w:type="dxa"/>
          </w:tcPr>
          <w:p w14:paraId="69C98A5B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Schulfreunde</w:t>
            </w:r>
          </w:p>
        </w:tc>
        <w:tc>
          <w:tcPr>
            <w:tcW w:w="3300" w:type="dxa"/>
          </w:tcPr>
          <w:p w14:paraId="73CDBB11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368E7E9A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353C5585" w14:textId="77777777" w:rsidTr="0093492F">
        <w:trPr>
          <w:trHeight w:val="288"/>
        </w:trPr>
        <w:tc>
          <w:tcPr>
            <w:tcW w:w="3475" w:type="dxa"/>
          </w:tcPr>
          <w:p w14:paraId="55029213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5EAAB8FE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5687DD29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10824F15" w14:textId="77777777" w:rsidTr="0093492F">
        <w:trPr>
          <w:trHeight w:val="288"/>
        </w:trPr>
        <w:tc>
          <w:tcPr>
            <w:tcW w:w="3475" w:type="dxa"/>
          </w:tcPr>
          <w:p w14:paraId="66A9B12C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16FEC75E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47332795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7C9E8C54" w14:textId="77777777" w:rsidTr="0093492F">
        <w:trPr>
          <w:trHeight w:val="288"/>
        </w:trPr>
        <w:tc>
          <w:tcPr>
            <w:tcW w:w="3475" w:type="dxa"/>
          </w:tcPr>
          <w:p w14:paraId="722084D5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6494E606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3F495DC1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14:paraId="681427E0" w14:textId="77777777" w:rsidTr="002F7AC3">
        <w:trPr>
          <w:trHeight w:val="288"/>
        </w:trPr>
        <w:tc>
          <w:tcPr>
            <w:tcW w:w="10263" w:type="dxa"/>
            <w:gridSpan w:val="3"/>
          </w:tcPr>
          <w:p w14:paraId="697A5CD6" w14:textId="77777777"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1648745B" w14:textId="77777777"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4A48F23" w14:textId="77777777"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14:paraId="468A9179" w14:textId="77777777" w:rsidTr="00A00F5D">
        <w:trPr>
          <w:trHeight w:val="288"/>
        </w:trPr>
        <w:tc>
          <w:tcPr>
            <w:tcW w:w="10263" w:type="dxa"/>
            <w:gridSpan w:val="3"/>
          </w:tcPr>
          <w:p w14:paraId="684AA772" w14:textId="77777777"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14:paraId="1306AFE9" w14:textId="77777777"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14:paraId="02973BEA" w14:textId="77777777"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14:paraId="7EE2314F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8F61F9" w:rsidRPr="008F3EB3" w14:paraId="2DCB48D7" w14:textId="77777777" w:rsidTr="0093492F">
        <w:trPr>
          <w:trHeight w:val="288"/>
        </w:trPr>
        <w:tc>
          <w:tcPr>
            <w:tcW w:w="3475" w:type="dxa"/>
          </w:tcPr>
          <w:p w14:paraId="4CFB9D68" w14:textId="77777777" w:rsidR="008F61F9" w:rsidRPr="003D51E1" w:rsidRDefault="00DD7A75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  <w:t xml:space="preserve">Andreas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  <w:t>Gabalier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  <w:t xml:space="preserve"> -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  <w:t>Hulapalu</w:t>
            </w:r>
            <w:proofErr w:type="spellEnd"/>
          </w:p>
        </w:tc>
        <w:tc>
          <w:tcPr>
            <w:tcW w:w="3300" w:type="dxa"/>
          </w:tcPr>
          <w:p w14:paraId="6BD27F70" w14:textId="77777777" w:rsidR="008F61F9" w:rsidRPr="00700376" w:rsidRDefault="00240D45" w:rsidP="00A00F5D">
            <w:pPr>
              <w:rPr>
                <w:rFonts w:asciiTheme="minorHAnsi" w:hAnsiTheme="minorHAnsi" w:cstheme="minorHAnsi"/>
                <w:b/>
                <w:strike/>
                <w:color w:val="FF0000"/>
                <w:sz w:val="24"/>
                <w:szCs w:val="24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  <w:t>Sportfreunde Stiller – Ein Kompliment</w:t>
            </w:r>
          </w:p>
        </w:tc>
        <w:tc>
          <w:tcPr>
            <w:tcW w:w="3488" w:type="dxa"/>
          </w:tcPr>
          <w:p w14:paraId="056FD1AB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5AFE2532" w14:textId="77777777" w:rsidTr="0093492F">
        <w:trPr>
          <w:trHeight w:val="288"/>
        </w:trPr>
        <w:tc>
          <w:tcPr>
            <w:tcW w:w="3475" w:type="dxa"/>
          </w:tcPr>
          <w:p w14:paraId="6AB63107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6A83B9F9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5A827CE4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6C68B780" w14:textId="77777777" w:rsidTr="0093492F">
        <w:trPr>
          <w:trHeight w:val="288"/>
        </w:trPr>
        <w:tc>
          <w:tcPr>
            <w:tcW w:w="3475" w:type="dxa"/>
          </w:tcPr>
          <w:p w14:paraId="6D6851AE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56127F5D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1EACF611" w14:textId="77777777"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14:paraId="4693DD3B" w14:textId="77777777" w:rsidTr="003D72BA">
        <w:trPr>
          <w:trHeight w:val="288"/>
        </w:trPr>
        <w:tc>
          <w:tcPr>
            <w:tcW w:w="10263" w:type="dxa"/>
            <w:gridSpan w:val="3"/>
          </w:tcPr>
          <w:p w14:paraId="085494BA" w14:textId="77777777"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FDA545A" w14:textId="77777777"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65E2BDAF" w14:textId="77777777"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14:paraId="237CEA37" w14:textId="77777777" w:rsidTr="00746F74">
        <w:trPr>
          <w:trHeight w:val="288"/>
        </w:trPr>
        <w:tc>
          <w:tcPr>
            <w:tcW w:w="10263" w:type="dxa"/>
            <w:gridSpan w:val="3"/>
          </w:tcPr>
          <w:p w14:paraId="319B0789" w14:textId="77777777"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8F61F9" w:rsidRPr="00482375" w14:paraId="7DB8DE89" w14:textId="77777777" w:rsidTr="0093492F">
        <w:trPr>
          <w:trHeight w:val="288"/>
        </w:trPr>
        <w:tc>
          <w:tcPr>
            <w:tcW w:w="3475" w:type="dxa"/>
          </w:tcPr>
          <w:p w14:paraId="0A31F27C" w14:textId="77777777" w:rsidR="008F61F9" w:rsidRPr="003D51E1" w:rsidRDefault="006400BB" w:rsidP="00897CCB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GB"/>
              </w:rPr>
            </w:pPr>
            <w:r w:rsidRPr="00097667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The Dandy </w:t>
            </w:r>
            <w:proofErr w:type="spellStart"/>
            <w:r w:rsidRPr="00097667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Warhols</w:t>
            </w:r>
            <w:proofErr w:type="spellEnd"/>
            <w:r w:rsidRPr="00097667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- Bohemian Like You</w:t>
            </w:r>
          </w:p>
        </w:tc>
        <w:tc>
          <w:tcPr>
            <w:tcW w:w="3300" w:type="dxa"/>
          </w:tcPr>
          <w:p w14:paraId="393042DC" w14:textId="77777777" w:rsidR="008971E8" w:rsidRPr="00700376" w:rsidRDefault="008971E8" w:rsidP="00897CCB">
            <w:pPr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Foo Fighters - Learn To Fly</w:t>
            </w:r>
          </w:p>
          <w:p w14:paraId="0B81B429" w14:textId="77777777" w:rsidR="008F61F9" w:rsidRPr="00700376" w:rsidRDefault="008F61F9" w:rsidP="00897CCB">
            <w:pPr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88" w:type="dxa"/>
          </w:tcPr>
          <w:p w14:paraId="09E95241" w14:textId="77777777" w:rsidR="00482375" w:rsidRPr="00700376" w:rsidRDefault="00482375" w:rsidP="00897CCB">
            <w:pPr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</w:rPr>
              <w:t>Broilers - Tanzt Du noch einmal mit mir?</w:t>
            </w:r>
          </w:p>
          <w:p w14:paraId="5705346B" w14:textId="77777777" w:rsidR="008F61F9" w:rsidRPr="00700376" w:rsidRDefault="008F61F9" w:rsidP="00897CCB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8F61F9" w:rsidRPr="00417C69" w14:paraId="2814AFBF" w14:textId="77777777" w:rsidTr="008F17C1">
        <w:trPr>
          <w:trHeight w:val="1213"/>
        </w:trPr>
        <w:tc>
          <w:tcPr>
            <w:tcW w:w="3475" w:type="dxa"/>
          </w:tcPr>
          <w:p w14:paraId="383E1CAA" w14:textId="77777777" w:rsidR="008F61F9" w:rsidRPr="003D51E1" w:rsidRDefault="00C72B41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David Guetta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ft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Akon - Sexy Bitch</w:t>
            </w:r>
          </w:p>
        </w:tc>
        <w:tc>
          <w:tcPr>
            <w:tcW w:w="3300" w:type="dxa"/>
          </w:tcPr>
          <w:p w14:paraId="41DE7901" w14:textId="77777777" w:rsidR="00C72B41" w:rsidRPr="00700376" w:rsidRDefault="00C72B41" w:rsidP="00C72B41">
            <w:pPr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Asaf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Avidan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- One day / Reckoning Song (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Wankelmut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Remix)</w:t>
            </w:r>
          </w:p>
          <w:p w14:paraId="0ED4EDA3" w14:textId="77777777" w:rsidR="008F61F9" w:rsidRPr="00700376" w:rsidRDefault="008F61F9" w:rsidP="00A00F5D">
            <w:pPr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88" w:type="dxa"/>
          </w:tcPr>
          <w:p w14:paraId="19AD4AA1" w14:textId="77777777" w:rsidR="008F61F9" w:rsidRPr="00700376" w:rsidRDefault="00897CCB" w:rsidP="00897CCB">
            <w:pPr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placebo - every me and every you </w:t>
            </w:r>
          </w:p>
        </w:tc>
      </w:tr>
      <w:tr w:rsidR="008F61F9" w:rsidRPr="00C72B41" w14:paraId="3F819341" w14:textId="77777777" w:rsidTr="008F17C1">
        <w:trPr>
          <w:trHeight w:val="822"/>
        </w:trPr>
        <w:tc>
          <w:tcPr>
            <w:tcW w:w="3475" w:type="dxa"/>
          </w:tcPr>
          <w:p w14:paraId="3CA70123" w14:textId="77777777" w:rsidR="008F61F9" w:rsidRPr="003D51E1" w:rsidRDefault="00897CCB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The Verve - Bitter Sweet Symphony</w:t>
            </w:r>
          </w:p>
        </w:tc>
        <w:tc>
          <w:tcPr>
            <w:tcW w:w="3300" w:type="dxa"/>
          </w:tcPr>
          <w:p w14:paraId="6DE371E1" w14:textId="77777777" w:rsidR="00897CCB" w:rsidRPr="00700376" w:rsidRDefault="00897CCB" w:rsidP="00897CCB">
            <w:pPr>
              <w:shd w:val="clear" w:color="auto" w:fill="FFFFFF"/>
              <w:outlineLvl w:val="0"/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MONTREAL "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Endlich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wieder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Discozeit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"</w:t>
            </w:r>
          </w:p>
          <w:p w14:paraId="4994C098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3488" w:type="dxa"/>
          </w:tcPr>
          <w:p w14:paraId="6AAD6ACC" w14:textId="77777777" w:rsidR="008F17C1" w:rsidRPr="00700376" w:rsidRDefault="008F17C1" w:rsidP="008F17C1">
            <w:pPr>
              <w:shd w:val="clear" w:color="auto" w:fill="FFFFFF"/>
              <w:outlineLvl w:val="0"/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Tonight - SECRET NATION</w:t>
            </w:r>
          </w:p>
          <w:p w14:paraId="19E6FD50" w14:textId="77777777" w:rsidR="008F17C1" w:rsidRPr="008F17C1" w:rsidRDefault="008F17C1" w:rsidP="008F17C1">
            <w:pPr>
              <w:shd w:val="clear" w:color="auto" w:fill="FFFFFF"/>
              <w:rPr>
                <w:rFonts w:eastAsia="Times New Roman" w:cs="Arial"/>
                <w:color w:val="000000"/>
                <w:sz w:val="15"/>
                <w:szCs w:val="15"/>
                <w:lang w:val="en-GB" w:eastAsia="en-GB"/>
              </w:rPr>
            </w:pPr>
          </w:p>
          <w:p w14:paraId="4D909A70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F61F9" w:rsidRPr="00C72B41" w14:paraId="183FAA23" w14:textId="77777777" w:rsidTr="0093492F">
        <w:trPr>
          <w:trHeight w:val="288"/>
        </w:trPr>
        <w:tc>
          <w:tcPr>
            <w:tcW w:w="3475" w:type="dxa"/>
          </w:tcPr>
          <w:p w14:paraId="68FAF2E9" w14:textId="77777777" w:rsidR="00B16199" w:rsidRPr="00700376" w:rsidRDefault="00B16199" w:rsidP="00B16199">
            <w:pPr>
              <w:shd w:val="clear" w:color="auto" w:fill="FFFFFF"/>
              <w:outlineLvl w:val="0"/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Mando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Diao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Dance with somebody</w:t>
            </w:r>
          </w:p>
          <w:p w14:paraId="7E45CDBA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3300" w:type="dxa"/>
          </w:tcPr>
          <w:p w14:paraId="56F246CA" w14:textId="77777777" w:rsidR="004207DD" w:rsidRPr="00700376" w:rsidRDefault="004207DD" w:rsidP="004207DD">
            <w:pPr>
              <w:shd w:val="clear" w:color="auto" w:fill="FFFFFF"/>
              <w:outlineLvl w:val="0"/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LMFAO - Party Rock Anthem ft. Lauren Bennett,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GoonRock</w:t>
            </w:r>
            <w:proofErr w:type="spellEnd"/>
          </w:p>
          <w:p w14:paraId="279294B7" w14:textId="77777777" w:rsidR="008F61F9" w:rsidRPr="00700376" w:rsidRDefault="008F61F9" w:rsidP="00A00F5D">
            <w:pPr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88" w:type="dxa"/>
          </w:tcPr>
          <w:p w14:paraId="3D600872" w14:textId="77777777" w:rsidR="00A80EB9" w:rsidRPr="00097667" w:rsidRDefault="00A80EB9" w:rsidP="00A80EB9">
            <w:pPr>
              <w:shd w:val="clear" w:color="auto" w:fill="FFFFFF"/>
              <w:outlineLvl w:val="0"/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Stromae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Alors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On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Danse</w:t>
            </w:r>
            <w:proofErr w:type="spellEnd"/>
          </w:p>
          <w:p w14:paraId="2830E0B2" w14:textId="77777777" w:rsidR="00A80EB9" w:rsidRPr="00A80EB9" w:rsidRDefault="00A80EB9" w:rsidP="00A80EB9">
            <w:pPr>
              <w:shd w:val="clear" w:color="auto" w:fill="FFFFFF"/>
              <w:rPr>
                <w:rFonts w:eastAsia="Times New Roman" w:cs="Arial"/>
                <w:color w:val="000000"/>
                <w:sz w:val="15"/>
                <w:szCs w:val="15"/>
                <w:lang w:val="en-GB" w:eastAsia="en-GB"/>
              </w:rPr>
            </w:pPr>
          </w:p>
          <w:p w14:paraId="7628D9FD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F61F9" w:rsidRPr="00C72B41" w14:paraId="535FC3A0" w14:textId="77777777" w:rsidTr="004207DD">
        <w:trPr>
          <w:trHeight w:val="332"/>
        </w:trPr>
        <w:tc>
          <w:tcPr>
            <w:tcW w:w="3475" w:type="dxa"/>
          </w:tcPr>
          <w:p w14:paraId="5D6EB17E" w14:textId="77777777" w:rsidR="004B10AB" w:rsidRPr="00700376" w:rsidRDefault="004B10AB" w:rsidP="004B10AB">
            <w:pPr>
              <w:shd w:val="clear" w:color="auto" w:fill="FFFFFF"/>
              <w:outlineLvl w:val="0"/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</w:pP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Wheatus</w:t>
            </w:r>
            <w:proofErr w:type="spellEnd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 xml:space="preserve"> - Teenage </w:t>
            </w:r>
            <w:proofErr w:type="spellStart"/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Dirtbag</w:t>
            </w:r>
            <w:proofErr w:type="spellEnd"/>
          </w:p>
          <w:p w14:paraId="7A9C1220" w14:textId="77777777" w:rsidR="004B10AB" w:rsidRPr="004B10AB" w:rsidRDefault="004B10AB" w:rsidP="004B10AB">
            <w:pPr>
              <w:shd w:val="clear" w:color="auto" w:fill="FFFFFF"/>
              <w:rPr>
                <w:rFonts w:eastAsia="Times New Roman" w:cs="Arial"/>
                <w:color w:val="000000"/>
                <w:sz w:val="15"/>
                <w:szCs w:val="15"/>
                <w:lang w:val="en-GB" w:eastAsia="en-GB"/>
              </w:rPr>
            </w:pPr>
          </w:p>
          <w:p w14:paraId="50705048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3300" w:type="dxa"/>
          </w:tcPr>
          <w:p w14:paraId="7FC4C154" w14:textId="2AB59C9D" w:rsidR="008F61F9" w:rsidRPr="00C72B41" w:rsidRDefault="007A6F4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Indie Pop</w:t>
            </w:r>
          </w:p>
        </w:tc>
        <w:tc>
          <w:tcPr>
            <w:tcW w:w="3488" w:type="dxa"/>
          </w:tcPr>
          <w:p w14:paraId="3A39B84A" w14:textId="7D80A621" w:rsidR="008F61F9" w:rsidRPr="00700376" w:rsidRDefault="007A6F4A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GB"/>
              </w:rPr>
            </w:pPr>
            <w:r w:rsidRPr="00700376">
              <w:rPr>
                <w:rFonts w:asciiTheme="minorHAnsi" w:hAnsiTheme="minorHAnsi" w:cstheme="minorHAnsi"/>
                <w:strike/>
                <w:color w:val="FF0000"/>
                <w:sz w:val="24"/>
                <w:szCs w:val="24"/>
                <w:lang w:val="en-GB"/>
              </w:rPr>
              <w:t>Charts</w:t>
            </w:r>
          </w:p>
        </w:tc>
      </w:tr>
      <w:tr w:rsidR="008F61F9" w:rsidRPr="00C72B41" w14:paraId="443067A4" w14:textId="77777777" w:rsidTr="0093492F">
        <w:trPr>
          <w:trHeight w:val="288"/>
        </w:trPr>
        <w:tc>
          <w:tcPr>
            <w:tcW w:w="3475" w:type="dxa"/>
          </w:tcPr>
          <w:p w14:paraId="1BE0BBAD" w14:textId="6C6BB9D3" w:rsidR="008F61F9" w:rsidRPr="00C72B41" w:rsidRDefault="007A6F4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Offen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für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Musik</w:t>
            </w:r>
            <w:proofErr w:type="spellEnd"/>
          </w:p>
        </w:tc>
        <w:tc>
          <w:tcPr>
            <w:tcW w:w="3300" w:type="dxa"/>
          </w:tcPr>
          <w:p w14:paraId="178C9A91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3488" w:type="dxa"/>
          </w:tcPr>
          <w:p w14:paraId="0812616E" w14:textId="77777777" w:rsidR="008F61F9" w:rsidRPr="00C72B41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A7FBA" w:rsidRPr="008F3EB3" w14:paraId="25DDE7D0" w14:textId="77777777" w:rsidTr="00AF6719">
        <w:trPr>
          <w:trHeight w:val="288"/>
        </w:trPr>
        <w:tc>
          <w:tcPr>
            <w:tcW w:w="10263" w:type="dxa"/>
            <w:gridSpan w:val="3"/>
          </w:tcPr>
          <w:p w14:paraId="1004DEA4" w14:textId="77777777"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8F61F9" w:rsidRPr="008F3EB3" w14:paraId="7DA8954B" w14:textId="77777777" w:rsidTr="0093492F">
        <w:trPr>
          <w:trHeight w:val="288"/>
        </w:trPr>
        <w:tc>
          <w:tcPr>
            <w:tcW w:w="3475" w:type="dxa"/>
          </w:tcPr>
          <w:p w14:paraId="4D12CCCF" w14:textId="77777777" w:rsidR="008F61F9" w:rsidRPr="00460FE1" w:rsidRDefault="00897CCB" w:rsidP="00A00F5D">
            <w:pPr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</w:pPr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 xml:space="preserve">Lou </w:t>
            </w:r>
            <w:proofErr w:type="spellStart"/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>Bega</w:t>
            </w:r>
            <w:proofErr w:type="spellEnd"/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 xml:space="preserve"> - Mambo </w:t>
            </w:r>
            <w:proofErr w:type="spellStart"/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>No</w:t>
            </w:r>
            <w:proofErr w:type="spellEnd"/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 xml:space="preserve"> 5.</w:t>
            </w:r>
          </w:p>
        </w:tc>
        <w:tc>
          <w:tcPr>
            <w:tcW w:w="3300" w:type="dxa"/>
          </w:tcPr>
          <w:p w14:paraId="65480E85" w14:textId="77777777" w:rsidR="008F61F9" w:rsidRPr="00460FE1" w:rsidRDefault="00897CCB" w:rsidP="00A00F5D">
            <w:pPr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</w:pPr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 xml:space="preserve">Rammstein </w:t>
            </w:r>
          </w:p>
        </w:tc>
        <w:tc>
          <w:tcPr>
            <w:tcW w:w="3488" w:type="dxa"/>
          </w:tcPr>
          <w:p w14:paraId="1861DEAF" w14:textId="77777777" w:rsidR="008F61F9" w:rsidRPr="00460FE1" w:rsidRDefault="00897CCB" w:rsidP="00A00F5D">
            <w:pPr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</w:pPr>
            <w:r w:rsidRPr="00460FE1">
              <w:rPr>
                <w:rFonts w:asciiTheme="minorHAnsi" w:hAnsiTheme="minorHAnsi" w:cstheme="minorHAnsi"/>
                <w:strike/>
                <w:color w:val="002060"/>
                <w:sz w:val="24"/>
                <w:szCs w:val="24"/>
              </w:rPr>
              <w:t xml:space="preserve">Casting Show Lieder </w:t>
            </w:r>
          </w:p>
        </w:tc>
      </w:tr>
      <w:tr w:rsidR="008F61F9" w:rsidRPr="008F3EB3" w14:paraId="7117D461" w14:textId="77777777" w:rsidTr="0093492F">
        <w:trPr>
          <w:trHeight w:val="288"/>
        </w:trPr>
        <w:tc>
          <w:tcPr>
            <w:tcW w:w="3475" w:type="dxa"/>
          </w:tcPr>
          <w:p w14:paraId="47746784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57B403CD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3002A8F0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3E8A2589" w14:textId="77777777" w:rsidTr="0093492F">
        <w:trPr>
          <w:trHeight w:val="288"/>
        </w:trPr>
        <w:tc>
          <w:tcPr>
            <w:tcW w:w="3475" w:type="dxa"/>
          </w:tcPr>
          <w:p w14:paraId="3A3B7B3C" w14:textId="633DF37A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16F37927" w14:textId="5AB27599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157B842B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1317825D" w14:textId="77777777" w:rsidTr="0093492F">
        <w:trPr>
          <w:trHeight w:val="288"/>
        </w:trPr>
        <w:tc>
          <w:tcPr>
            <w:tcW w:w="3475" w:type="dxa"/>
          </w:tcPr>
          <w:p w14:paraId="54CED049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1D19605B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719242BF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14:paraId="584BF7CA" w14:textId="77777777" w:rsidTr="0093492F">
        <w:trPr>
          <w:trHeight w:val="288"/>
        </w:trPr>
        <w:tc>
          <w:tcPr>
            <w:tcW w:w="3475" w:type="dxa"/>
          </w:tcPr>
          <w:p w14:paraId="07F0EFB2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41284533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14:paraId="40F37E95" w14:textId="77777777"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F6D8449" w14:textId="77777777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778AE52" w14:textId="16715D40" w:rsidR="008E5A55" w:rsidRDefault="008E5A55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14:paraId="1613227D" w14:textId="771EDEC3"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7654D85F" w14:textId="2FFDA654" w:rsidR="008E5A55" w:rsidRDefault="008E5A55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30E2BB0F" w14:textId="77777777" w:rsidR="008E5A55" w:rsidRDefault="008E5A55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14:paraId="5BF36A81" w14:textId="77777777" w:rsidTr="00A00F5D">
        <w:trPr>
          <w:trHeight w:val="274"/>
        </w:trPr>
        <w:tc>
          <w:tcPr>
            <w:tcW w:w="10258" w:type="dxa"/>
            <w:gridSpan w:val="4"/>
          </w:tcPr>
          <w:p w14:paraId="1BC47CC6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14:paraId="447BA169" w14:textId="77777777" w:rsidTr="00A00F5D">
        <w:trPr>
          <w:trHeight w:val="274"/>
        </w:trPr>
        <w:tc>
          <w:tcPr>
            <w:tcW w:w="2551" w:type="dxa"/>
            <w:vMerge w:val="restart"/>
          </w:tcPr>
          <w:p w14:paraId="2449C802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14:paraId="3D8AB2D8" w14:textId="18B86448" w:rsidR="00E8412F" w:rsidRPr="007979EA" w:rsidRDefault="007979EA" w:rsidP="009848C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9848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2</w:t>
            </w:r>
            <w:r w:rsidR="00E8412F"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14:paraId="0CFBD234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14:paraId="33BBBE2D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14:paraId="69C5E491" w14:textId="77777777" w:rsidTr="00A00F5D">
        <w:trPr>
          <w:trHeight w:val="288"/>
        </w:trPr>
        <w:tc>
          <w:tcPr>
            <w:tcW w:w="2551" w:type="dxa"/>
            <w:vMerge/>
          </w:tcPr>
          <w:p w14:paraId="55EC038C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5A50F9DC" w14:textId="2A9EE5F8" w:rsidR="00E8412F" w:rsidRPr="007979EA" w:rsidRDefault="007979EA" w:rsidP="007979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Uhr</w:t>
            </w:r>
          </w:p>
        </w:tc>
        <w:tc>
          <w:tcPr>
            <w:tcW w:w="1634" w:type="dxa"/>
          </w:tcPr>
          <w:p w14:paraId="6F8E4B41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14:paraId="40E9F0C1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14:paraId="2D6B359A" w14:textId="77777777" w:rsidTr="00A00F5D">
        <w:trPr>
          <w:trHeight w:val="274"/>
        </w:trPr>
        <w:tc>
          <w:tcPr>
            <w:tcW w:w="2551" w:type="dxa"/>
            <w:vMerge w:val="restart"/>
          </w:tcPr>
          <w:p w14:paraId="67DE8150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14:paraId="5E13D6D1" w14:textId="35BAE18A" w:rsidR="00E8412F" w:rsidRPr="007979EA" w:rsidRDefault="007979EA" w:rsidP="00824074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 w:rsidR="00824074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Uhr</w:t>
            </w:r>
          </w:p>
        </w:tc>
        <w:tc>
          <w:tcPr>
            <w:tcW w:w="1634" w:type="dxa"/>
          </w:tcPr>
          <w:p w14:paraId="3A24FA53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14:paraId="37A4194B" w14:textId="77777777"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14:paraId="15A31EA4" w14:textId="77777777" w:rsidTr="00A00F5D">
        <w:trPr>
          <w:trHeight w:val="274"/>
        </w:trPr>
        <w:tc>
          <w:tcPr>
            <w:tcW w:w="2551" w:type="dxa"/>
            <w:vMerge/>
          </w:tcPr>
          <w:p w14:paraId="04F4293E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25DEF043" w14:textId="5D65354C" w:rsidR="00E8412F" w:rsidRPr="007979EA" w:rsidRDefault="007979EA" w:rsidP="002A470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16</w:t>
            </w:r>
            <w:r w:rsidR="00E8412F"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  <w:r w:rsidR="002A470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00</w:t>
            </w:r>
            <w:r w:rsidR="00E8412F"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14:paraId="74B411C7" w14:textId="77777777" w:rsidR="00E8412F" w:rsidRPr="007979EA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14:paraId="3B1AFE86" w14:textId="77777777" w:rsidR="00E8412F" w:rsidRPr="007979EA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14:paraId="22C6EF74" w14:textId="77777777" w:rsidTr="00A00F5D">
        <w:trPr>
          <w:trHeight w:val="274"/>
        </w:trPr>
        <w:tc>
          <w:tcPr>
            <w:tcW w:w="2551" w:type="dxa"/>
            <w:vMerge/>
          </w:tcPr>
          <w:p w14:paraId="2DDB49C1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50A9323A" w14:textId="77777777" w:rsidR="00E8412F" w:rsidRPr="007979EA" w:rsidRDefault="00824074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??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14:paraId="05F8AEFE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14:paraId="305E0A89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14:paraId="32D76E77" w14:textId="77777777" w:rsidTr="00A00F5D">
        <w:trPr>
          <w:trHeight w:val="274"/>
        </w:trPr>
        <w:tc>
          <w:tcPr>
            <w:tcW w:w="2551" w:type="dxa"/>
            <w:vMerge/>
          </w:tcPr>
          <w:p w14:paraId="44DD0C22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F2749C4" w14:textId="77777777" w:rsidR="00E8412F" w:rsidRPr="007979EA" w:rsidRDefault="00824074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??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14:paraId="5145E71A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14:paraId="01BFB6E0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</w:tr>
      <w:tr w:rsidR="00E8412F" w:rsidRPr="008F3EB3" w14:paraId="6FF54192" w14:textId="77777777" w:rsidTr="00A00F5D">
        <w:trPr>
          <w:trHeight w:val="274"/>
        </w:trPr>
        <w:tc>
          <w:tcPr>
            <w:tcW w:w="2551" w:type="dxa"/>
            <w:vMerge/>
          </w:tcPr>
          <w:p w14:paraId="0DB5A2D4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14:paraId="0C345019" w14:textId="77777777" w:rsidR="00E8412F" w:rsidRPr="007979EA" w:rsidRDefault="00824074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??</w:t>
            </w:r>
            <w:r w:rsidR="00E8412F" w:rsidRPr="007979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:05 Uhr</w:t>
            </w:r>
          </w:p>
        </w:tc>
        <w:tc>
          <w:tcPr>
            <w:tcW w:w="1634" w:type="dxa"/>
          </w:tcPr>
          <w:p w14:paraId="4DF18195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14:paraId="45051B4D" w14:textId="77777777"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14:paraId="2EE16DC2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193C7EB9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40D6517B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14:paraId="280A8C57" w14:textId="77777777" w:rsidTr="00A00F5D">
        <w:tc>
          <w:tcPr>
            <w:tcW w:w="10258" w:type="dxa"/>
            <w:gridSpan w:val="3"/>
          </w:tcPr>
          <w:p w14:paraId="7900A017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14:paraId="6D27AAE4" w14:textId="77777777" w:rsidTr="00A00F5D">
        <w:tc>
          <w:tcPr>
            <w:tcW w:w="2551" w:type="dxa"/>
          </w:tcPr>
          <w:p w14:paraId="37B6B45B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14:paraId="7731DD39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14:paraId="4F00CF90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14:paraId="6D92EE81" w14:textId="77777777" w:rsidTr="00A00F5D">
        <w:tc>
          <w:tcPr>
            <w:tcW w:w="2551" w:type="dxa"/>
          </w:tcPr>
          <w:p w14:paraId="25D3D608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14:paraId="4AC6A548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14:paraId="41BF93B9" w14:textId="77777777"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14:paraId="38D4C3F3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556E0922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B00C81F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180A3950" w14:textId="77777777"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14:paraId="2D57442A" w14:textId="77777777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5B4562D7" w14:textId="77777777"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0FEDB577" w14:textId="77777777" w:rsidR="00A13277" w:rsidRPr="008F3EB3" w:rsidRDefault="00824074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500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14:paraId="61E10D29" w14:textId="77777777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7DEC000" w14:textId="77777777"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7787115" w14:textId="77777777"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296E522" w14:textId="77777777"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14:paraId="18336A5F" w14:textId="77777777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1C2C67F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845BF7D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6D017F2" w14:textId="77777777"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14:paraId="2FEE046B" w14:textId="77777777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7846E9F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E946E66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F5C3871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14:paraId="5FECB8A3" w14:textId="77777777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92C4DA5" w14:textId="77777777"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3AB8571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14:paraId="362AF301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14:paraId="28B9349F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14:paraId="642487A2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87443D1" w14:textId="77777777"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F5A8D54" w14:textId="77777777"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14:paraId="602AE32A" w14:textId="77777777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7743F5A" w14:textId="77777777"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1AF1604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4EC8BBF" w14:textId="77777777"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1B9CE44" w14:textId="77777777"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14:paraId="31690F6A" w14:textId="77777777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859A1A4" w14:textId="77777777"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19AF32F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0702D69" w14:textId="77777777"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A8AFF18" w14:textId="77777777"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14:paraId="0CEA8011" w14:textId="77777777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6812B3A" w14:textId="77777777"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464221E" w14:textId="77777777"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07DAEC4" w14:textId="77777777"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0A67531" w14:textId="77777777"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14:paraId="4570C2D8" w14:textId="77777777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B3FC68C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8B0BAF1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F009C16" w14:textId="77777777"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C405F2" w:rsidRPr="008F3EB3" w14:paraId="24C85DE9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1EFC3EB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63BD3FB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0401435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5540ECC" w14:textId="77777777"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14:paraId="287100F9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5C77728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0330642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083EBD2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FFA8299" w14:textId="77777777"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14:paraId="7228BC27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23F2A26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C40B78B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9CE0AC3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07FCEAD" w14:textId="77777777"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14:paraId="07EEA9F7" w14:textId="77777777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1FC7275F" w14:textId="77777777"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363E1D16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14:paraId="05873F48" w14:textId="77777777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9FB1B74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1593038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59BB095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0D20E9C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4AEB95CD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0936102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0FD57E1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2211786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A903FC7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4D35B227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ADEB183" w14:textId="77777777"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C4CD8D6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B277950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0465B74D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1B283755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0007051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BE1875A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6125CD1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97F7E97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622FE67D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0DF6E80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69F0E4C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EF465BB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0EF94E4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392C5414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2AA2652" w14:textId="77777777"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48CFA9F" w14:textId="77777777"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F776FA5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402C42A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2EA01E33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4A24E6A" w14:textId="77777777"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11A73FD5" w14:textId="77777777"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584883A7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70EF7D20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14:paraId="088E770C" w14:textId="77777777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4FB361D1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2FBC8038" w14:textId="77777777"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6D8FB065" w14:textId="77777777"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14:paraId="3C6EFA8B" w14:textId="77777777"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14:paraId="0B241424" w14:textId="77777777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5C79C4F3" w14:textId="77777777"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468583F4" w14:textId="77777777" w:rsidR="0031139E" w:rsidRPr="00BB64AB" w:rsidRDefault="00824074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500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14:paraId="02255D28" w14:textId="30191964"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4DEFEA44" w14:textId="21D02A05" w:rsidR="00537085" w:rsidRDefault="00537085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9E8D68F" w14:textId="047C1680" w:rsidR="00FE761E" w:rsidRDefault="00FE761E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777EB38" w14:textId="3E877818" w:rsidR="00FE761E" w:rsidRDefault="00FE761E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E1705C3" w14:textId="0444E9E7" w:rsidR="00FE761E" w:rsidRDefault="00FE761E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2CDF14C" w14:textId="11AEDB29" w:rsidR="00FE761E" w:rsidRDefault="00FE761E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C1A729B" w14:textId="1DABA5C9" w:rsidR="00FE761E" w:rsidRDefault="00FE761E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3E6960B" w14:textId="77777777" w:rsidR="00FE761E" w:rsidRDefault="00FE761E" w:rsidP="00FE761E">
      <w:pPr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Hallo Simon,</w:t>
      </w:r>
    </w:p>
    <w:p w14:paraId="321C927A" w14:textId="2782B286" w:rsidR="00FE761E" w:rsidRDefault="00FE761E" w:rsidP="00FE761E">
      <w:pPr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eine Sache hätte ich noch zu klären. ich bin aktuell dabei Eure Musik wie beschrieben zu sichten und downloaden.</w:t>
      </w:r>
    </w:p>
    <w:p w14:paraId="71DDBB9E" w14:textId="77777777" w:rsidR="00FE761E" w:rsidRDefault="00FE761E" w:rsidP="00FE761E">
      <w:pPr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Wenn Ihr privat Musik noch als mp3 Dateien etc. habt, wäre es </w:t>
      </w:r>
      <w:proofErr w:type="gramStart"/>
      <w:r>
        <w:rPr>
          <w:rFonts w:ascii="Verdana" w:hAnsi="Verdana"/>
          <w:color w:val="000000"/>
          <w:sz w:val="18"/>
          <w:szCs w:val="18"/>
        </w:rPr>
        <w:t>gut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wenn Ihr diese einfach mitbringt (Festplatte, Stick, etc.). Dann habe ich einen größeren Pool an Musik aus der ich schöpfen kann.</w:t>
      </w:r>
    </w:p>
    <w:p w14:paraId="627389B8" w14:textId="77777777" w:rsidR="00FE761E" w:rsidRDefault="00FE761E" w:rsidP="00FE761E">
      <w:pPr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Dies alles aber nur, wenn es Euch keine weiteren Mühen macht.</w:t>
      </w:r>
    </w:p>
    <w:p w14:paraId="48D0D736" w14:textId="77777777" w:rsidR="00FE761E" w:rsidRDefault="00FE761E" w:rsidP="00FE761E">
      <w:pPr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Musik-Technisch bin ich ansonsten sehr gut aufgestellt.</w:t>
      </w:r>
    </w:p>
    <w:p w14:paraId="51F16DA4" w14:textId="77777777" w:rsidR="00FE761E" w:rsidRDefault="00FE761E" w:rsidP="00FE761E">
      <w:pPr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Vielen lieben Dank und viel Freude Euch noch in der Vorbereitungsphase.</w:t>
      </w:r>
    </w:p>
    <w:p w14:paraId="3B47F168" w14:textId="77777777" w:rsidR="00192E87" w:rsidRDefault="00192E87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</w:p>
    <w:p w14:paraId="147EE0DE" w14:textId="3FBC7100" w:rsidR="00FE761E" w:rsidRPr="00FE761E" w:rsidRDefault="00FE761E" w:rsidP="00FE761E">
      <w:pPr>
        <w:pStyle w:val="StandardWeb"/>
        <w:ind w:left="708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hier wie besprochen die Nummer von </w:t>
      </w:r>
      <w:r w:rsidRPr="00FE761E">
        <w:rPr>
          <w:rFonts w:ascii="Verdana" w:hAnsi="Verdana"/>
          <w:b/>
          <w:color w:val="000000"/>
          <w:sz w:val="18"/>
          <w:szCs w:val="18"/>
        </w:rPr>
        <w:t>Frau Hildebrand: </w:t>
      </w:r>
      <w:hyperlink r:id="rId11" w:tgtFrame="_blank" w:tooltip="Call via Hangouts" w:history="1">
        <w:r w:rsidRPr="00FE761E">
          <w:rPr>
            <w:rStyle w:val="Hyperlink"/>
            <w:rFonts w:ascii="Arial" w:hAnsi="Arial" w:cs="Arial"/>
            <w:b/>
            <w:color w:val="1A0DAB"/>
            <w:sz w:val="18"/>
            <w:szCs w:val="18"/>
            <w:shd w:val="clear" w:color="auto" w:fill="FFFFFF"/>
          </w:rPr>
          <w:t>05433 8823</w:t>
        </w:r>
      </w:hyperlink>
    </w:p>
    <w:p w14:paraId="6285708D" w14:textId="77777777" w:rsidR="00FE761E" w:rsidRPr="00FE761E" w:rsidRDefault="00FE761E" w:rsidP="00FE761E">
      <w:pPr>
        <w:pStyle w:val="StandardWeb"/>
        <w:ind w:left="708"/>
        <w:rPr>
          <w:rFonts w:ascii="Verdana" w:hAnsi="Verdana"/>
          <w:b/>
          <w:color w:val="000000"/>
          <w:sz w:val="18"/>
          <w:szCs w:val="18"/>
        </w:rPr>
      </w:pPr>
      <w:r w:rsidRPr="00FE761E">
        <w:rPr>
          <w:rFonts w:ascii="Verdana" w:hAnsi="Verdana"/>
          <w:b/>
          <w:color w:val="000000"/>
          <w:sz w:val="18"/>
          <w:szCs w:val="18"/>
        </w:rPr>
        <w:t>Indie Rock Bands oder auch alternative Rock Bands wären zum Beispiel:</w:t>
      </w:r>
    </w:p>
    <w:p w14:paraId="343BAB23" w14:textId="77777777" w:rsidR="00FE761E" w:rsidRPr="001E2D9C" w:rsidRDefault="00FE761E" w:rsidP="00FE761E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The </w:t>
      </w: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Strokes</w:t>
      </w:r>
      <w:proofErr w:type="spellEnd"/>
    </w:p>
    <w:p w14:paraId="7021365A" w14:textId="77777777" w:rsidR="00FE761E" w:rsidRPr="001E2D9C" w:rsidRDefault="00FE761E" w:rsidP="00FE761E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The </w:t>
      </w: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Hives</w:t>
      </w:r>
      <w:proofErr w:type="spellEnd"/>
    </w:p>
    <w:p w14:paraId="452F1654" w14:textId="77777777" w:rsidR="00FE761E" w:rsidRPr="001E2D9C" w:rsidRDefault="00FE761E" w:rsidP="00FE761E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1E2D9C">
        <w:rPr>
          <w:rFonts w:ascii="Verdana" w:hAnsi="Verdana"/>
          <w:b/>
          <w:strike/>
          <w:color w:val="000000"/>
          <w:sz w:val="18"/>
          <w:szCs w:val="18"/>
        </w:rPr>
        <w:t>Kaiser Chiefs</w:t>
      </w:r>
    </w:p>
    <w:p w14:paraId="3A786344" w14:textId="77777777" w:rsidR="00FE761E" w:rsidRPr="001E2D9C" w:rsidRDefault="00FE761E" w:rsidP="00FE761E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Franz Ferdinand – Take </w:t>
      </w: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me</w:t>
      </w:r>
      <w:proofErr w:type="spellEnd"/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 Out</w:t>
      </w:r>
    </w:p>
    <w:p w14:paraId="3784FDDF" w14:textId="77777777" w:rsidR="00FE761E" w:rsidRPr="00FE761E" w:rsidRDefault="00FE761E" w:rsidP="00FE761E">
      <w:pPr>
        <w:pStyle w:val="StandardWeb"/>
        <w:ind w:left="708"/>
        <w:rPr>
          <w:rFonts w:ascii="Verdana" w:hAnsi="Verdana"/>
          <w:b/>
          <w:color w:val="000000"/>
          <w:sz w:val="18"/>
          <w:szCs w:val="18"/>
        </w:rPr>
      </w:pPr>
      <w:r w:rsidRPr="00FE761E">
        <w:rPr>
          <w:rFonts w:ascii="Verdana" w:hAnsi="Verdana"/>
          <w:b/>
          <w:color w:val="000000"/>
          <w:sz w:val="18"/>
          <w:szCs w:val="18"/>
        </w:rPr>
        <w:t>Von den Foo Fighters hätten wir gerne in der Playlist folgende Lieder:</w:t>
      </w:r>
    </w:p>
    <w:p w14:paraId="040C2982" w14:textId="77777777" w:rsidR="00FE761E" w:rsidRPr="001E2D9C" w:rsidRDefault="00FE761E" w:rsidP="00FE761E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1E2D9C">
        <w:rPr>
          <w:rFonts w:ascii="Verdana" w:hAnsi="Verdana"/>
          <w:b/>
          <w:strike/>
          <w:color w:val="000000"/>
          <w:sz w:val="18"/>
          <w:szCs w:val="18"/>
        </w:rPr>
        <w:t>Wheels</w:t>
      </w:r>
      <w:bookmarkStart w:id="0" w:name="_GoBack"/>
      <w:bookmarkEnd w:id="0"/>
    </w:p>
    <w:p w14:paraId="61A11D5E" w14:textId="77777777" w:rsidR="00FE761E" w:rsidRPr="001E2D9C" w:rsidRDefault="00FE761E" w:rsidP="00FE761E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Learn</w:t>
      </w:r>
      <w:proofErr w:type="spellEnd"/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 </w:t>
      </w: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to</w:t>
      </w:r>
      <w:proofErr w:type="spellEnd"/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 Fly</w:t>
      </w:r>
    </w:p>
    <w:p w14:paraId="7CF08160" w14:textId="77777777" w:rsidR="00FE761E" w:rsidRPr="001E2D9C" w:rsidRDefault="00FE761E" w:rsidP="00FE761E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Everlong</w:t>
      </w:r>
      <w:proofErr w:type="spellEnd"/>
    </w:p>
    <w:p w14:paraId="31A04519" w14:textId="77777777" w:rsidR="00FE761E" w:rsidRPr="001E2D9C" w:rsidRDefault="00FE761E" w:rsidP="00FE761E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Best </w:t>
      </w: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of</w:t>
      </w:r>
      <w:proofErr w:type="spellEnd"/>
      <w:r w:rsidRPr="001E2D9C">
        <w:rPr>
          <w:rFonts w:ascii="Verdana" w:hAnsi="Verdana"/>
          <w:b/>
          <w:strike/>
          <w:color w:val="000000"/>
          <w:sz w:val="18"/>
          <w:szCs w:val="18"/>
        </w:rPr>
        <w:t xml:space="preserve"> </w:t>
      </w:r>
      <w:proofErr w:type="spellStart"/>
      <w:r w:rsidRPr="001E2D9C">
        <w:rPr>
          <w:rFonts w:ascii="Verdana" w:hAnsi="Verdana"/>
          <w:b/>
          <w:strike/>
          <w:color w:val="000000"/>
          <w:sz w:val="18"/>
          <w:szCs w:val="18"/>
        </w:rPr>
        <w:t>you</w:t>
      </w:r>
      <w:proofErr w:type="spellEnd"/>
    </w:p>
    <w:p w14:paraId="6C87A86C" w14:textId="77777777" w:rsidR="00FE761E" w:rsidRDefault="00FE761E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Ich habe dir folgende Lieder:</w:t>
      </w:r>
    </w:p>
    <w:p w14:paraId="2B5516FF" w14:textId="77777777" w:rsidR="00FE761E" w:rsidRPr="00EC3CBB" w:rsidRDefault="00FE761E" w:rsidP="00FE761E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EC3CBB">
        <w:rPr>
          <w:rFonts w:ascii="Verdana" w:hAnsi="Verdana"/>
          <w:b/>
          <w:strike/>
          <w:color w:val="000000"/>
          <w:sz w:val="18"/>
          <w:szCs w:val="18"/>
        </w:rPr>
        <w:t>Einlauflied (freie Trauung)</w:t>
      </w:r>
    </w:p>
    <w:p w14:paraId="7A5FED81" w14:textId="77777777" w:rsidR="00FE761E" w:rsidRPr="00EC3CBB" w:rsidRDefault="00FE761E" w:rsidP="00FE761E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EC3CBB">
        <w:rPr>
          <w:rFonts w:ascii="Verdana" w:hAnsi="Verdana"/>
          <w:b/>
          <w:strike/>
          <w:color w:val="000000"/>
          <w:sz w:val="18"/>
          <w:szCs w:val="18"/>
        </w:rPr>
        <w:t>Auslauflied (freie Trauung)</w:t>
      </w:r>
    </w:p>
    <w:p w14:paraId="4D2768E5" w14:textId="77777777" w:rsidR="00FE761E" w:rsidRPr="00EC3CBB" w:rsidRDefault="00FE761E" w:rsidP="00FE761E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EC3CBB">
        <w:rPr>
          <w:rFonts w:ascii="Verdana" w:hAnsi="Verdana"/>
          <w:b/>
          <w:strike/>
          <w:color w:val="000000"/>
          <w:sz w:val="18"/>
          <w:szCs w:val="18"/>
        </w:rPr>
        <w:t>Hochzeitstänze (Inga &amp; Simon)</w:t>
      </w:r>
    </w:p>
    <w:p w14:paraId="7BEFFCEB" w14:textId="77777777" w:rsidR="00FE761E" w:rsidRPr="00EC3CBB" w:rsidRDefault="00FE761E" w:rsidP="00FE761E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Verdana" w:hAnsi="Verdana"/>
          <w:b/>
          <w:strike/>
          <w:color w:val="000000"/>
          <w:sz w:val="18"/>
          <w:szCs w:val="18"/>
        </w:rPr>
      </w:pPr>
      <w:r w:rsidRPr="00EC3CBB">
        <w:rPr>
          <w:rFonts w:ascii="Verdana" w:hAnsi="Verdana"/>
          <w:b/>
          <w:strike/>
          <w:color w:val="000000"/>
          <w:sz w:val="18"/>
          <w:szCs w:val="18"/>
        </w:rPr>
        <w:t xml:space="preserve">Erstes </w:t>
      </w:r>
      <w:proofErr w:type="spellStart"/>
      <w:r w:rsidRPr="00EC3CBB">
        <w:rPr>
          <w:rFonts w:ascii="Verdana" w:hAnsi="Verdana"/>
          <w:b/>
          <w:strike/>
          <w:color w:val="000000"/>
          <w:sz w:val="18"/>
          <w:szCs w:val="18"/>
        </w:rPr>
        <w:t>Discofoxlied</w:t>
      </w:r>
      <w:proofErr w:type="spellEnd"/>
      <w:r w:rsidRPr="00EC3CBB">
        <w:rPr>
          <w:rFonts w:ascii="Verdana" w:hAnsi="Verdana"/>
          <w:b/>
          <w:strike/>
          <w:color w:val="000000"/>
          <w:sz w:val="18"/>
          <w:szCs w:val="18"/>
        </w:rPr>
        <w:t xml:space="preserve"> nach dem Hochzeitstanz (mit Brautvater und </w:t>
      </w:r>
      <w:proofErr w:type="spellStart"/>
      <w:r w:rsidRPr="00EC3CBB">
        <w:rPr>
          <w:rFonts w:ascii="Verdana" w:hAnsi="Verdana"/>
          <w:b/>
          <w:strike/>
          <w:color w:val="000000"/>
          <w:sz w:val="18"/>
          <w:szCs w:val="18"/>
        </w:rPr>
        <w:t>Bräutigamsmutter</w:t>
      </w:r>
      <w:proofErr w:type="spellEnd"/>
      <w:r w:rsidRPr="00EC3CBB">
        <w:rPr>
          <w:rFonts w:ascii="Verdana" w:hAnsi="Verdana"/>
          <w:b/>
          <w:strike/>
          <w:color w:val="000000"/>
          <w:sz w:val="18"/>
          <w:szCs w:val="18"/>
        </w:rPr>
        <w:t xml:space="preserve"> – nach ca. einer Minute alle auf die Tanzfläche)</w:t>
      </w:r>
    </w:p>
    <w:p w14:paraId="40C6BA82" w14:textId="77777777" w:rsidR="00FE761E" w:rsidRDefault="00FE761E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als Mp3 in einen Dropbox Ordner zum Runterladen bereitgestellt. Hier der Link:</w:t>
      </w:r>
    </w:p>
    <w:p w14:paraId="22EDDFE0" w14:textId="77777777" w:rsidR="00FE761E" w:rsidRDefault="002369DD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  <w:hyperlink r:id="rId12" w:tgtFrame="_blank" w:history="1">
        <w:r w:rsidR="00FE761E">
          <w:rPr>
            <w:rStyle w:val="Hyperlink"/>
            <w:rFonts w:ascii="Verdana" w:hAnsi="Verdana"/>
            <w:sz w:val="18"/>
            <w:szCs w:val="18"/>
          </w:rPr>
          <w:t>https://www.dropbox.com/sh/08a88pnck30vmu5/AAA2jO60QAsu58nttZXS9HeNa?dl=0</w:t>
        </w:r>
      </w:hyperlink>
    </w:p>
    <w:p w14:paraId="1AB25544" w14:textId="77777777" w:rsidR="00FE761E" w:rsidRDefault="00FE761E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Falls du sonst die oben genannten Lieder nicht haben solltest, stelle ich sie dir auf diesem Weg auch gerne zur Verfügung.</w:t>
      </w:r>
    </w:p>
    <w:p w14:paraId="467DD0B8" w14:textId="77777777" w:rsidR="00FE761E" w:rsidRDefault="00FE761E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Ansonsten bekommst du die Lieder, wie besprochen, am 28.07.2018 auf einem USB-Stick.</w:t>
      </w:r>
    </w:p>
    <w:p w14:paraId="62D50727" w14:textId="6F963256" w:rsidR="00FE761E" w:rsidRDefault="00FE761E" w:rsidP="00FE761E">
      <w:pPr>
        <w:pStyle w:val="StandardWeb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Viele Grüße</w:t>
      </w:r>
    </w:p>
    <w:p w14:paraId="67B8EF8C" w14:textId="6B5B4569" w:rsidR="00FE761E" w:rsidRDefault="00FE761E" w:rsidP="00FE761E">
      <w:pPr>
        <w:pStyle w:val="StandardWeb"/>
        <w:ind w:left="708"/>
        <w:rPr>
          <w:rFonts w:asciiTheme="minorHAnsi" w:hAnsiTheme="minorHAnsi" w:cstheme="minorHAnsi"/>
          <w:b/>
          <w:color w:val="000000" w:themeColor="text1"/>
        </w:rPr>
      </w:pPr>
      <w:r>
        <w:rPr>
          <w:rFonts w:ascii="Verdana" w:hAnsi="Verdana"/>
          <w:color w:val="000000"/>
          <w:sz w:val="18"/>
          <w:szCs w:val="18"/>
        </w:rPr>
        <w:t>Inga und Simon</w:t>
      </w:r>
    </w:p>
    <w:sectPr w:rsidR="00FE761E" w:rsidSect="008F7DCA">
      <w:headerReference w:type="default" r:id="rId13"/>
      <w:footerReference w:type="default" r:id="rId14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5F4DB" w14:textId="77777777" w:rsidR="002369DD" w:rsidRDefault="002369DD" w:rsidP="00913220">
      <w:pPr>
        <w:spacing w:after="0" w:line="240" w:lineRule="auto"/>
      </w:pPr>
      <w:r>
        <w:separator/>
      </w:r>
    </w:p>
  </w:endnote>
  <w:endnote w:type="continuationSeparator" w:id="0">
    <w:p w14:paraId="50A83578" w14:textId="77777777" w:rsidR="002369DD" w:rsidRDefault="002369D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8D09F" w14:textId="77777777"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 wp14:anchorId="539F6A45" wp14:editId="25BCB42E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579FA" w14:textId="77777777" w:rsidR="002369DD" w:rsidRDefault="002369DD" w:rsidP="00913220">
      <w:pPr>
        <w:spacing w:after="0" w:line="240" w:lineRule="auto"/>
      </w:pPr>
      <w:r>
        <w:separator/>
      </w:r>
    </w:p>
  </w:footnote>
  <w:footnote w:type="continuationSeparator" w:id="0">
    <w:p w14:paraId="0D039023" w14:textId="77777777" w:rsidR="002369DD" w:rsidRDefault="002369D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1E6D" w14:textId="77777777" w:rsidR="00913220" w:rsidRPr="00AE2640" w:rsidRDefault="002C5AE8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76EB2D5" wp14:editId="6CCF9ECC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519399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 wp14:anchorId="740BD70A" wp14:editId="0545A03C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E0DAFB4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 wp14:anchorId="5B20CC2D" wp14:editId="1445C4E6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C3E"/>
    <w:multiLevelType w:val="multilevel"/>
    <w:tmpl w:val="EAB4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563CE7"/>
    <w:multiLevelType w:val="multilevel"/>
    <w:tmpl w:val="51F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C6327"/>
    <w:multiLevelType w:val="multilevel"/>
    <w:tmpl w:val="418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E4F33"/>
    <w:multiLevelType w:val="hybridMultilevel"/>
    <w:tmpl w:val="C128CB14"/>
    <w:lvl w:ilvl="0" w:tplc="E5489A80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6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2"/>
  </w:num>
  <w:num w:numId="5">
    <w:abstractNumId w:val="19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17"/>
  </w:num>
  <w:num w:numId="13">
    <w:abstractNumId w:val="16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9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29DF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97667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591E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2E87"/>
    <w:rsid w:val="00193283"/>
    <w:rsid w:val="001A12EE"/>
    <w:rsid w:val="001A20E9"/>
    <w:rsid w:val="001A5CCB"/>
    <w:rsid w:val="001A624B"/>
    <w:rsid w:val="001B6313"/>
    <w:rsid w:val="001C2BFF"/>
    <w:rsid w:val="001C3E9C"/>
    <w:rsid w:val="001C4023"/>
    <w:rsid w:val="001D5ABC"/>
    <w:rsid w:val="001E0F01"/>
    <w:rsid w:val="001E2BA3"/>
    <w:rsid w:val="001E2BB6"/>
    <w:rsid w:val="001E2D9C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69DD"/>
    <w:rsid w:val="002379A2"/>
    <w:rsid w:val="00240D45"/>
    <w:rsid w:val="00241524"/>
    <w:rsid w:val="002429FC"/>
    <w:rsid w:val="00243C83"/>
    <w:rsid w:val="002459CA"/>
    <w:rsid w:val="00247CF7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A4700"/>
    <w:rsid w:val="002B4212"/>
    <w:rsid w:val="002B6785"/>
    <w:rsid w:val="002B7804"/>
    <w:rsid w:val="002C36B7"/>
    <w:rsid w:val="002C3E78"/>
    <w:rsid w:val="002C5AE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247F"/>
    <w:rsid w:val="003A5E96"/>
    <w:rsid w:val="003A6357"/>
    <w:rsid w:val="003A760A"/>
    <w:rsid w:val="003A7CFA"/>
    <w:rsid w:val="003B079F"/>
    <w:rsid w:val="003B1358"/>
    <w:rsid w:val="003B20C4"/>
    <w:rsid w:val="003B26F6"/>
    <w:rsid w:val="003C5B07"/>
    <w:rsid w:val="003D227F"/>
    <w:rsid w:val="003D38E3"/>
    <w:rsid w:val="003D51E1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31CB"/>
    <w:rsid w:val="00416E49"/>
    <w:rsid w:val="00417C69"/>
    <w:rsid w:val="004207A6"/>
    <w:rsid w:val="004207DD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0FE1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2375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10AB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0E1D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37085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00B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6B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037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BBD"/>
    <w:rsid w:val="00784FBC"/>
    <w:rsid w:val="00785941"/>
    <w:rsid w:val="00786157"/>
    <w:rsid w:val="007975A8"/>
    <w:rsid w:val="007979EA"/>
    <w:rsid w:val="007A0BF5"/>
    <w:rsid w:val="007A2843"/>
    <w:rsid w:val="007A372D"/>
    <w:rsid w:val="007A40CA"/>
    <w:rsid w:val="007A4236"/>
    <w:rsid w:val="007A42FE"/>
    <w:rsid w:val="007A6F4A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24074"/>
    <w:rsid w:val="00825F79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971E8"/>
    <w:rsid w:val="00897CCB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DA8"/>
    <w:rsid w:val="008D3E4D"/>
    <w:rsid w:val="008D63BD"/>
    <w:rsid w:val="008E110C"/>
    <w:rsid w:val="008E5A55"/>
    <w:rsid w:val="008E62F5"/>
    <w:rsid w:val="008E7BB5"/>
    <w:rsid w:val="008F1749"/>
    <w:rsid w:val="008F17C1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4FC6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8C5"/>
    <w:rsid w:val="00984E15"/>
    <w:rsid w:val="009852A8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3B4"/>
    <w:rsid w:val="009A6E39"/>
    <w:rsid w:val="009B19EA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26F9"/>
    <w:rsid w:val="00A503F6"/>
    <w:rsid w:val="00A50798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0EB9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199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2B41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D7A75"/>
    <w:rsid w:val="00DE15A3"/>
    <w:rsid w:val="00DE1DC4"/>
    <w:rsid w:val="00DE2D71"/>
    <w:rsid w:val="00DE71A0"/>
    <w:rsid w:val="00DF461D"/>
    <w:rsid w:val="00E00AD9"/>
    <w:rsid w:val="00E00DE2"/>
    <w:rsid w:val="00E00FAD"/>
    <w:rsid w:val="00E03E7F"/>
    <w:rsid w:val="00E12D15"/>
    <w:rsid w:val="00E1330A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6D87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CBB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E7C22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5760F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61E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0EA6732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paragraph" w:customStyle="1" w:styleId="p1">
    <w:name w:val="p1"/>
    <w:basedOn w:val="Standard"/>
    <w:rsid w:val="00F5760F"/>
    <w:pPr>
      <w:spacing w:after="0" w:line="330" w:lineRule="atLeast"/>
    </w:pPr>
    <w:rPr>
      <w:rFonts w:ascii="Helvetica" w:hAnsi="Helvetica" w:cs="Times New Roman"/>
      <w:color w:val="262626"/>
      <w:sz w:val="23"/>
      <w:szCs w:val="23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0509">
                  <w:marLeft w:val="150"/>
                  <w:marRight w:val="75"/>
                  <w:marTop w:val="150"/>
                  <w:marBottom w:val="75"/>
                  <w:divBdr>
                    <w:top w:val="none" w:sz="0" w:space="0" w:color="auto"/>
                    <w:left w:val="single" w:sz="12" w:space="8" w:color="C3D9E5"/>
                    <w:bottom w:val="none" w:sz="0" w:space="0" w:color="auto"/>
                    <w:right w:val="none" w:sz="0" w:space="0" w:color="auto"/>
                  </w:divBdr>
                  <w:divsChild>
                    <w:div w:id="2047946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0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3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1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2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72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6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3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2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6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7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8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3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8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9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2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9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1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9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5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3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2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ref-gmx.net/mail/client/e771baigaGs/dereferrer/?redirectUrl=https%3A%2F%2Fderef-web-02.de%2Fmail%2Fclient%2Fia4TydtEpOo%2Fdereferrer%2F%3FredirectUrl%3Dhttps%253A%252F%252Fwww.dropbox.com%252Fsh%252F08a88pnck30vmu5%252FAAA2jO60QAsu58nttZXS9HeNa%253Fdl%253D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ref-gmx.net/mail/client/OrTqC1saa0U/dereferrer/?redirectUrl=https%3A%2F%2Fwww.google.de%2Fsearch%3Fq%3Dheuhotel%2Bhildebrand%26oq%3Dheuhotel%2Bhilde%26aqs%3Dchrome.0.0j69i57j0l4.5014j0j7%26sourceid%3Dchrome%26ie%3DUTF-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.appelt84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B3A2F-5771-4C8A-A9E4-90975BC6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5604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23</cp:revision>
  <cp:lastPrinted>2017-02-24T14:36:00Z</cp:lastPrinted>
  <dcterms:created xsi:type="dcterms:W3CDTF">2017-08-15T06:11:00Z</dcterms:created>
  <dcterms:modified xsi:type="dcterms:W3CDTF">2018-07-22T18:27:00Z</dcterms:modified>
</cp:coreProperties>
</file>