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062AF2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 w:rsidRPr="0086547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Pr="0086547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;mso-position-horizontal-relative:text;mso-position-vertical-relative:text" fillcolor="#b8e3f8" stroked="f"/>
        </w:pict>
      </w:r>
    </w:p>
    <w:p w:rsidR="003605C3" w:rsidRPr="0086547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86547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53A10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BC4DD1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C25F80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B9247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</w:t>
      </w:r>
      <w:r w:rsidR="0085260E" w:rsidRPr="00865473">
        <w:rPr>
          <w:rStyle w:val="Hervorhebu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Unternehmen,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Ab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08/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4E6580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B91FDA">
        <w:rPr>
          <w:rFonts w:asciiTheme="minorHAnsi" w:hAnsiTheme="minorHAnsi" w:cstheme="minorHAnsi"/>
          <w:sz w:val="20"/>
          <w:szCs w:val="20"/>
          <w:lang w:eastAsia="de-DE"/>
        </w:rPr>
        <w:t>sammelte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ich während meiner 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Tätigkeit bei der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C31105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Erfahrung</w:t>
      </w:r>
      <w:r w:rsidR="00490089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865473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Anlagesteuerung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C3110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(HMI)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Mein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7A1CAC">
        <w:rPr>
          <w:rFonts w:asciiTheme="minorHAnsi" w:hAnsiTheme="minorHAnsi" w:cstheme="minorHAnsi"/>
          <w:sz w:val="20"/>
          <w:szCs w:val="20"/>
          <w:lang w:eastAsia="de-DE"/>
        </w:rPr>
        <w:t>Tätigkeitsfeld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war die Entwicklung von HMI in C#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sowie die Anbindung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 xml:space="preserve">der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Steuerungssoftware an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den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Can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-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Open Feldbus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E54DD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84127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in einem</w:t>
      </w:r>
      <w:r w:rsidR="0032161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D6785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535A4" w:rsidRPr="00865473" w:rsidRDefault="00C535A4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35A4" w:rsidRPr="00865473" w:rsidRDefault="004A23E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Englisch</w:t>
      </w:r>
      <w:r w:rsidR="00B9247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 Fremdsprache </w:t>
      </w:r>
      <w:r w:rsidR="004E658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beherrsche ich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Sc</w:t>
      </w:r>
      <w:bookmarkStart w:id="0" w:name="_GoBack"/>
      <w:bookmarkEnd w:id="0"/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hrift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Die englische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</w:t>
      </w:r>
      <w:r w:rsidR="00C77C38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(Wort)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wurde im Unternehmen nicht geführt, da die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004A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Kommunikationspartner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ausschließlich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Anwälte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Notare und Rechtsabteilungen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für deutsches Recht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sind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</w:t>
      </w:r>
      <w:r w:rsidR="007B7BD1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AF2" w:rsidRDefault="00062AF2" w:rsidP="00D036DF">
      <w:pPr>
        <w:spacing w:after="0" w:line="240" w:lineRule="auto"/>
      </w:pPr>
      <w:r>
        <w:separator/>
      </w:r>
    </w:p>
  </w:endnote>
  <w:endnote w:type="continuationSeparator" w:id="0">
    <w:p w:rsidR="00062AF2" w:rsidRDefault="00062AF2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AF2" w:rsidRDefault="00062AF2" w:rsidP="00D036DF">
      <w:pPr>
        <w:spacing w:after="0" w:line="240" w:lineRule="auto"/>
      </w:pPr>
      <w:r>
        <w:separator/>
      </w:r>
    </w:p>
  </w:footnote>
  <w:footnote w:type="continuationSeparator" w:id="0">
    <w:p w:rsidR="00062AF2" w:rsidRDefault="00062AF2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4:docId w14:val="64A113D3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75FE-FE79-468A-8F09-E49F302B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761</cp:revision>
  <cp:lastPrinted>2014-01-20T19:01:00Z</cp:lastPrinted>
  <dcterms:created xsi:type="dcterms:W3CDTF">2010-12-14T20:19:00Z</dcterms:created>
  <dcterms:modified xsi:type="dcterms:W3CDTF">2019-09-10T13:51:00Z</dcterms:modified>
</cp:coreProperties>
</file>