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39D5" w14:textId="5A6959E0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Aktuelle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Gehalt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ab/>
        <w:t xml:space="preserve">Berufserfahrung (Softwareentwickler) seit 2006  </w:t>
      </w:r>
      <w:r w:rsidR="00385EE0" w:rsidRPr="00385EE0">
        <w:rPr>
          <w:rFonts w:asciiTheme="minorHAnsi" w:hAnsiTheme="minorHAnsi" w:cstheme="minorHAnsi"/>
          <w:color w:val="000000" w:themeColor="text1"/>
          <w:sz w:val="20"/>
          <w:szCs w:val="20"/>
        </w:rPr>
        <w:sym w:font="Wingdings" w:char="F0E0"/>
      </w:r>
      <w:r w:rsidR="00385EE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5EE0" w:rsidRP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13 Jahre</w:t>
      </w:r>
    </w:p>
    <w:p w14:paraId="6EF5F8BD" w14:textId="7B0B2808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>3200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="00C153FF"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38400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 xml:space="preserve"> </w:t>
      </w:r>
    </w:p>
    <w:p w14:paraId="04535FD9" w14:textId="760BC3CC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  <w:shd w:val="clear" w:color="auto" w:fill="FFFFFF"/>
        </w:rPr>
        <w:t>2341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shd w:val="clear" w:color="auto" w:fill="FFFFFF"/>
        </w:rPr>
        <w:tab/>
        <w:t>28092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yellow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65A2143" w14:textId="77777777" w:rsidR="009B08F3" w:rsidRPr="00344521" w:rsidRDefault="009B08F3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DD8AD4" w14:textId="43CBB999" w:rsidR="004F00EA" w:rsidRPr="00344521" w:rsidRDefault="00073464" w:rsidP="00FC25B5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Gehaltsanpassung</w:t>
      </w:r>
      <w:r w:rsidR="00385EE0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auf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</w:p>
    <w:p w14:paraId="00B98559" w14:textId="52439EA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48000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683D5E41" w14:textId="41919A93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2788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33461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447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23ABB6F" w14:textId="72354D6A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35077C55" w14:textId="6344B676" w:rsidR="004F00EA" w:rsidRPr="00344521" w:rsidRDefault="004F00EA" w:rsidP="004F00EA">
      <w:pPr>
        <w:ind w:left="2124" w:firstLine="708"/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Brutto: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="00EA4AC0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>4100</w:t>
      </w:r>
      <w:r w:rsidR="00C153FF" w:rsidRPr="00344521">
        <w:rPr>
          <w:rFonts w:asciiTheme="minorHAnsi" w:hAnsiTheme="minorHAnsi" w:cstheme="minorHAnsi"/>
          <w:b/>
          <w:color w:val="000000" w:themeColor="text1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  <w:t>49200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</w:t>
      </w:r>
    </w:p>
    <w:p w14:paraId="7B39A2CB" w14:textId="3960427C" w:rsidR="004F00EA" w:rsidRPr="00344521" w:rsidRDefault="004F00EA" w:rsidP="004F00EA">
      <w:pPr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>Netto: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2843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ab/>
        <w:t>34</w:t>
      </w:r>
      <w:r w:rsidR="006A7BBC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>119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</w:rPr>
        <w:t xml:space="preserve"> €</w:t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502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1FB9DA20" w14:textId="37F1C82E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</w:p>
    <w:p w14:paraId="51CBA35B" w14:textId="77562B02" w:rsidR="004F00EA" w:rsidRPr="00344521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>Brutto: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4200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50400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C46C6DC" w14:textId="2F1217B9" w:rsidR="004F00EA" w:rsidRPr="00344521" w:rsidRDefault="004F00EA" w:rsidP="004F00EA">
      <w:pP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  <w:t>Netto: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2898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  <w:t>34777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  <w:r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ab/>
      </w:r>
      <w:r w:rsidR="009B1581" w:rsidRPr="0034452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557</w:t>
      </w:r>
      <w:r w:rsidR="00C153FF" w:rsidRPr="0034452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€</w:t>
      </w:r>
    </w:p>
    <w:p w14:paraId="6F2241AA" w14:textId="0F401358" w:rsidR="009B08F3" w:rsidRPr="00344521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2832CFB1" w14:textId="77777777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9141A05" w14:textId="7B18D4CC" w:rsidR="00C153FF" w:rsidRPr="00344521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02A89A36" w14:textId="77777777" w:rsidR="005E6E5F" w:rsidRPr="00344521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  <w:sz w:val="20"/>
          <w:szCs w:val="20"/>
        </w:rPr>
      </w:pPr>
    </w:p>
    <w:p w14:paraId="7D3340D6" w14:textId="436B453A" w:rsidR="007F1E51" w:rsidRPr="00344521" w:rsidRDefault="007F1E51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Osnabrück</w:t>
      </w:r>
      <w:r w:rsidR="00317D0F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   </w:t>
      </w:r>
      <w:r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</w:t>
      </w:r>
      <w:r w:rsidR="00317D0F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(Brutto)</w:t>
      </w:r>
    </w:p>
    <w:p w14:paraId="6237CE87" w14:textId="674373D3" w:rsidR="00317D0F" w:rsidRPr="00344521" w:rsidRDefault="007F1E51" w:rsidP="00C153FF">
      <w:pPr>
        <w:ind w:left="2832"/>
        <w:textAlignment w:val="baseline"/>
        <w:rPr>
          <w:rFonts w:asciiTheme="minorHAnsi" w:hAnsiTheme="minorHAnsi" w:cstheme="minorHAnsi"/>
          <w:b/>
          <w:color w:val="000000" w:themeColor="text1"/>
          <w:szCs w:val="20"/>
          <w:shd w:val="clear" w:color="auto" w:fill="FAFAFA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49.792 €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8C40A5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 xml:space="preserve">4.149 </w:t>
      </w:r>
      <w:r w:rsidR="00317D0F"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="00317D0F"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85D31BA" w14:textId="1930C616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F2C03DF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2B3D66ED" w14:textId="2EF65EB4" w:rsidR="00253118" w:rsidRPr="00344521" w:rsidRDefault="00317D0F" w:rsidP="00C153FF">
      <w:pPr>
        <w:pStyle w:val="berschrift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Gehälter für Softwareentwickler in: </w:t>
      </w:r>
      <w:r w:rsidRPr="00344521">
        <w:rPr>
          <w:rFonts w:asciiTheme="minorHAnsi" w:hAnsiTheme="minorHAnsi" w:cstheme="minorHAnsi"/>
          <w:bCs w:val="0"/>
          <w:color w:val="000000" w:themeColor="text1"/>
          <w:sz w:val="20"/>
          <w:szCs w:val="20"/>
        </w:rPr>
        <w:t>Münster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253118" w:rsidRPr="00344521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253118" w:rsidRPr="0034452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Durchschnittliche Grundvergütung (Brutto)</w:t>
      </w:r>
    </w:p>
    <w:p w14:paraId="333E133A" w14:textId="27F1BBAA" w:rsidR="00317D0F" w:rsidRPr="00344521" w:rsidRDefault="00317D0F" w:rsidP="00C153FF">
      <w:pPr>
        <w:ind w:left="2124" w:firstLine="708"/>
        <w:textAlignment w:val="baseline"/>
        <w:rPr>
          <w:rFonts w:asciiTheme="minorHAnsi" w:hAnsiTheme="minorHAnsi" w:cstheme="minorHAnsi"/>
          <w:b/>
          <w:color w:val="000000" w:themeColor="text1"/>
          <w:szCs w:val="20"/>
        </w:rPr>
      </w:pP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55.704 €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/Jahr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ab/>
        <w:t xml:space="preserve">4642 </w:t>
      </w:r>
      <w:r w:rsidRPr="00344521">
        <w:rPr>
          <w:rStyle w:val="occmedianmoduleoccmedianbasepaystylepaynumber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€</w:t>
      </w:r>
      <w:r w:rsidRPr="00344521">
        <w:rPr>
          <w:rStyle w:val="occmedianmoduleoccmedianbasepaystyleyearlabel"/>
          <w:rFonts w:asciiTheme="minorHAnsi" w:hAnsiTheme="minorHAnsi" w:cstheme="minorHAnsi"/>
          <w:b/>
          <w:color w:val="000000" w:themeColor="text1"/>
          <w:szCs w:val="20"/>
          <w:bdr w:val="none" w:sz="0" w:space="0" w:color="auto" w:frame="1"/>
        </w:rPr>
        <w:t>/Monat</w:t>
      </w:r>
    </w:p>
    <w:p w14:paraId="452E2153" w14:textId="1EBAA05D" w:rsidR="00317D0F" w:rsidRPr="00344521" w:rsidRDefault="00317D0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8A6D58A" w14:textId="569D7699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71DBBDB2" w14:textId="77777777" w:rsidR="005E6E5F" w:rsidRPr="00344521" w:rsidRDefault="005E6E5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17A9EBA" w14:textId="77777777" w:rsidR="00C153FF" w:rsidRPr="00344521" w:rsidRDefault="00C153FF" w:rsidP="00317D0F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8587"/>
      </w:tblGrid>
      <w:tr w:rsidR="00317D0F" w:rsidRPr="00344521" w14:paraId="3482E080" w14:textId="77777777" w:rsidTr="008C40A5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Berufserfahrung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Monatliches Bruttogehalt Softwareentwickler (in Euro)</w:t>
            </w:r>
          </w:p>
        </w:tc>
      </w:tr>
      <w:tr w:rsidR="00317D0F" w:rsidRPr="00344521" w14:paraId="2D1C1140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Berufseinstieg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>3.200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yellow"/>
              </w:rPr>
              <w:t xml:space="preserve"> €</w:t>
            </w:r>
          </w:p>
        </w:tc>
      </w:tr>
      <w:tr w:rsidR="00317D0F" w:rsidRPr="00344521" w14:paraId="60FF9431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6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317D0F" w:rsidRPr="00344521" w14:paraId="70A98EEB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&gt; 10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344521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</w:pP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4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.</w:t>
            </w:r>
            <w:r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1</w:t>
            </w:r>
            <w:r w:rsidR="008C40A5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highlight w:val="cyan"/>
              </w:rPr>
              <w:t xml:space="preserve"> €</w:t>
            </w:r>
          </w:p>
        </w:tc>
      </w:tr>
      <w:tr w:rsidR="00317D0F" w:rsidRPr="00344521" w14:paraId="47CA7065" w14:textId="77777777" w:rsidTr="008C40A5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&gt; 15 Jahren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344521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4.</w:t>
            </w:r>
            <w:r w:rsidR="00836E3C"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Pr="0034452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00</w:t>
            </w:r>
            <w:r w:rsidR="00C153FF" w:rsidRPr="0034452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</w:tbl>
    <w:p w14:paraId="0EDB386D" w14:textId="79510DA4" w:rsidR="008C40A5" w:rsidRPr="00344521" w:rsidRDefault="008C40A5" w:rsidP="00317D0F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521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64B47D84" w14:textId="32052959" w:rsidR="00811AE1" w:rsidRPr="00344521" w:rsidRDefault="00811AE1" w:rsidP="00811AE1">
      <w:pPr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 xml:space="preserve">Leistungs-Mappe </w:t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</w:r>
      <w:r w:rsidRPr="00344521">
        <w:rPr>
          <w:rFonts w:asciiTheme="minorHAnsi" w:hAnsiTheme="minorHAnsi" w:cstheme="minorHAnsi"/>
          <w:sz w:val="36"/>
        </w:rPr>
        <w:tab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D388381" w14:textId="6C19A93A" w:rsidR="00811AE1" w:rsidRPr="00344521" w:rsidRDefault="00811AE1" w:rsidP="00811AE1">
      <w:pPr>
        <w:rPr>
          <w:rFonts w:asciiTheme="minorHAnsi" w:hAnsiTheme="minorHAnsi" w:cstheme="minorHAnsi"/>
        </w:rPr>
      </w:pP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2A19A216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</w:p>
    <w:p w14:paraId="346BE994" w14:textId="7F82C2E2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Konzeption, Entwicklung, Eigenverantwortung 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</w:p>
    <w:p w14:paraId="1B40C375" w14:textId="284F364D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in einem hohen Maße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</w:p>
    <w:p w14:paraId="43D4EF0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</w:p>
    <w:p w14:paraId="7BB2890F" w14:textId="2D3FF929" w:rsidR="001358BF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Verbesserungen der </w:t>
      </w:r>
      <w:proofErr w:type="spellStart"/>
      <w:r>
        <w:rPr>
          <w:rFonts w:asciiTheme="minorHAnsi" w:hAnsiTheme="minorHAnsi" w:cstheme="minorHAnsi"/>
          <w:sz w:val="22"/>
        </w:rPr>
        <w:t>NoRA-Advanced</w:t>
      </w:r>
      <w:proofErr w:type="spellEnd"/>
      <w:r>
        <w:rPr>
          <w:rFonts w:asciiTheme="minorHAnsi" w:hAnsiTheme="minorHAnsi" w:cstheme="minorHAnsi"/>
          <w:sz w:val="22"/>
        </w:rPr>
        <w:t xml:space="preserve"> Ressourcen</w:t>
      </w:r>
    </w:p>
    <w:p w14:paraId="3C8D4C28" w14:textId="2F36DDC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durch Clean-Code, Vereinheitlichung und wiederverwendbarem Quellcode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063A2E26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</w:t>
      </w:r>
      <w:proofErr w:type="spellStart"/>
      <w:r w:rsidR="00A72871">
        <w:rPr>
          <w:rFonts w:asciiTheme="minorHAnsi" w:hAnsiTheme="minorHAnsi" w:cstheme="minorHAnsi"/>
          <w:sz w:val="22"/>
        </w:rPr>
        <w:t>Applkiaktion</w:t>
      </w:r>
      <w:proofErr w:type="spellEnd"/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  <w:bookmarkStart w:id="0" w:name="_GoBack"/>
      <w:bookmarkEnd w:id="0"/>
    </w:p>
    <w:p w14:paraId="658F852B" w14:textId="108194F7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</w:p>
    <w:p w14:paraId="512270F2" w14:textId="567B5D06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NoRA-Advenced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1A3BFCE6" w:rsidR="001358BF" w:rsidRDefault="001358BF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Projekte die aktuell im Einsatz sind</w:t>
      </w:r>
    </w:p>
    <w:p w14:paraId="1B3C63D9" w14:textId="683BAE09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</w:p>
    <w:p w14:paraId="5337DE49" w14:textId="2BED447F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</w:p>
    <w:p w14:paraId="48697FB9" w14:textId="3EED6D43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</w:p>
    <w:p w14:paraId="0A745AEB" w14:textId="2BDF346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</w:p>
    <w:p w14:paraId="2945B512" w14:textId="5F11141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BVDS</w:t>
      </w:r>
    </w:p>
    <w:p w14:paraId="2D3BB2B5" w14:textId="25E7221A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5AC7E1CD" w14:textId="69CEB6E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</w:p>
    <w:p w14:paraId="2A9D0D79" w14:textId="661AAE20" w:rsidR="00811AE1" w:rsidRPr="00344521" w:rsidRDefault="00811AE1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283E0CA2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60FA3"/>
    <w:rsid w:val="00073464"/>
    <w:rsid w:val="00116CE6"/>
    <w:rsid w:val="00120C28"/>
    <w:rsid w:val="001358BF"/>
    <w:rsid w:val="00136A2D"/>
    <w:rsid w:val="00185C57"/>
    <w:rsid w:val="00187A27"/>
    <w:rsid w:val="001A289C"/>
    <w:rsid w:val="00253118"/>
    <w:rsid w:val="0029496C"/>
    <w:rsid w:val="00317D0F"/>
    <w:rsid w:val="00344521"/>
    <w:rsid w:val="003774EF"/>
    <w:rsid w:val="00385EE0"/>
    <w:rsid w:val="003A1EE7"/>
    <w:rsid w:val="004A7253"/>
    <w:rsid w:val="004D09AC"/>
    <w:rsid w:val="004F00EA"/>
    <w:rsid w:val="005237D1"/>
    <w:rsid w:val="00564F45"/>
    <w:rsid w:val="005E6E5F"/>
    <w:rsid w:val="00695E53"/>
    <w:rsid w:val="006A7BBC"/>
    <w:rsid w:val="007F1E51"/>
    <w:rsid w:val="00811544"/>
    <w:rsid w:val="00811AE1"/>
    <w:rsid w:val="00836E3C"/>
    <w:rsid w:val="008C40A5"/>
    <w:rsid w:val="00982CE1"/>
    <w:rsid w:val="00987512"/>
    <w:rsid w:val="009B08F3"/>
    <w:rsid w:val="009B1581"/>
    <w:rsid w:val="00A72871"/>
    <w:rsid w:val="00B064D1"/>
    <w:rsid w:val="00BC031D"/>
    <w:rsid w:val="00BC7B0F"/>
    <w:rsid w:val="00C0112A"/>
    <w:rsid w:val="00C153FF"/>
    <w:rsid w:val="00C75226"/>
    <w:rsid w:val="00CB5C64"/>
    <w:rsid w:val="00CF4D12"/>
    <w:rsid w:val="00D62216"/>
    <w:rsid w:val="00EA4AC0"/>
    <w:rsid w:val="00ED221B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</cp:revision>
  <dcterms:created xsi:type="dcterms:W3CDTF">2019-07-09T06:20:00Z</dcterms:created>
  <dcterms:modified xsi:type="dcterms:W3CDTF">2019-07-09T11:21:00Z</dcterms:modified>
</cp:coreProperties>
</file>