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F94BA" w14:textId="30286781" w:rsidR="002A3352" w:rsidRPr="00AB58C2" w:rsidRDefault="002A3352" w:rsidP="002A3352">
      <w:pPr>
        <w:rPr>
          <w:color w:val="000000" w:themeColor="text1"/>
        </w:rPr>
      </w:pPr>
      <w:r w:rsidRPr="002A3352">
        <w:rPr>
          <w:noProof/>
          <w:color w:val="000000" w:themeColor="text1"/>
          <w:lang w:eastAsia="nl-NL"/>
        </w:rPr>
        <mc:AlternateContent>
          <mc:Choice Requires="wps">
            <w:drawing>
              <wp:inline distT="0" distB="0" distL="0" distR="0" wp14:anchorId="236211DE" wp14:editId="5E09CB78">
                <wp:extent cx="5743575" cy="1260000"/>
                <wp:effectExtent l="0" t="0" r="28575" b="16510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60000"/>
                        </a:xfrm>
                        <a:prstGeom prst="rect">
                          <a:avLst/>
                        </a:prstGeom>
                        <a:solidFill>
                          <a:srgbClr val="E9F3FD"/>
                        </a:solidFill>
                        <a:ln w="9525">
                          <a:solidFill>
                            <a:srgbClr val="E3E3E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5DEE" w14:textId="3A831CB6" w:rsidR="002A3352" w:rsidRPr="00116E4A" w:rsidRDefault="00A16406" w:rsidP="002A3352">
                            <w:pPr>
                              <w:pStyle w:val="Kop1"/>
                              <w:pageBreakBefore w:val="0"/>
                              <w:rPr>
                                <w:color w:val="31708F"/>
                                <w:lang w:val="en-GB"/>
                              </w:rPr>
                            </w:pPr>
                            <w:r w:rsidRPr="00116E4A">
                              <w:rPr>
                                <w:color w:val="31708F"/>
                                <w:lang w:val="en-GB"/>
                              </w:rPr>
                              <w:t>I</w:t>
                            </w:r>
                            <w:r w:rsidR="004361C7" w:rsidRPr="00116E4A">
                              <w:rPr>
                                <w:color w:val="31708F"/>
                                <w:lang w:val="en-GB"/>
                              </w:rPr>
                              <w:t>nstallation m</w:t>
                            </w:r>
                            <w:r w:rsidRPr="00116E4A">
                              <w:rPr>
                                <w:color w:val="31708F"/>
                                <w:lang w:val="en-GB"/>
                              </w:rPr>
                              <w:t>anual</w:t>
                            </w:r>
                          </w:p>
                          <w:p w14:paraId="0B0E70E9" w14:textId="77777777" w:rsidR="002A3352" w:rsidRPr="00116E4A" w:rsidRDefault="002A3352">
                            <w:pPr>
                              <w:rPr>
                                <w:color w:val="31708F"/>
                                <w:lang w:val="en-GB"/>
                              </w:rPr>
                            </w:pPr>
                          </w:p>
                          <w:p w14:paraId="356CDC81" w14:textId="72BEA757" w:rsidR="00F8040B" w:rsidRPr="0004282D" w:rsidRDefault="00A83774">
                            <w:pPr>
                              <w:rPr>
                                <w:color w:val="31708F"/>
                                <w:lang w:val="en-US"/>
                              </w:rPr>
                            </w:pPr>
                            <w:r w:rsidRPr="00F8040B">
                              <w:rPr>
                                <w:color w:val="31708F"/>
                                <w:lang w:val="en-US"/>
                              </w:rPr>
                              <w:t>T</w:t>
                            </w:r>
                            <w:r w:rsidR="00F8040B">
                              <w:rPr>
                                <w:color w:val="31708F"/>
                                <w:lang w:val="en-US"/>
                              </w:rPr>
                              <w:t xml:space="preserve">his </w:t>
                            </w:r>
                            <w:r w:rsidR="0004282D">
                              <w:rPr>
                                <w:color w:val="31708F"/>
                                <w:lang w:val="en-US"/>
                              </w:rPr>
                              <w:t xml:space="preserve">installation </w:t>
                            </w:r>
                            <w:r w:rsidR="00F8040B">
                              <w:rPr>
                                <w:color w:val="31708F"/>
                                <w:lang w:val="en-US"/>
                              </w:rPr>
                              <w:t>manual provides i</w:t>
                            </w:r>
                            <w:r w:rsidR="00BB741B">
                              <w:rPr>
                                <w:color w:val="31708F"/>
                                <w:lang w:val="en-US"/>
                              </w:rPr>
                              <w:t xml:space="preserve">nstructions on how to download and </w:t>
                            </w:r>
                            <w:r w:rsidR="00F8040B">
                              <w:rPr>
                                <w:color w:val="31708F"/>
                                <w:lang w:val="en-US"/>
                              </w:rPr>
                              <w:t>ins</w:t>
                            </w:r>
                            <w:r w:rsidR="00BB741B">
                              <w:rPr>
                                <w:color w:val="31708F"/>
                                <w:lang w:val="en-US"/>
                              </w:rPr>
                              <w:t xml:space="preserve">tall </w:t>
                            </w:r>
                            <w:r w:rsidR="00450235">
                              <w:rPr>
                                <w:color w:val="31708F"/>
                                <w:lang w:val="en-US"/>
                              </w:rPr>
                              <w:t>the SBR Viewer.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6211D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2.25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" fillcolor="#e9f3fd" strokecolor="#e3e3e3">
                <v:textbox>
                  <w:txbxContent>
                    <w:p w14:paraId="440E5DEE" w14:textId="3A831CB6" w:rsidR="002A3352" w:rsidRPr="00116E4A" w:rsidRDefault="00A16406" w:rsidP="002A3352">
                      <w:pPr>
                        <w:pStyle w:val="Kop1"/>
                        <w:pageBreakBefore w:val="0"/>
                        <w:rPr>
                          <w:color w:val="31708F"/>
                          <w:lang w:val="en-GB"/>
                        </w:rPr>
                      </w:pPr>
                      <w:r w:rsidRPr="00116E4A">
                        <w:rPr>
                          <w:color w:val="31708F"/>
                          <w:lang w:val="en-GB"/>
                        </w:rPr>
                        <w:t>I</w:t>
                      </w:r>
                      <w:r w:rsidR="004361C7" w:rsidRPr="00116E4A">
                        <w:rPr>
                          <w:color w:val="31708F"/>
                          <w:lang w:val="en-GB"/>
                        </w:rPr>
                        <w:t>nstallation m</w:t>
                      </w:r>
                      <w:r w:rsidRPr="00116E4A">
                        <w:rPr>
                          <w:color w:val="31708F"/>
                          <w:lang w:val="en-GB"/>
                        </w:rPr>
                        <w:t>anual</w:t>
                      </w:r>
                    </w:p>
                    <w:p w14:paraId="0B0E70E9" w14:textId="77777777" w:rsidR="002A3352" w:rsidRPr="00116E4A" w:rsidRDefault="002A3352">
                      <w:pPr>
                        <w:rPr>
                          <w:color w:val="31708F"/>
                          <w:lang w:val="en-GB"/>
                        </w:rPr>
                      </w:pPr>
                    </w:p>
                    <w:p w14:paraId="356CDC81" w14:textId="72BEA757" w:rsidR="00F8040B" w:rsidRPr="0004282D" w:rsidRDefault="00A83774">
                      <w:pPr>
                        <w:rPr>
                          <w:color w:val="31708F"/>
                          <w:lang w:val="en-US"/>
                        </w:rPr>
                      </w:pPr>
                      <w:r w:rsidRPr="00F8040B">
                        <w:rPr>
                          <w:color w:val="31708F"/>
                          <w:lang w:val="en-US"/>
                        </w:rPr>
                        <w:t>T</w:t>
                      </w:r>
                      <w:r w:rsidR="00F8040B">
                        <w:rPr>
                          <w:color w:val="31708F"/>
                          <w:lang w:val="en-US"/>
                        </w:rPr>
                        <w:t xml:space="preserve">his </w:t>
                      </w:r>
                      <w:r w:rsidR="0004282D">
                        <w:rPr>
                          <w:color w:val="31708F"/>
                          <w:lang w:val="en-US"/>
                        </w:rPr>
                        <w:t xml:space="preserve">installation </w:t>
                      </w:r>
                      <w:r w:rsidR="00F8040B">
                        <w:rPr>
                          <w:color w:val="31708F"/>
                          <w:lang w:val="en-US"/>
                        </w:rPr>
                        <w:t>manual provides i</w:t>
                      </w:r>
                      <w:r w:rsidR="00BB741B">
                        <w:rPr>
                          <w:color w:val="31708F"/>
                          <w:lang w:val="en-US"/>
                        </w:rPr>
                        <w:t xml:space="preserve">nstructions on how to download and </w:t>
                      </w:r>
                      <w:r w:rsidR="00F8040B">
                        <w:rPr>
                          <w:color w:val="31708F"/>
                          <w:lang w:val="en-US"/>
                        </w:rPr>
                        <w:t>ins</w:t>
                      </w:r>
                      <w:r w:rsidR="00BB741B">
                        <w:rPr>
                          <w:color w:val="31708F"/>
                          <w:lang w:val="en-US"/>
                        </w:rPr>
                        <w:t xml:space="preserve">tall </w:t>
                      </w:r>
                      <w:r w:rsidR="00450235">
                        <w:rPr>
                          <w:color w:val="31708F"/>
                          <w:lang w:val="en-US"/>
                        </w:rPr>
                        <w:t>the SBR Viewer.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80197" w14:textId="77777777" w:rsidR="00A83774" w:rsidRPr="00A83774" w:rsidRDefault="00A83774" w:rsidP="00D876B1">
      <w:pPr>
        <w:rPr>
          <w:color w:val="000000" w:themeColor="text1"/>
          <w:lang w:val="en-US"/>
        </w:rPr>
      </w:pPr>
    </w:p>
    <w:p w14:paraId="324ABA51" w14:textId="761D9A2C" w:rsidR="00F379AE" w:rsidRPr="002657A5" w:rsidRDefault="000408B3" w:rsidP="000408B3">
      <w:pPr>
        <w:pStyle w:val="Kop2"/>
        <w:rPr>
          <w:lang w:val="en-US"/>
        </w:rPr>
      </w:pPr>
      <w:r w:rsidRPr="002657A5">
        <w:rPr>
          <w:lang w:val="en-US"/>
        </w:rPr>
        <w:t>Download</w:t>
      </w:r>
    </w:p>
    <w:p w14:paraId="3D300431" w14:textId="77777777" w:rsidR="000408B3" w:rsidRPr="002657A5" w:rsidRDefault="000408B3" w:rsidP="000408B3">
      <w:pPr>
        <w:rPr>
          <w:lang w:val="en-US"/>
        </w:rPr>
      </w:pPr>
    </w:p>
    <w:p w14:paraId="0761DFC9" w14:textId="484A6F7D" w:rsidR="00576AF8" w:rsidRDefault="002657A5" w:rsidP="000408B3">
      <w:pPr>
        <w:rPr>
          <w:lang w:val="en-US"/>
        </w:rPr>
      </w:pPr>
      <w:r w:rsidRPr="002657A5">
        <w:rPr>
          <w:lang w:val="en-US"/>
        </w:rPr>
        <w:t>In order to install the SBR Viewer, you have to download the set</w:t>
      </w:r>
      <w:r>
        <w:rPr>
          <w:lang w:val="en-US"/>
        </w:rPr>
        <w:t xml:space="preserve">up. The setup can be downloaded from the website: </w:t>
      </w:r>
      <w:hyperlink r:id="rId8" w:anchor="download" w:history="1">
        <w:r w:rsidRPr="002657A5">
          <w:rPr>
            <w:rStyle w:val="Hyperlink"/>
            <w:lang w:val="en-US"/>
          </w:rPr>
          <w:t>http://www.sbrviewer.eu/#download</w:t>
        </w:r>
      </w:hyperlink>
      <w:r w:rsidR="00C56E4E" w:rsidRPr="00C56E4E">
        <w:rPr>
          <w:lang w:val="en-US"/>
        </w:rPr>
        <w:t>.</w:t>
      </w:r>
      <w:r w:rsidR="00C56E4E">
        <w:rPr>
          <w:lang w:val="en-US"/>
        </w:rPr>
        <w:t xml:space="preserve"> The download is free.</w:t>
      </w:r>
    </w:p>
    <w:p w14:paraId="2ACB5DD3" w14:textId="77777777" w:rsidR="00F53ADB" w:rsidRPr="00C56E4E" w:rsidRDefault="00F53ADB" w:rsidP="000408B3">
      <w:pPr>
        <w:rPr>
          <w:lang w:val="en-US"/>
        </w:rPr>
      </w:pPr>
    </w:p>
    <w:p w14:paraId="28F90B76" w14:textId="4768D7F7" w:rsidR="001A26BE" w:rsidRDefault="001A26BE" w:rsidP="009F52EA">
      <w:pPr>
        <w:pStyle w:val="Opsomminghelp"/>
        <w:rPr>
          <w:lang w:val="en-US"/>
        </w:rPr>
      </w:pPr>
      <w:r w:rsidRPr="001A26BE">
        <w:rPr>
          <w:lang w:val="en-US"/>
        </w:rPr>
        <w:t>To download the setup</w:t>
      </w:r>
      <w:r w:rsidR="00E530C3">
        <w:rPr>
          <w:lang w:val="en-US"/>
        </w:rPr>
        <w:t xml:space="preserve">, </w:t>
      </w:r>
      <w:r w:rsidRPr="001A26BE">
        <w:rPr>
          <w:lang w:val="en-US"/>
        </w:rPr>
        <w:t>click</w:t>
      </w:r>
      <w:r>
        <w:rPr>
          <w:lang w:val="en-US"/>
        </w:rPr>
        <w:t xml:space="preserve"> </w:t>
      </w:r>
      <w:r w:rsidR="00E530C3">
        <w:rPr>
          <w:lang w:val="en-US"/>
        </w:rPr>
        <w:t xml:space="preserve">on </w:t>
      </w:r>
      <w:r w:rsidR="00E530C3">
        <w:rPr>
          <w:noProof/>
          <w:lang w:eastAsia="nl-NL"/>
        </w:rPr>
        <w:drawing>
          <wp:inline distT="0" distB="0" distL="0" distR="0" wp14:anchorId="1D4C7CB1" wp14:editId="38BE995B">
            <wp:extent cx="1131429" cy="1800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-knop[en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0C3">
        <w:rPr>
          <w:lang w:val="en-US"/>
        </w:rPr>
        <w:t xml:space="preserve"> </w:t>
      </w:r>
      <w:r w:rsidR="00E530C3">
        <w:rPr>
          <w:lang w:val="en-US"/>
        </w:rPr>
        <w:t>under the header ‘Download</w:t>
      </w:r>
      <w:r w:rsidR="006979BF">
        <w:rPr>
          <w:lang w:val="en-US"/>
        </w:rPr>
        <w:t>’.</w:t>
      </w:r>
    </w:p>
    <w:p w14:paraId="054506E8" w14:textId="77777777" w:rsidR="003F17B2" w:rsidRDefault="003F17B2" w:rsidP="003F17B2">
      <w:pPr>
        <w:pStyle w:val="Lijstalinea"/>
        <w:rPr>
          <w:lang w:val="en-US"/>
        </w:rPr>
      </w:pPr>
    </w:p>
    <w:p w14:paraId="4FEAFEFD" w14:textId="5EA3CEC5" w:rsidR="003F17B2" w:rsidRPr="001A26BE" w:rsidRDefault="003F17B2" w:rsidP="009F52EA">
      <w:pPr>
        <w:pStyle w:val="Opsomminghelp"/>
        <w:rPr>
          <w:lang w:val="en-US"/>
        </w:rPr>
      </w:pPr>
      <w:r>
        <w:rPr>
          <w:lang w:val="en-US"/>
        </w:rPr>
        <w:t>Depending on the browser you are using, you will be asked to save (recommended) or run the setup directly.</w:t>
      </w:r>
    </w:p>
    <w:p w14:paraId="3673B4F9" w14:textId="77777777" w:rsidR="00576AF8" w:rsidRPr="003F17B2" w:rsidRDefault="00576AF8" w:rsidP="000408B3">
      <w:pPr>
        <w:rPr>
          <w:lang w:val="en-US"/>
        </w:rPr>
      </w:pPr>
    </w:p>
    <w:p w14:paraId="3F75B9C1" w14:textId="09ECF041" w:rsidR="00D93C3D" w:rsidRPr="00D93C3D" w:rsidRDefault="00D93C3D" w:rsidP="009F52EA">
      <w:pPr>
        <w:pStyle w:val="Opsomminghelp"/>
        <w:rPr>
          <w:lang w:val="en-US"/>
        </w:rPr>
      </w:pPr>
      <w:r w:rsidRPr="00D93C3D">
        <w:rPr>
          <w:lang w:val="en-US"/>
        </w:rPr>
        <w:t>When you choose to s</w:t>
      </w:r>
      <w:r>
        <w:rPr>
          <w:lang w:val="en-US"/>
        </w:rPr>
        <w:t>ave the setup, you have to e</w:t>
      </w:r>
      <w:r w:rsidR="00633176">
        <w:rPr>
          <w:lang w:val="en-US"/>
        </w:rPr>
        <w:t>nter a</w:t>
      </w:r>
      <w:r>
        <w:rPr>
          <w:lang w:val="en-US"/>
        </w:rPr>
        <w:t xml:space="preserve"> location</w:t>
      </w:r>
      <w:r w:rsidR="00633176">
        <w:rPr>
          <w:lang w:val="en-US"/>
        </w:rPr>
        <w:t xml:space="preserve"> </w:t>
      </w:r>
      <w:r w:rsidR="00C61BBB">
        <w:rPr>
          <w:lang w:val="en-US"/>
        </w:rPr>
        <w:t xml:space="preserve">on your hard drive </w:t>
      </w:r>
      <w:r w:rsidR="00633176">
        <w:rPr>
          <w:lang w:val="en-US"/>
        </w:rPr>
        <w:t xml:space="preserve">to save </w:t>
      </w:r>
      <w:r w:rsidR="000734E3">
        <w:rPr>
          <w:lang w:val="en-US"/>
        </w:rPr>
        <w:t>it</w:t>
      </w:r>
      <w:r>
        <w:rPr>
          <w:lang w:val="en-US"/>
        </w:rPr>
        <w:t>. Depending on the settings of your browser it is also possible</w:t>
      </w:r>
      <w:r w:rsidR="000734E3">
        <w:rPr>
          <w:lang w:val="en-US"/>
        </w:rPr>
        <w:t>,</w:t>
      </w:r>
      <w:r>
        <w:rPr>
          <w:lang w:val="en-US"/>
        </w:rPr>
        <w:t xml:space="preserve"> that the setup </w:t>
      </w:r>
      <w:r w:rsidR="003D5A2F">
        <w:rPr>
          <w:lang w:val="en-US"/>
        </w:rPr>
        <w:t xml:space="preserve">will be </w:t>
      </w:r>
      <w:r>
        <w:rPr>
          <w:lang w:val="en-US"/>
        </w:rPr>
        <w:t>saved in a pre-defined download directory</w:t>
      </w:r>
      <w:r w:rsidR="000F7CB1">
        <w:rPr>
          <w:lang w:val="en-US"/>
        </w:rPr>
        <w:t xml:space="preserve"> (for example </w:t>
      </w:r>
      <w:r w:rsidR="00290B9D" w:rsidRPr="00EB6E8E">
        <w:rPr>
          <w:lang w:val="en-US"/>
        </w:rPr>
        <w:t>‘</w:t>
      </w:r>
      <w:r w:rsidR="007F1490" w:rsidRPr="00EB6E8E">
        <w:rPr>
          <w:lang w:val="en-US"/>
        </w:rPr>
        <w:t>[…]/</w:t>
      </w:r>
      <w:r w:rsidR="000F7CB1" w:rsidRPr="00EB6E8E">
        <w:rPr>
          <w:lang w:val="en-US"/>
        </w:rPr>
        <w:t>users/username/</w:t>
      </w:r>
      <w:r w:rsidR="00813B04" w:rsidRPr="00EB6E8E">
        <w:rPr>
          <w:lang w:val="en-US"/>
        </w:rPr>
        <w:t>downloads/</w:t>
      </w:r>
      <w:r w:rsidR="00290B9D" w:rsidRPr="00EB6E8E">
        <w:rPr>
          <w:lang w:val="en-US"/>
        </w:rPr>
        <w:t>’</w:t>
      </w:r>
      <w:r w:rsidR="00813B04">
        <w:rPr>
          <w:lang w:val="en-US"/>
        </w:rPr>
        <w:t>)</w:t>
      </w:r>
      <w:r w:rsidR="006979BF">
        <w:rPr>
          <w:lang w:val="en-US"/>
        </w:rPr>
        <w:t>.</w:t>
      </w:r>
    </w:p>
    <w:p w14:paraId="2F67FC42" w14:textId="77777777" w:rsidR="00633176" w:rsidRPr="003D5A2F" w:rsidRDefault="00633176" w:rsidP="00633176">
      <w:pPr>
        <w:pStyle w:val="Lijstalinea"/>
        <w:rPr>
          <w:lang w:val="en-US"/>
        </w:rPr>
      </w:pPr>
    </w:p>
    <w:p w14:paraId="5271BE4D" w14:textId="69CC6B7F" w:rsidR="00355BC1" w:rsidRPr="00C5420C" w:rsidRDefault="00092039" w:rsidP="000408B3">
      <w:pPr>
        <w:pStyle w:val="Kop2"/>
        <w:rPr>
          <w:lang w:val="en-GB"/>
        </w:rPr>
      </w:pPr>
      <w:r>
        <w:rPr>
          <w:lang w:val="en-GB"/>
        </w:rPr>
        <w:t>I</w:t>
      </w:r>
      <w:bookmarkStart w:id="0" w:name="_GoBack"/>
      <w:bookmarkEnd w:id="0"/>
      <w:r w:rsidR="00355BC1" w:rsidRPr="00C5420C">
        <w:rPr>
          <w:lang w:val="en-GB"/>
        </w:rPr>
        <w:t>nstallation</w:t>
      </w:r>
    </w:p>
    <w:p w14:paraId="3805F893" w14:textId="77777777" w:rsidR="000408B3" w:rsidRPr="00C5420C" w:rsidRDefault="000408B3" w:rsidP="000408B3">
      <w:pPr>
        <w:rPr>
          <w:lang w:val="en-GB"/>
        </w:rPr>
      </w:pPr>
    </w:p>
    <w:p w14:paraId="51AD16BC" w14:textId="2FAB903A" w:rsidR="006D11FE" w:rsidRPr="00C5420C" w:rsidRDefault="000734E3" w:rsidP="006D11FE">
      <w:pPr>
        <w:pStyle w:val="Kop3"/>
        <w:rPr>
          <w:lang w:val="en-GB"/>
        </w:rPr>
      </w:pPr>
      <w:r w:rsidRPr="00C5420C">
        <w:rPr>
          <w:lang w:val="en-GB"/>
        </w:rPr>
        <w:t xml:space="preserve">Default </w:t>
      </w:r>
      <w:r w:rsidR="006D11FE" w:rsidRPr="00C5420C">
        <w:rPr>
          <w:lang w:val="en-GB"/>
        </w:rPr>
        <w:t>(standalone)</w:t>
      </w:r>
    </w:p>
    <w:p w14:paraId="27FB02C0" w14:textId="77777777" w:rsidR="006D11FE" w:rsidRPr="00C5420C" w:rsidRDefault="006D11FE" w:rsidP="006D11FE">
      <w:pPr>
        <w:rPr>
          <w:lang w:val="en-GB"/>
        </w:rPr>
      </w:pPr>
    </w:p>
    <w:p w14:paraId="51146975" w14:textId="7EBD7CF0" w:rsidR="00C97F1C" w:rsidRDefault="003B49A7" w:rsidP="00C97F1C">
      <w:pPr>
        <w:rPr>
          <w:lang w:val="en-GB"/>
        </w:rPr>
      </w:pPr>
      <w:r>
        <w:rPr>
          <w:lang w:val="en-GB"/>
        </w:rPr>
        <w:t>After you</w:t>
      </w:r>
      <w:r w:rsidR="005134B3">
        <w:rPr>
          <w:lang w:val="en-GB"/>
        </w:rPr>
        <w:t xml:space="preserve"> have</w:t>
      </w:r>
      <w:r>
        <w:rPr>
          <w:lang w:val="en-GB"/>
        </w:rPr>
        <w:t xml:space="preserve"> downloaded the setup of the SBR Viewer, you ca</w:t>
      </w:r>
      <w:r w:rsidR="00EA3D5C">
        <w:rPr>
          <w:lang w:val="en-GB"/>
        </w:rPr>
        <w:t>n start the installation</w:t>
      </w:r>
      <w:r>
        <w:rPr>
          <w:lang w:val="en-GB"/>
        </w:rPr>
        <w:t>.</w:t>
      </w:r>
      <w:r w:rsidR="00EA3D5C">
        <w:rPr>
          <w:lang w:val="en-GB"/>
        </w:rPr>
        <w:t xml:space="preserve"> During the installation procedure </w:t>
      </w:r>
      <w:r w:rsidR="005134B3">
        <w:rPr>
          <w:lang w:val="en-GB"/>
        </w:rPr>
        <w:t xml:space="preserve">you will be asked </w:t>
      </w:r>
      <w:r w:rsidR="00C61BBB">
        <w:rPr>
          <w:lang w:val="en-GB"/>
        </w:rPr>
        <w:t xml:space="preserve">to </w:t>
      </w:r>
      <w:r w:rsidR="005134B3">
        <w:rPr>
          <w:lang w:val="en-GB"/>
        </w:rPr>
        <w:t xml:space="preserve">agree to the terms and conditions of the SBR Viewer. </w:t>
      </w:r>
      <w:r w:rsidR="00384C67">
        <w:rPr>
          <w:lang w:val="en-GB"/>
        </w:rPr>
        <w:t>F</w:t>
      </w:r>
      <w:r w:rsidR="00662B16">
        <w:rPr>
          <w:lang w:val="en-GB"/>
        </w:rPr>
        <w:t xml:space="preserve">urthermore, </w:t>
      </w:r>
      <w:r w:rsidR="00C97F1C">
        <w:rPr>
          <w:lang w:val="en-GB"/>
        </w:rPr>
        <w:t>you have to s</w:t>
      </w:r>
      <w:r w:rsidR="00C97F1C" w:rsidRPr="00C97F1C">
        <w:rPr>
          <w:lang w:val="en-GB"/>
        </w:rPr>
        <w:t xml:space="preserve">pecify the name of the </w:t>
      </w:r>
      <w:r w:rsidR="00C61BBB">
        <w:rPr>
          <w:lang w:val="en-GB"/>
        </w:rPr>
        <w:t>directory</w:t>
      </w:r>
      <w:r w:rsidR="00C97F1C" w:rsidRPr="00C97F1C">
        <w:rPr>
          <w:lang w:val="en-GB"/>
        </w:rPr>
        <w:t xml:space="preserve"> where you want to install </w:t>
      </w:r>
      <w:r w:rsidR="00F007EE">
        <w:rPr>
          <w:lang w:val="en-GB"/>
        </w:rPr>
        <w:t>the SBR Viewer</w:t>
      </w:r>
      <w:r w:rsidR="005900BF">
        <w:rPr>
          <w:lang w:val="en-GB"/>
        </w:rPr>
        <w:t>.</w:t>
      </w:r>
    </w:p>
    <w:p w14:paraId="31CB3B2E" w14:textId="4DD7CF6F" w:rsidR="0026057D" w:rsidRDefault="0026057D" w:rsidP="00C97F1C">
      <w:pPr>
        <w:rPr>
          <w:lang w:val="en-GB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58"/>
      </w:tblGrid>
      <w:tr w:rsidR="009F52EA" w:rsidRPr="00092039" w14:paraId="65562FEC" w14:textId="77777777" w:rsidTr="005D5573">
        <w:tc>
          <w:tcPr>
            <w:tcW w:w="704" w:type="dxa"/>
            <w:vAlign w:val="center"/>
          </w:tcPr>
          <w:p w14:paraId="6320ADC9" w14:textId="77777777" w:rsidR="009F52EA" w:rsidRPr="00DF3CD4" w:rsidRDefault="009F52EA" w:rsidP="005D5573">
            <w:pPr>
              <w:jc w:val="center"/>
              <w:rPr>
                <w:color w:val="31708F"/>
              </w:rPr>
            </w:pPr>
            <w:r w:rsidRPr="00DF3CD4">
              <w:rPr>
                <w:rFonts w:ascii="GLYPHICONS" w:hAnsi="GLYPHICONS"/>
                <w:color w:val="31708F"/>
                <w:sz w:val="40"/>
              </w:rPr>
              <w:t></w:t>
            </w:r>
          </w:p>
        </w:tc>
        <w:tc>
          <w:tcPr>
            <w:tcW w:w="8358" w:type="dxa"/>
            <w:vAlign w:val="center"/>
          </w:tcPr>
          <w:p w14:paraId="77B7E842" w14:textId="6056C389" w:rsidR="009F52EA" w:rsidRPr="009F52EA" w:rsidRDefault="009F52EA" w:rsidP="005D5573">
            <w:pPr>
              <w:rPr>
                <w:lang w:val="en-GB"/>
              </w:rPr>
            </w:pPr>
            <w:r>
              <w:rPr>
                <w:lang w:val="en-GB"/>
              </w:rPr>
              <w:t>You can abort the installation process at any time, by c</w:t>
            </w:r>
            <w:r w:rsidRPr="00264E10">
              <w:rPr>
                <w:lang w:val="en-GB"/>
              </w:rPr>
              <w:t>lick</w:t>
            </w:r>
            <w:r>
              <w:rPr>
                <w:lang w:val="en-GB"/>
              </w:rPr>
              <w:t>ing</w:t>
            </w:r>
            <w:r w:rsidRPr="00264E1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on </w:t>
            </w:r>
            <w:r>
              <w:rPr>
                <w:noProof/>
                <w:lang w:eastAsia="nl-NL"/>
              </w:rPr>
              <w:drawing>
                <wp:inline distT="0" distB="0" distL="0" distR="0" wp14:anchorId="7B984F9C" wp14:editId="1D3302A5">
                  <wp:extent cx="605454" cy="180000"/>
                  <wp:effectExtent l="0" t="0" r="444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nuleren-kno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54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/>
              </w:rPr>
              <w:t>.</w:t>
            </w:r>
          </w:p>
        </w:tc>
      </w:tr>
    </w:tbl>
    <w:p w14:paraId="617BBD79" w14:textId="77777777" w:rsidR="009F52EA" w:rsidRPr="009F52EA" w:rsidRDefault="009F52EA" w:rsidP="00C97F1C">
      <w:pPr>
        <w:rPr>
          <w:lang w:val="en-GB"/>
        </w:rPr>
      </w:pPr>
    </w:p>
    <w:p w14:paraId="50ABE09E" w14:textId="42C39C12" w:rsidR="00614690" w:rsidRDefault="00614690" w:rsidP="009F52EA">
      <w:pPr>
        <w:pStyle w:val="Opsomminghelp"/>
        <w:rPr>
          <w:lang w:val="en-GB"/>
        </w:rPr>
      </w:pPr>
      <w:r>
        <w:rPr>
          <w:lang w:val="en-GB"/>
        </w:rPr>
        <w:t>Open the setup file (</w:t>
      </w:r>
      <w:r w:rsidRPr="00614690">
        <w:rPr>
          <w:i/>
          <w:lang w:val="en-GB"/>
        </w:rPr>
        <w:t>SBRViewer.exe</w:t>
      </w:r>
      <w:r w:rsidR="00705D06">
        <w:rPr>
          <w:lang w:val="en-GB"/>
        </w:rPr>
        <w:t>)</w:t>
      </w:r>
      <w:r w:rsidR="006D3316">
        <w:rPr>
          <w:lang w:val="en-GB"/>
        </w:rPr>
        <w:t>,</w:t>
      </w:r>
      <w:r>
        <w:rPr>
          <w:lang w:val="en-GB"/>
        </w:rPr>
        <w:t xml:space="preserve"> t</w:t>
      </w:r>
      <w:r w:rsidR="002F6684">
        <w:rPr>
          <w:lang w:val="en-GB"/>
        </w:rPr>
        <w:t>o start the installation</w:t>
      </w:r>
      <w:r w:rsidR="00705D06">
        <w:rPr>
          <w:lang w:val="en-GB"/>
        </w:rPr>
        <w:t xml:space="preserve"> process</w:t>
      </w:r>
      <w:r w:rsidR="002F6684">
        <w:rPr>
          <w:lang w:val="en-GB"/>
        </w:rPr>
        <w:t>. After you opened the setup file</w:t>
      </w:r>
      <w:r w:rsidR="00502843" w:rsidRPr="005F17AB">
        <w:rPr>
          <w:lang w:val="en-GB"/>
        </w:rPr>
        <w:t>,</w:t>
      </w:r>
      <w:r w:rsidR="002F6684" w:rsidRPr="005F17AB">
        <w:rPr>
          <w:lang w:val="en-GB"/>
        </w:rPr>
        <w:t xml:space="preserve"> </w:t>
      </w:r>
      <w:r w:rsidR="002F6684">
        <w:rPr>
          <w:lang w:val="en-GB"/>
        </w:rPr>
        <w:t>a wizard</w:t>
      </w:r>
      <w:r w:rsidR="004B5E06">
        <w:rPr>
          <w:lang w:val="en-GB"/>
        </w:rPr>
        <w:t xml:space="preserve"> will be </w:t>
      </w:r>
      <w:r w:rsidR="003B4549">
        <w:rPr>
          <w:lang w:val="en-GB"/>
        </w:rPr>
        <w:t>launched</w:t>
      </w:r>
      <w:r w:rsidR="009300A2">
        <w:rPr>
          <w:lang w:val="en-GB"/>
        </w:rPr>
        <w:t>.</w:t>
      </w:r>
    </w:p>
    <w:p w14:paraId="58334AA6" w14:textId="77777777" w:rsidR="009300A2" w:rsidRDefault="009300A2" w:rsidP="009300A2">
      <w:pPr>
        <w:pStyle w:val="Lijstalinea"/>
        <w:rPr>
          <w:lang w:val="en-GB"/>
        </w:rPr>
      </w:pPr>
    </w:p>
    <w:p w14:paraId="475404B6" w14:textId="2081D0F6" w:rsidR="00614690" w:rsidRDefault="00AB78E3" w:rsidP="009F52EA">
      <w:pPr>
        <w:pStyle w:val="Opsomminghelp"/>
        <w:rPr>
          <w:lang w:val="en-GB"/>
        </w:rPr>
      </w:pPr>
      <w:r w:rsidRPr="001C6341">
        <w:rPr>
          <w:lang w:val="en-GB"/>
        </w:rPr>
        <w:t>T</w:t>
      </w:r>
      <w:r w:rsidR="009300A2" w:rsidRPr="001C6341">
        <w:rPr>
          <w:lang w:val="en-GB"/>
        </w:rPr>
        <w:t>he first scr</w:t>
      </w:r>
      <w:r w:rsidRPr="001C6341">
        <w:rPr>
          <w:lang w:val="en-GB"/>
        </w:rPr>
        <w:t xml:space="preserve">een of the wizard </w:t>
      </w:r>
      <w:r w:rsidR="001C6341">
        <w:rPr>
          <w:lang w:val="en-GB"/>
        </w:rPr>
        <w:t xml:space="preserve">welcomes you and provides information about the version you are about to install. To continue, click </w:t>
      </w:r>
      <w:r w:rsidR="00C5420C">
        <w:rPr>
          <w:lang w:val="en-GB"/>
        </w:rPr>
        <w:t xml:space="preserve">on </w:t>
      </w:r>
      <w:r w:rsidR="001C6341">
        <w:rPr>
          <w:noProof/>
          <w:lang w:eastAsia="nl-NL"/>
        </w:rPr>
        <w:drawing>
          <wp:inline distT="0" distB="0" distL="0" distR="0" wp14:anchorId="41A102F6" wp14:editId="0BF18A61">
            <wp:extent cx="586956" cy="180000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olgende-kn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41">
        <w:rPr>
          <w:lang w:val="en-GB"/>
        </w:rPr>
        <w:t>.</w:t>
      </w:r>
    </w:p>
    <w:p w14:paraId="51CA32C8" w14:textId="77777777" w:rsidR="001C6341" w:rsidRPr="001C6341" w:rsidRDefault="001C6341" w:rsidP="001C6341">
      <w:pPr>
        <w:pStyle w:val="Lijstalinea"/>
        <w:rPr>
          <w:lang w:val="en-GB"/>
        </w:rPr>
      </w:pPr>
    </w:p>
    <w:p w14:paraId="4157528E" w14:textId="792C309A" w:rsidR="002B0826" w:rsidRPr="00366B4B" w:rsidRDefault="002B0826" w:rsidP="009F52EA">
      <w:pPr>
        <w:pStyle w:val="Opsomminghelp"/>
        <w:rPr>
          <w:lang w:val="en-GB"/>
        </w:rPr>
      </w:pPr>
      <w:r w:rsidRPr="002B0826">
        <w:rPr>
          <w:lang w:val="en-GB"/>
        </w:rPr>
        <w:t>The second screen presents the license agreement.</w:t>
      </w:r>
      <w:r>
        <w:rPr>
          <w:lang w:val="en-GB"/>
        </w:rPr>
        <w:t xml:space="preserve"> After you have read this agreement carefully, you </w:t>
      </w:r>
      <w:r w:rsidR="009A2214">
        <w:rPr>
          <w:lang w:val="en-GB"/>
        </w:rPr>
        <w:t xml:space="preserve">have to </w:t>
      </w:r>
      <w:r>
        <w:rPr>
          <w:lang w:val="en-GB"/>
        </w:rPr>
        <w:t>accept it.</w:t>
      </w:r>
      <w:r w:rsidR="006F5B62">
        <w:rPr>
          <w:lang w:val="en-GB"/>
        </w:rPr>
        <w:t xml:space="preserve"> To accept the agreement clic</w:t>
      </w:r>
      <w:r w:rsidR="00C5420C">
        <w:rPr>
          <w:lang w:val="en-GB"/>
        </w:rPr>
        <w:t xml:space="preserve">k on </w:t>
      </w:r>
      <w:r w:rsidR="006F5B62">
        <w:rPr>
          <w:noProof/>
          <w:lang w:eastAsia="nl-NL"/>
        </w:rPr>
        <w:drawing>
          <wp:inline distT="0" distB="0" distL="0" distR="0" wp14:anchorId="7BDAB0CE" wp14:editId="07ECE811">
            <wp:extent cx="605454" cy="180000"/>
            <wp:effectExtent l="0" t="0" r="444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-kn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54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B62">
        <w:rPr>
          <w:lang w:val="en-GB"/>
        </w:rPr>
        <w:t xml:space="preserve">. If you </w:t>
      </w:r>
      <w:r w:rsidR="00AB5672">
        <w:rPr>
          <w:lang w:val="en-GB"/>
        </w:rPr>
        <w:t xml:space="preserve">don’t accept </w:t>
      </w:r>
      <w:r w:rsidR="006F5B62">
        <w:rPr>
          <w:lang w:val="en-GB"/>
        </w:rPr>
        <w:t xml:space="preserve">the agreement click on </w:t>
      </w:r>
      <w:r w:rsidR="006F5B62">
        <w:rPr>
          <w:noProof/>
          <w:lang w:eastAsia="nl-NL"/>
        </w:rPr>
        <w:drawing>
          <wp:inline distT="0" distB="0" distL="0" distR="0" wp14:anchorId="15D87F48" wp14:editId="58636BD2">
            <wp:extent cx="605454" cy="180000"/>
            <wp:effectExtent l="0" t="0" r="444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e-kn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54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B62">
        <w:rPr>
          <w:lang w:val="en-GB"/>
        </w:rPr>
        <w:t xml:space="preserve">, </w:t>
      </w:r>
      <w:r w:rsidR="00AB5672">
        <w:rPr>
          <w:lang w:val="en-GB"/>
        </w:rPr>
        <w:t>the setup will be closed.</w:t>
      </w:r>
    </w:p>
    <w:p w14:paraId="23E1B362" w14:textId="77777777" w:rsidR="00CB0D5F" w:rsidRPr="00366B4B" w:rsidRDefault="00CB0D5F" w:rsidP="00366B4B">
      <w:pPr>
        <w:rPr>
          <w:lang w:val="en-GB"/>
        </w:rPr>
      </w:pPr>
    </w:p>
    <w:p w14:paraId="3E07DC6B" w14:textId="3C2A2D4C" w:rsidR="002331AC" w:rsidRPr="005A5C53" w:rsidRDefault="005A5C53" w:rsidP="009F52EA">
      <w:pPr>
        <w:pStyle w:val="Opsomminghelp"/>
        <w:rPr>
          <w:lang w:val="en-GB"/>
        </w:rPr>
      </w:pPr>
      <w:r w:rsidRPr="005A5C53">
        <w:rPr>
          <w:lang w:val="en-GB"/>
        </w:rPr>
        <w:t>During the installation procedure ‘Visual Dataflex files</w:t>
      </w:r>
      <w:r>
        <w:rPr>
          <w:lang w:val="en-GB"/>
        </w:rPr>
        <w:t>' will be installed.</w:t>
      </w:r>
      <w:r w:rsidR="00630D3A">
        <w:rPr>
          <w:lang w:val="en-GB"/>
        </w:rPr>
        <w:t xml:space="preserve"> To install those files you have to accept another agreement. This agreement is presented in the third screen of the wizard.</w:t>
      </w:r>
      <w:r w:rsidR="009F326E">
        <w:rPr>
          <w:lang w:val="en-GB"/>
        </w:rPr>
        <w:t xml:space="preserve"> Read and accept</w:t>
      </w:r>
      <w:r w:rsidR="00CD0D7D">
        <w:rPr>
          <w:lang w:val="en-GB"/>
        </w:rPr>
        <w:t xml:space="preserve"> this agreement to continue the</w:t>
      </w:r>
      <w:r w:rsidR="009F326E">
        <w:rPr>
          <w:lang w:val="en-GB"/>
        </w:rPr>
        <w:t xml:space="preserve"> setup.</w:t>
      </w:r>
    </w:p>
    <w:p w14:paraId="3FF67380" w14:textId="77777777" w:rsidR="00C16D05" w:rsidRDefault="00C16D05" w:rsidP="00C16D05">
      <w:pPr>
        <w:pStyle w:val="Lijstalinea"/>
      </w:pPr>
    </w:p>
    <w:p w14:paraId="75F3CDE3" w14:textId="73A29BAB" w:rsidR="00541E15" w:rsidRDefault="002A430F" w:rsidP="009F52EA">
      <w:pPr>
        <w:pStyle w:val="Opsomminghelp"/>
        <w:rPr>
          <w:lang w:val="en-GB"/>
        </w:rPr>
      </w:pPr>
      <w:r w:rsidRPr="002A430F">
        <w:rPr>
          <w:lang w:val="en-GB"/>
        </w:rPr>
        <w:lastRenderedPageBreak/>
        <w:t>In t</w:t>
      </w:r>
      <w:r w:rsidR="006B795E" w:rsidRPr="006B795E">
        <w:rPr>
          <w:lang w:val="en-GB"/>
        </w:rPr>
        <w:t xml:space="preserve">he fourth screen </w:t>
      </w:r>
      <w:r>
        <w:rPr>
          <w:lang w:val="en-GB"/>
        </w:rPr>
        <w:t xml:space="preserve">of the wizard </w:t>
      </w:r>
      <w:r w:rsidR="006B795E" w:rsidRPr="006B795E">
        <w:rPr>
          <w:lang w:val="en-GB"/>
        </w:rPr>
        <w:t xml:space="preserve">you </w:t>
      </w:r>
      <w:r w:rsidR="00D6331F">
        <w:rPr>
          <w:lang w:val="en-GB"/>
        </w:rPr>
        <w:t>can</w:t>
      </w:r>
      <w:r>
        <w:rPr>
          <w:lang w:val="en-GB"/>
        </w:rPr>
        <w:t xml:space="preserve"> </w:t>
      </w:r>
      <w:r w:rsidR="006B795E">
        <w:rPr>
          <w:lang w:val="en-GB"/>
        </w:rPr>
        <w:t xml:space="preserve">specify </w:t>
      </w:r>
      <w:r>
        <w:rPr>
          <w:lang w:val="en-GB"/>
        </w:rPr>
        <w:t xml:space="preserve">the </w:t>
      </w:r>
      <w:r w:rsidR="006B795E" w:rsidRPr="006B795E">
        <w:rPr>
          <w:lang w:val="en-GB"/>
        </w:rPr>
        <w:t xml:space="preserve">name of the </w:t>
      </w:r>
      <w:r>
        <w:rPr>
          <w:lang w:val="en-GB"/>
        </w:rPr>
        <w:t xml:space="preserve">directory </w:t>
      </w:r>
      <w:r w:rsidR="006B795E" w:rsidRPr="006B795E">
        <w:rPr>
          <w:lang w:val="en-GB"/>
        </w:rPr>
        <w:t>where you want to install the SBR Viewer.</w:t>
      </w:r>
      <w:r>
        <w:rPr>
          <w:lang w:val="en-GB"/>
        </w:rPr>
        <w:t xml:space="preserve"> To change the default installation directory, click on </w:t>
      </w:r>
      <w:r>
        <w:rPr>
          <w:noProof/>
          <w:lang w:eastAsia="nl-NL"/>
        </w:rPr>
        <w:drawing>
          <wp:inline distT="0" distB="0" distL="0" distR="0" wp14:anchorId="16207B13" wp14:editId="2D8BA7B3">
            <wp:extent cx="605454" cy="180000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deren-kn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54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713">
        <w:rPr>
          <w:lang w:val="en-GB"/>
        </w:rPr>
        <w:t>.</w:t>
      </w:r>
      <w:r w:rsidR="00DC4713" w:rsidRPr="00DC4713">
        <w:rPr>
          <w:lang w:val="en-GB"/>
        </w:rPr>
        <w:t xml:space="preserve"> </w:t>
      </w:r>
      <w:r w:rsidR="00DC4713" w:rsidRPr="00D6331F">
        <w:rPr>
          <w:lang w:val="en-GB"/>
        </w:rPr>
        <w:t xml:space="preserve">After you </w:t>
      </w:r>
      <w:r w:rsidR="00D6331F">
        <w:rPr>
          <w:lang w:val="en-GB"/>
        </w:rPr>
        <w:t xml:space="preserve">have </w:t>
      </w:r>
      <w:r w:rsidR="00DC4713" w:rsidRPr="00D6331F">
        <w:rPr>
          <w:lang w:val="en-GB"/>
        </w:rPr>
        <w:t xml:space="preserve">specified </w:t>
      </w:r>
      <w:r w:rsidR="00D6331F">
        <w:rPr>
          <w:lang w:val="en-GB"/>
        </w:rPr>
        <w:t xml:space="preserve">the name of the directory, click on </w:t>
      </w:r>
      <w:r w:rsidR="00D6331F">
        <w:rPr>
          <w:noProof/>
          <w:lang w:eastAsia="nl-NL"/>
        </w:rPr>
        <w:drawing>
          <wp:inline distT="0" distB="0" distL="0" distR="0" wp14:anchorId="45C97BC9" wp14:editId="4AF35221">
            <wp:extent cx="586956" cy="180000"/>
            <wp:effectExtent l="0" t="0" r="381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olgende-kn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31F" w:rsidRPr="00D6331F">
        <w:rPr>
          <w:lang w:val="en-GB"/>
        </w:rPr>
        <w:t>.</w:t>
      </w:r>
      <w:r w:rsidR="00D6331F">
        <w:rPr>
          <w:lang w:val="en-GB"/>
        </w:rPr>
        <w:t xml:space="preserve"> The setup will now start to install the SBR Viewer.</w:t>
      </w:r>
    </w:p>
    <w:p w14:paraId="7EE63F06" w14:textId="77777777" w:rsidR="002B6099" w:rsidRPr="002B6099" w:rsidRDefault="002B6099" w:rsidP="002B6099">
      <w:pPr>
        <w:pStyle w:val="Lijstalinea"/>
        <w:rPr>
          <w:lang w:val="en-GB"/>
        </w:rPr>
      </w:pPr>
    </w:p>
    <w:p w14:paraId="1E640A27" w14:textId="0C0E6629" w:rsidR="002B6099" w:rsidRPr="002B6099" w:rsidRDefault="002B6099" w:rsidP="009F52EA">
      <w:pPr>
        <w:pStyle w:val="Opsomminghelp"/>
        <w:rPr>
          <w:lang w:val="en-GB"/>
        </w:rPr>
      </w:pPr>
      <w:r>
        <w:rPr>
          <w:lang w:val="en-GB"/>
        </w:rPr>
        <w:t>When the installation process is finished you have to click on</w:t>
      </w:r>
      <w:r w:rsidRPr="002B6099">
        <w:rPr>
          <w:lang w:val="en-GB"/>
        </w:rPr>
        <w:t xml:space="preserve"> </w:t>
      </w:r>
      <w:r>
        <w:rPr>
          <w:noProof/>
          <w:lang w:eastAsia="nl-NL"/>
        </w:rPr>
        <w:drawing>
          <wp:inline distT="0" distB="0" distL="0" distR="0" wp14:anchorId="5A53C2CD" wp14:editId="57E675FF">
            <wp:extent cx="586956" cy="180000"/>
            <wp:effectExtent l="0" t="0" r="381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oltooien-kn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FBA">
        <w:rPr>
          <w:lang w:val="en-GB"/>
        </w:rPr>
        <w:t xml:space="preserve">  to exit.</w:t>
      </w:r>
    </w:p>
    <w:p w14:paraId="2DEC6353" w14:textId="77777777" w:rsidR="00516549" w:rsidRPr="00C61BBB" w:rsidRDefault="00516549" w:rsidP="006D11FE">
      <w:pPr>
        <w:rPr>
          <w:lang w:val="en-GB"/>
        </w:rPr>
      </w:pPr>
    </w:p>
    <w:p w14:paraId="54E73B84" w14:textId="59F82026" w:rsidR="006D11FE" w:rsidRPr="00C5420C" w:rsidRDefault="005900BF" w:rsidP="006D11FE">
      <w:pPr>
        <w:pStyle w:val="Kop3"/>
        <w:rPr>
          <w:lang w:val="en-GB"/>
        </w:rPr>
      </w:pPr>
      <w:r w:rsidRPr="00C5420C">
        <w:rPr>
          <w:lang w:val="en-GB"/>
        </w:rPr>
        <w:t xml:space="preserve">Network </w:t>
      </w:r>
      <w:r w:rsidR="006579FE" w:rsidRPr="00C5420C">
        <w:rPr>
          <w:lang w:val="en-GB"/>
        </w:rPr>
        <w:t>version</w:t>
      </w:r>
    </w:p>
    <w:p w14:paraId="1AE025DB" w14:textId="0DEA77B0" w:rsidR="00816D83" w:rsidRPr="00C5420C" w:rsidRDefault="00816D83" w:rsidP="000408B3">
      <w:pPr>
        <w:rPr>
          <w:lang w:val="en-GB"/>
        </w:rPr>
      </w:pPr>
    </w:p>
    <w:p w14:paraId="203FA269" w14:textId="6223D397" w:rsidR="00816D83" w:rsidRPr="00816D83" w:rsidRDefault="00816D83" w:rsidP="000408B3">
      <w:pPr>
        <w:rPr>
          <w:lang w:val="en-GB"/>
        </w:rPr>
      </w:pPr>
      <w:r>
        <w:rPr>
          <w:lang w:val="en-GB"/>
        </w:rPr>
        <w:t xml:space="preserve">If you want to install and use the SBR </w:t>
      </w:r>
      <w:r w:rsidR="009B17F1">
        <w:rPr>
          <w:lang w:val="en-GB"/>
        </w:rPr>
        <w:t>Viewer on a network, please contact us</w:t>
      </w:r>
      <w:r>
        <w:rPr>
          <w:lang w:val="en-GB"/>
        </w:rPr>
        <w:t>.</w:t>
      </w:r>
    </w:p>
    <w:p w14:paraId="2418F13E" w14:textId="77777777" w:rsidR="00816D83" w:rsidRPr="00816D83" w:rsidRDefault="00816D83" w:rsidP="000408B3">
      <w:pPr>
        <w:rPr>
          <w:lang w:val="en-GB"/>
        </w:rPr>
      </w:pPr>
    </w:p>
    <w:p w14:paraId="14AF0733" w14:textId="773B7A98" w:rsidR="008D7EA0" w:rsidRPr="00BD725E" w:rsidRDefault="009B17F1" w:rsidP="009F52EA">
      <w:pPr>
        <w:pStyle w:val="Opsomminghelp"/>
        <w:rPr>
          <w:lang w:val="en-GB"/>
        </w:rPr>
      </w:pPr>
      <w:r w:rsidRPr="009B17F1">
        <w:rPr>
          <w:lang w:val="en-GB"/>
        </w:rPr>
        <w:t xml:space="preserve">You can </w:t>
      </w:r>
      <w:r>
        <w:rPr>
          <w:lang w:val="en-GB"/>
        </w:rPr>
        <w:t xml:space="preserve">send us an e-mail on </w:t>
      </w:r>
      <w:hyperlink r:id="rId16" w:history="1">
        <w:r w:rsidRPr="003C37C4">
          <w:rPr>
            <w:rStyle w:val="Hyperlink"/>
            <w:lang w:val="en-GB"/>
          </w:rPr>
          <w:t>info@sbrviewer.eu</w:t>
        </w:r>
      </w:hyperlink>
      <w:r>
        <w:rPr>
          <w:lang w:val="en-GB"/>
        </w:rPr>
        <w:t>.</w:t>
      </w:r>
    </w:p>
    <w:sectPr w:rsidR="008D7EA0" w:rsidRPr="00BD725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35EB6" w14:textId="77777777" w:rsidR="00E247B7" w:rsidRDefault="00E247B7" w:rsidP="00273A52">
      <w:r>
        <w:separator/>
      </w:r>
    </w:p>
  </w:endnote>
  <w:endnote w:type="continuationSeparator" w:id="0">
    <w:p w14:paraId="19BE62DC" w14:textId="77777777" w:rsidR="00E247B7" w:rsidRDefault="00E247B7" w:rsidP="0027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LYPHICO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A437" w14:textId="0BF7C9F2" w:rsidR="0062773D" w:rsidRDefault="00D4011B" w:rsidP="00D4011B">
    <w:pPr>
      <w:pStyle w:val="VoettekstInstructie"/>
    </w:pPr>
    <w:r>
      <w:drawing>
        <wp:anchor distT="0" distB="0" distL="114300" distR="114300" simplePos="0" relativeHeight="251660288" behindDoc="0" locked="0" layoutInCell="1" allowOverlap="1" wp14:anchorId="1B6169FE" wp14:editId="3EAACB28">
          <wp:simplePos x="0" y="0"/>
          <wp:positionH relativeFrom="margin">
            <wp:posOffset>-635</wp:posOffset>
          </wp:positionH>
          <wp:positionV relativeFrom="paragraph">
            <wp:posOffset>-125095</wp:posOffset>
          </wp:positionV>
          <wp:extent cx="304800" cy="323850"/>
          <wp:effectExtent l="0" t="0" r="0" b="0"/>
          <wp:wrapThrough wrapText="bothSides">
            <wp:wrapPolygon edited="0">
              <wp:start x="0" y="0"/>
              <wp:lineTo x="0" y="20329"/>
              <wp:lineTo x="20250" y="20329"/>
              <wp:lineTo x="20250" y="5082"/>
              <wp:lineTo x="16200" y="0"/>
              <wp:lineTo x="0" y="0"/>
            </wp:wrapPolygon>
          </wp:wrapThrough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BR_Viewer_25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121917731"/>
        <w:docPartObj>
          <w:docPartGallery w:val="Page Numbers (Bottom of Page)"/>
          <w:docPartUnique/>
        </w:docPartObj>
      </w:sdtPr>
      <w:sdtEndPr/>
      <w:sdtContent>
        <w:r w:rsidR="0062773D">
          <w:fldChar w:fldCharType="begin"/>
        </w:r>
        <w:r w:rsidR="0062773D">
          <w:instrText>PAGE   \* MERGEFORMAT</w:instrText>
        </w:r>
        <w:r w:rsidR="0062773D">
          <w:fldChar w:fldCharType="separate"/>
        </w:r>
        <w:r w:rsidR="00092039">
          <w:t>2</w:t>
        </w:r>
        <w:r w:rsidR="0062773D">
          <w:fldChar w:fldCharType="end"/>
        </w:r>
        <w:r w:rsidR="0062773D">
          <w:t>.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1A56D" w14:textId="77777777" w:rsidR="00E247B7" w:rsidRDefault="00E247B7" w:rsidP="00273A52">
      <w:r>
        <w:separator/>
      </w:r>
    </w:p>
  </w:footnote>
  <w:footnote w:type="continuationSeparator" w:id="0">
    <w:p w14:paraId="4162B589" w14:textId="77777777" w:rsidR="00E247B7" w:rsidRDefault="00E247B7" w:rsidP="00273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3682C" w14:textId="3EF7162C" w:rsidR="00BD1174" w:rsidRPr="00637355" w:rsidRDefault="004361C7" w:rsidP="00637355">
    <w:pPr>
      <w:pStyle w:val="VoettekstInstructie"/>
      <w:rPr>
        <w:b/>
      </w:rPr>
    </w:pPr>
    <w:r>
      <w:rPr>
        <w:b/>
      </w:rPr>
      <w:t>I</w:t>
    </w:r>
    <w:r w:rsidR="00741FB0">
      <w:rPr>
        <w:b/>
      </w:rPr>
      <w:t>nstallation manual</w:t>
    </w:r>
  </w:p>
  <w:p w14:paraId="2EFD4A7C" w14:textId="028EE724" w:rsidR="00BD1174" w:rsidRPr="00637355" w:rsidRDefault="00BD1174" w:rsidP="00637355">
    <w:pPr>
      <w:pStyle w:val="VoettekstInstructie"/>
    </w:pPr>
    <w:r w:rsidRPr="00637355">
      <w:t>SBR Viewer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24F9F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C2907"/>
    <w:multiLevelType w:val="hybridMultilevel"/>
    <w:tmpl w:val="CBA88E46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437DB"/>
    <w:multiLevelType w:val="hybridMultilevel"/>
    <w:tmpl w:val="2BE0AA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B5EFD"/>
    <w:multiLevelType w:val="hybridMultilevel"/>
    <w:tmpl w:val="A6A206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B2D9B"/>
    <w:multiLevelType w:val="hybridMultilevel"/>
    <w:tmpl w:val="F6805632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35C31"/>
    <w:multiLevelType w:val="hybridMultilevel"/>
    <w:tmpl w:val="DDB637AE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5042E"/>
    <w:multiLevelType w:val="hybridMultilevel"/>
    <w:tmpl w:val="FF669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C39B0"/>
    <w:multiLevelType w:val="hybridMultilevel"/>
    <w:tmpl w:val="9FB807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811F2"/>
    <w:multiLevelType w:val="hybridMultilevel"/>
    <w:tmpl w:val="30381A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67424"/>
    <w:multiLevelType w:val="hybridMultilevel"/>
    <w:tmpl w:val="AC0A7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80F14"/>
    <w:multiLevelType w:val="hybridMultilevel"/>
    <w:tmpl w:val="D45090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E778BC"/>
    <w:multiLevelType w:val="hybridMultilevel"/>
    <w:tmpl w:val="1D105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12157"/>
    <w:multiLevelType w:val="hybridMultilevel"/>
    <w:tmpl w:val="90FE0C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5E1340"/>
    <w:multiLevelType w:val="hybridMultilevel"/>
    <w:tmpl w:val="4120EB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254E9"/>
    <w:multiLevelType w:val="hybridMultilevel"/>
    <w:tmpl w:val="63820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57952"/>
    <w:multiLevelType w:val="hybridMultilevel"/>
    <w:tmpl w:val="09B6E4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45C2C"/>
    <w:multiLevelType w:val="hybridMultilevel"/>
    <w:tmpl w:val="A34E8CE2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E23AB"/>
    <w:multiLevelType w:val="hybridMultilevel"/>
    <w:tmpl w:val="41362B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74CA6"/>
    <w:multiLevelType w:val="hybridMultilevel"/>
    <w:tmpl w:val="62108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375AC5"/>
    <w:multiLevelType w:val="hybridMultilevel"/>
    <w:tmpl w:val="ED48A33E"/>
    <w:lvl w:ilvl="0" w:tplc="FBEAD9A6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  <w:color w:val="FFC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140344"/>
    <w:multiLevelType w:val="hybridMultilevel"/>
    <w:tmpl w:val="E63C3340"/>
    <w:lvl w:ilvl="0" w:tplc="885CB27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  <w:color w:val="FFC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C9070E"/>
    <w:multiLevelType w:val="hybridMultilevel"/>
    <w:tmpl w:val="97A05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44895"/>
    <w:multiLevelType w:val="hybridMultilevel"/>
    <w:tmpl w:val="5DBA4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817CFC"/>
    <w:multiLevelType w:val="hybridMultilevel"/>
    <w:tmpl w:val="7EBC58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93145C"/>
    <w:multiLevelType w:val="hybridMultilevel"/>
    <w:tmpl w:val="8EA48B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D4B48"/>
    <w:multiLevelType w:val="hybridMultilevel"/>
    <w:tmpl w:val="F03EFA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3D3A83"/>
    <w:multiLevelType w:val="hybridMultilevel"/>
    <w:tmpl w:val="49AE0A3A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A7572"/>
    <w:multiLevelType w:val="hybridMultilevel"/>
    <w:tmpl w:val="CBA88E46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92DD8"/>
    <w:multiLevelType w:val="hybridMultilevel"/>
    <w:tmpl w:val="C7BE4F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3536CB"/>
    <w:multiLevelType w:val="hybridMultilevel"/>
    <w:tmpl w:val="4D6EC67A"/>
    <w:lvl w:ilvl="0" w:tplc="D7A092DA">
      <w:start w:val="1"/>
      <w:numFmt w:val="bullet"/>
      <w:pStyle w:val="Opsomminghelp"/>
      <w:lvlText w:val=""/>
      <w:lvlJc w:val="left"/>
      <w:pPr>
        <w:ind w:left="720" w:hanging="360"/>
      </w:pPr>
      <w:rPr>
        <w:rFonts w:ascii="GLYPHICONS" w:hAnsi="GLYPHICONS" w:hint="default"/>
        <w:color w:val="FFC000"/>
        <w14:textFill>
          <w14:gradFill>
            <w14:gsLst>
              <w14:gs w14:pos="0">
                <w14:srgbClr w14:val="F28C04"/>
              </w14:gs>
              <w14:gs w14:pos="74000">
                <w14:schemeClr w14:val="accent4">
                  <w14:lumMod w14:val="45000"/>
                  <w14:lumOff w14:val="55000"/>
                </w14:schemeClr>
              </w14:gs>
              <w14:gs w14:pos="83000">
                <w14:schemeClr w14:val="accent4">
                  <w14:lumMod w14:val="45000"/>
                  <w14:lumOff w14:val="55000"/>
                </w14:schemeClr>
              </w14:gs>
              <w14:gs w14:pos="100000">
                <w14:schemeClr w14:val="accent4">
                  <w14:lumMod w14:val="30000"/>
                  <w14:lumOff w14:val="70000"/>
                </w14:schemeClr>
              </w14:gs>
            </w14:gsLst>
            <w14:lin w14:ang="0" w14:scaled="0"/>
          </w14:gradFill>
        </w14:textFill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F47DBD"/>
    <w:multiLevelType w:val="hybridMultilevel"/>
    <w:tmpl w:val="6DB6471A"/>
    <w:lvl w:ilvl="0" w:tplc="15BC2F38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  <w:color w:val="FFC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DB7A67"/>
    <w:multiLevelType w:val="hybridMultilevel"/>
    <w:tmpl w:val="4B101782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7174BE"/>
    <w:multiLevelType w:val="hybridMultilevel"/>
    <w:tmpl w:val="D22C8358"/>
    <w:lvl w:ilvl="0" w:tplc="325EA436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  <w:color w:val="000000"/>
        <w14:textFill>
          <w14:gradFill>
            <w14:gsLst>
              <w14:gs w14:pos="0">
                <w14:srgbClr w14:val="F28C04"/>
              </w14:gs>
              <w14:gs w14:pos="74000">
                <w14:schemeClr w14:val="accent4">
                  <w14:lumMod w14:val="45000"/>
                  <w14:lumOff w14:val="55000"/>
                </w14:schemeClr>
              </w14:gs>
              <w14:gs w14:pos="83000">
                <w14:schemeClr w14:val="accent4">
                  <w14:lumMod w14:val="45000"/>
                  <w14:lumOff w14:val="55000"/>
                </w14:schemeClr>
              </w14:gs>
              <w14:gs w14:pos="100000">
                <w14:schemeClr w14:val="accent4">
                  <w14:lumMod w14:val="30000"/>
                  <w14:lumOff w14:val="70000"/>
                </w14:schemeClr>
              </w14:gs>
            </w14:gsLst>
            <w14:lin w14:ang="0" w14:scaled="0"/>
          </w14:gradFill>
        </w14:textFill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F4840"/>
    <w:multiLevelType w:val="hybridMultilevel"/>
    <w:tmpl w:val="7884C2A0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B70653"/>
    <w:multiLevelType w:val="hybridMultilevel"/>
    <w:tmpl w:val="E40AD180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801359"/>
    <w:multiLevelType w:val="hybridMultilevel"/>
    <w:tmpl w:val="CA3E3A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EB3C40"/>
    <w:multiLevelType w:val="hybridMultilevel"/>
    <w:tmpl w:val="5B402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53034"/>
    <w:multiLevelType w:val="hybridMultilevel"/>
    <w:tmpl w:val="4B904596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E5724"/>
    <w:multiLevelType w:val="hybridMultilevel"/>
    <w:tmpl w:val="79ECE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414E2"/>
    <w:multiLevelType w:val="hybridMultilevel"/>
    <w:tmpl w:val="7EBC58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B47D47"/>
    <w:multiLevelType w:val="hybridMultilevel"/>
    <w:tmpl w:val="3C2CC450"/>
    <w:lvl w:ilvl="0" w:tplc="134ED45A">
      <w:start w:val="1"/>
      <w:numFmt w:val="bullet"/>
      <w:lvlText w:val=""/>
      <w:lvlJc w:val="left"/>
      <w:pPr>
        <w:ind w:left="720" w:hanging="360"/>
      </w:pPr>
      <w:rPr>
        <w:rFonts w:ascii="GLYPHICONS" w:hAnsi="GLYPHICON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5"/>
  </w:num>
  <w:num w:numId="4">
    <w:abstractNumId w:val="11"/>
  </w:num>
  <w:num w:numId="5">
    <w:abstractNumId w:val="24"/>
  </w:num>
  <w:num w:numId="6">
    <w:abstractNumId w:val="7"/>
  </w:num>
  <w:num w:numId="7">
    <w:abstractNumId w:val="35"/>
  </w:num>
  <w:num w:numId="8">
    <w:abstractNumId w:val="18"/>
  </w:num>
  <w:num w:numId="9">
    <w:abstractNumId w:val="13"/>
  </w:num>
  <w:num w:numId="10">
    <w:abstractNumId w:val="3"/>
  </w:num>
  <w:num w:numId="11">
    <w:abstractNumId w:val="38"/>
  </w:num>
  <w:num w:numId="12">
    <w:abstractNumId w:val="8"/>
  </w:num>
  <w:num w:numId="13">
    <w:abstractNumId w:val="28"/>
  </w:num>
  <w:num w:numId="14">
    <w:abstractNumId w:val="21"/>
  </w:num>
  <w:num w:numId="15">
    <w:abstractNumId w:val="22"/>
  </w:num>
  <w:num w:numId="16">
    <w:abstractNumId w:val="9"/>
  </w:num>
  <w:num w:numId="17">
    <w:abstractNumId w:val="20"/>
  </w:num>
  <w:num w:numId="18">
    <w:abstractNumId w:val="19"/>
  </w:num>
  <w:num w:numId="19">
    <w:abstractNumId w:val="36"/>
  </w:num>
  <w:num w:numId="20">
    <w:abstractNumId w:val="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39"/>
  </w:num>
  <w:num w:numId="24">
    <w:abstractNumId w:val="15"/>
  </w:num>
  <w:num w:numId="25">
    <w:abstractNumId w:val="14"/>
  </w:num>
  <w:num w:numId="26">
    <w:abstractNumId w:val="16"/>
  </w:num>
  <w:num w:numId="27">
    <w:abstractNumId w:val="12"/>
  </w:num>
  <w:num w:numId="28">
    <w:abstractNumId w:val="1"/>
  </w:num>
  <w:num w:numId="29">
    <w:abstractNumId w:val="29"/>
  </w:num>
  <w:num w:numId="30">
    <w:abstractNumId w:val="30"/>
  </w:num>
  <w:num w:numId="31">
    <w:abstractNumId w:val="33"/>
  </w:num>
  <w:num w:numId="32">
    <w:abstractNumId w:val="5"/>
  </w:num>
  <w:num w:numId="33">
    <w:abstractNumId w:val="31"/>
  </w:num>
  <w:num w:numId="34">
    <w:abstractNumId w:val="34"/>
  </w:num>
  <w:num w:numId="35">
    <w:abstractNumId w:val="32"/>
  </w:num>
  <w:num w:numId="36">
    <w:abstractNumId w:val="40"/>
  </w:num>
  <w:num w:numId="37">
    <w:abstractNumId w:val="26"/>
  </w:num>
  <w:num w:numId="38">
    <w:abstractNumId w:val="6"/>
  </w:num>
  <w:num w:numId="39">
    <w:abstractNumId w:val="37"/>
  </w:num>
  <w:num w:numId="40">
    <w:abstractNumId w:val="27"/>
  </w:num>
  <w:num w:numId="41">
    <w:abstractNumId w:val="10"/>
  </w:num>
  <w:num w:numId="42">
    <w:abstractNumId w:val="17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8"/>
    <w:rsid w:val="00001B0E"/>
    <w:rsid w:val="00002B0A"/>
    <w:rsid w:val="00002B84"/>
    <w:rsid w:val="000037A6"/>
    <w:rsid w:val="000038E8"/>
    <w:rsid w:val="00004114"/>
    <w:rsid w:val="00006076"/>
    <w:rsid w:val="000132FD"/>
    <w:rsid w:val="0001667D"/>
    <w:rsid w:val="0002046C"/>
    <w:rsid w:val="000247CA"/>
    <w:rsid w:val="000263DE"/>
    <w:rsid w:val="00026AF7"/>
    <w:rsid w:val="0003086D"/>
    <w:rsid w:val="00031435"/>
    <w:rsid w:val="00031AED"/>
    <w:rsid w:val="000331E4"/>
    <w:rsid w:val="0003366A"/>
    <w:rsid w:val="00033953"/>
    <w:rsid w:val="00034D25"/>
    <w:rsid w:val="0004089D"/>
    <w:rsid w:val="000408B3"/>
    <w:rsid w:val="0004282D"/>
    <w:rsid w:val="0004286D"/>
    <w:rsid w:val="0004394D"/>
    <w:rsid w:val="00044F53"/>
    <w:rsid w:val="00046657"/>
    <w:rsid w:val="0004717A"/>
    <w:rsid w:val="00047E86"/>
    <w:rsid w:val="00050FFE"/>
    <w:rsid w:val="00051AAD"/>
    <w:rsid w:val="00052353"/>
    <w:rsid w:val="000607E5"/>
    <w:rsid w:val="000617CE"/>
    <w:rsid w:val="00061DCA"/>
    <w:rsid w:val="00062396"/>
    <w:rsid w:val="00062774"/>
    <w:rsid w:val="000646A8"/>
    <w:rsid w:val="00067EB3"/>
    <w:rsid w:val="000702F7"/>
    <w:rsid w:val="0007080F"/>
    <w:rsid w:val="0007141F"/>
    <w:rsid w:val="00071906"/>
    <w:rsid w:val="000733C6"/>
    <w:rsid w:val="000734E3"/>
    <w:rsid w:val="000749B4"/>
    <w:rsid w:val="00076384"/>
    <w:rsid w:val="0007779D"/>
    <w:rsid w:val="00080CE4"/>
    <w:rsid w:val="000839B6"/>
    <w:rsid w:val="000857F3"/>
    <w:rsid w:val="000869FA"/>
    <w:rsid w:val="000916B2"/>
    <w:rsid w:val="00092039"/>
    <w:rsid w:val="0009455E"/>
    <w:rsid w:val="00097401"/>
    <w:rsid w:val="000977DC"/>
    <w:rsid w:val="00097A5E"/>
    <w:rsid w:val="000A05EC"/>
    <w:rsid w:val="000A0CDF"/>
    <w:rsid w:val="000A15F5"/>
    <w:rsid w:val="000A1C9A"/>
    <w:rsid w:val="000A1E12"/>
    <w:rsid w:val="000A1F2E"/>
    <w:rsid w:val="000A3EBB"/>
    <w:rsid w:val="000A5124"/>
    <w:rsid w:val="000A6DBC"/>
    <w:rsid w:val="000B0A2D"/>
    <w:rsid w:val="000B1ABB"/>
    <w:rsid w:val="000B2883"/>
    <w:rsid w:val="000B3F07"/>
    <w:rsid w:val="000B4E8A"/>
    <w:rsid w:val="000B4F29"/>
    <w:rsid w:val="000B54C7"/>
    <w:rsid w:val="000B6C2D"/>
    <w:rsid w:val="000B6C73"/>
    <w:rsid w:val="000B6DC9"/>
    <w:rsid w:val="000C08CC"/>
    <w:rsid w:val="000C2E62"/>
    <w:rsid w:val="000C3D22"/>
    <w:rsid w:val="000D0CDA"/>
    <w:rsid w:val="000D25F1"/>
    <w:rsid w:val="000D470B"/>
    <w:rsid w:val="000D55C2"/>
    <w:rsid w:val="000D5E98"/>
    <w:rsid w:val="000D6648"/>
    <w:rsid w:val="000D7413"/>
    <w:rsid w:val="000D7CF9"/>
    <w:rsid w:val="000D7D36"/>
    <w:rsid w:val="000E104F"/>
    <w:rsid w:val="000E2AA3"/>
    <w:rsid w:val="000E5169"/>
    <w:rsid w:val="000E5768"/>
    <w:rsid w:val="000E5964"/>
    <w:rsid w:val="000F1E42"/>
    <w:rsid w:val="000F2118"/>
    <w:rsid w:val="000F2A95"/>
    <w:rsid w:val="000F5DBF"/>
    <w:rsid w:val="000F7494"/>
    <w:rsid w:val="000F7CB1"/>
    <w:rsid w:val="00101A90"/>
    <w:rsid w:val="00102001"/>
    <w:rsid w:val="00102A86"/>
    <w:rsid w:val="0010302A"/>
    <w:rsid w:val="00103D11"/>
    <w:rsid w:val="00104777"/>
    <w:rsid w:val="001053C8"/>
    <w:rsid w:val="00105626"/>
    <w:rsid w:val="00105890"/>
    <w:rsid w:val="00111B40"/>
    <w:rsid w:val="001123FA"/>
    <w:rsid w:val="00113B75"/>
    <w:rsid w:val="00115408"/>
    <w:rsid w:val="0011573C"/>
    <w:rsid w:val="00115DC6"/>
    <w:rsid w:val="00116E4A"/>
    <w:rsid w:val="001212B0"/>
    <w:rsid w:val="00121437"/>
    <w:rsid w:val="001225C1"/>
    <w:rsid w:val="00122C3F"/>
    <w:rsid w:val="00122C6C"/>
    <w:rsid w:val="00124FCE"/>
    <w:rsid w:val="00125A04"/>
    <w:rsid w:val="00125CC4"/>
    <w:rsid w:val="00126057"/>
    <w:rsid w:val="00131198"/>
    <w:rsid w:val="00131486"/>
    <w:rsid w:val="00133717"/>
    <w:rsid w:val="0013384A"/>
    <w:rsid w:val="001341C9"/>
    <w:rsid w:val="00135134"/>
    <w:rsid w:val="00135498"/>
    <w:rsid w:val="00141896"/>
    <w:rsid w:val="0014196F"/>
    <w:rsid w:val="001421BC"/>
    <w:rsid w:val="00143908"/>
    <w:rsid w:val="00143A39"/>
    <w:rsid w:val="00147A7C"/>
    <w:rsid w:val="00147E4C"/>
    <w:rsid w:val="00147F55"/>
    <w:rsid w:val="001506F7"/>
    <w:rsid w:val="0015246B"/>
    <w:rsid w:val="00153377"/>
    <w:rsid w:val="0015480B"/>
    <w:rsid w:val="0015570F"/>
    <w:rsid w:val="001621BF"/>
    <w:rsid w:val="00166786"/>
    <w:rsid w:val="0017098F"/>
    <w:rsid w:val="001742ED"/>
    <w:rsid w:val="00174B20"/>
    <w:rsid w:val="00175085"/>
    <w:rsid w:val="00175662"/>
    <w:rsid w:val="00175776"/>
    <w:rsid w:val="00177DEF"/>
    <w:rsid w:val="00180B6E"/>
    <w:rsid w:val="001820B9"/>
    <w:rsid w:val="00182D1A"/>
    <w:rsid w:val="00183C06"/>
    <w:rsid w:val="00184FF4"/>
    <w:rsid w:val="001900B3"/>
    <w:rsid w:val="00192D3D"/>
    <w:rsid w:val="00194EBC"/>
    <w:rsid w:val="0019610D"/>
    <w:rsid w:val="00196FDF"/>
    <w:rsid w:val="001970A0"/>
    <w:rsid w:val="001A26BE"/>
    <w:rsid w:val="001A5E19"/>
    <w:rsid w:val="001A6826"/>
    <w:rsid w:val="001A7715"/>
    <w:rsid w:val="001B0D3C"/>
    <w:rsid w:val="001B150E"/>
    <w:rsid w:val="001B1EC4"/>
    <w:rsid w:val="001B1FBB"/>
    <w:rsid w:val="001B210D"/>
    <w:rsid w:val="001B22F6"/>
    <w:rsid w:val="001B2644"/>
    <w:rsid w:val="001B4DB6"/>
    <w:rsid w:val="001B4E4A"/>
    <w:rsid w:val="001B5AA0"/>
    <w:rsid w:val="001C0079"/>
    <w:rsid w:val="001C014B"/>
    <w:rsid w:val="001C0BAC"/>
    <w:rsid w:val="001C2AFB"/>
    <w:rsid w:val="001C2DCD"/>
    <w:rsid w:val="001C33DE"/>
    <w:rsid w:val="001C3F7B"/>
    <w:rsid w:val="001C3F81"/>
    <w:rsid w:val="001C6341"/>
    <w:rsid w:val="001C6D72"/>
    <w:rsid w:val="001D0E29"/>
    <w:rsid w:val="001D23D8"/>
    <w:rsid w:val="001D2508"/>
    <w:rsid w:val="001D2BC4"/>
    <w:rsid w:val="001D2DBB"/>
    <w:rsid w:val="001D5A72"/>
    <w:rsid w:val="001D6477"/>
    <w:rsid w:val="001D6903"/>
    <w:rsid w:val="001E057E"/>
    <w:rsid w:val="001E0A0E"/>
    <w:rsid w:val="001E1A78"/>
    <w:rsid w:val="001E2B50"/>
    <w:rsid w:val="001E3437"/>
    <w:rsid w:val="001F0E90"/>
    <w:rsid w:val="001F2482"/>
    <w:rsid w:val="001F263B"/>
    <w:rsid w:val="001F37FF"/>
    <w:rsid w:val="001F4EB1"/>
    <w:rsid w:val="001F5A77"/>
    <w:rsid w:val="001F6479"/>
    <w:rsid w:val="001F64EC"/>
    <w:rsid w:val="001F7A79"/>
    <w:rsid w:val="001F7E70"/>
    <w:rsid w:val="0020192F"/>
    <w:rsid w:val="00202F2E"/>
    <w:rsid w:val="00212778"/>
    <w:rsid w:val="00212AA2"/>
    <w:rsid w:val="00213867"/>
    <w:rsid w:val="00213BEB"/>
    <w:rsid w:val="00213F52"/>
    <w:rsid w:val="002150F4"/>
    <w:rsid w:val="002168B0"/>
    <w:rsid w:val="00217B0E"/>
    <w:rsid w:val="0022067C"/>
    <w:rsid w:val="002247AA"/>
    <w:rsid w:val="0022505F"/>
    <w:rsid w:val="00231AAA"/>
    <w:rsid w:val="002331AC"/>
    <w:rsid w:val="002336BD"/>
    <w:rsid w:val="0023454E"/>
    <w:rsid w:val="00234824"/>
    <w:rsid w:val="00235C99"/>
    <w:rsid w:val="002361EC"/>
    <w:rsid w:val="00237308"/>
    <w:rsid w:val="0023766B"/>
    <w:rsid w:val="00242079"/>
    <w:rsid w:val="002425E7"/>
    <w:rsid w:val="00244E88"/>
    <w:rsid w:val="00244F61"/>
    <w:rsid w:val="0024586E"/>
    <w:rsid w:val="0025136F"/>
    <w:rsid w:val="00252696"/>
    <w:rsid w:val="00252B82"/>
    <w:rsid w:val="00252BEB"/>
    <w:rsid w:val="00252F88"/>
    <w:rsid w:val="0025472B"/>
    <w:rsid w:val="00256AF3"/>
    <w:rsid w:val="00257594"/>
    <w:rsid w:val="0025771E"/>
    <w:rsid w:val="0026057D"/>
    <w:rsid w:val="0026111C"/>
    <w:rsid w:val="00262AD7"/>
    <w:rsid w:val="00264E10"/>
    <w:rsid w:val="002657A5"/>
    <w:rsid w:val="00265803"/>
    <w:rsid w:val="0026677D"/>
    <w:rsid w:val="00267072"/>
    <w:rsid w:val="0026717C"/>
    <w:rsid w:val="00267CE1"/>
    <w:rsid w:val="00267FCB"/>
    <w:rsid w:val="00270D50"/>
    <w:rsid w:val="002712B3"/>
    <w:rsid w:val="00271594"/>
    <w:rsid w:val="002718BC"/>
    <w:rsid w:val="00271E4C"/>
    <w:rsid w:val="00271EB0"/>
    <w:rsid w:val="00272B8C"/>
    <w:rsid w:val="00272CA7"/>
    <w:rsid w:val="00273A52"/>
    <w:rsid w:val="00274486"/>
    <w:rsid w:val="00274EB1"/>
    <w:rsid w:val="002777CE"/>
    <w:rsid w:val="00282149"/>
    <w:rsid w:val="0028366D"/>
    <w:rsid w:val="002838A9"/>
    <w:rsid w:val="0028425D"/>
    <w:rsid w:val="0028667E"/>
    <w:rsid w:val="00287319"/>
    <w:rsid w:val="0029060D"/>
    <w:rsid w:val="002909CE"/>
    <w:rsid w:val="00290B9D"/>
    <w:rsid w:val="00291ACB"/>
    <w:rsid w:val="00292E88"/>
    <w:rsid w:val="002931F3"/>
    <w:rsid w:val="00293A78"/>
    <w:rsid w:val="00295162"/>
    <w:rsid w:val="0029774F"/>
    <w:rsid w:val="00297F58"/>
    <w:rsid w:val="002A0BD3"/>
    <w:rsid w:val="002A2BAA"/>
    <w:rsid w:val="002A3352"/>
    <w:rsid w:val="002A3A43"/>
    <w:rsid w:val="002A3CAD"/>
    <w:rsid w:val="002A430F"/>
    <w:rsid w:val="002A4531"/>
    <w:rsid w:val="002A46B1"/>
    <w:rsid w:val="002A4740"/>
    <w:rsid w:val="002A47F2"/>
    <w:rsid w:val="002A5653"/>
    <w:rsid w:val="002A6A72"/>
    <w:rsid w:val="002A6F14"/>
    <w:rsid w:val="002A6FF0"/>
    <w:rsid w:val="002B019B"/>
    <w:rsid w:val="002B0826"/>
    <w:rsid w:val="002B1964"/>
    <w:rsid w:val="002B3FAC"/>
    <w:rsid w:val="002B6099"/>
    <w:rsid w:val="002B6B93"/>
    <w:rsid w:val="002B75BC"/>
    <w:rsid w:val="002C00EC"/>
    <w:rsid w:val="002C0EFE"/>
    <w:rsid w:val="002C0FD8"/>
    <w:rsid w:val="002C1132"/>
    <w:rsid w:val="002C200A"/>
    <w:rsid w:val="002C267A"/>
    <w:rsid w:val="002C62A7"/>
    <w:rsid w:val="002C6662"/>
    <w:rsid w:val="002D218F"/>
    <w:rsid w:val="002D260C"/>
    <w:rsid w:val="002D5182"/>
    <w:rsid w:val="002D51A7"/>
    <w:rsid w:val="002D757C"/>
    <w:rsid w:val="002E1680"/>
    <w:rsid w:val="002E17B9"/>
    <w:rsid w:val="002E3730"/>
    <w:rsid w:val="002E3AED"/>
    <w:rsid w:val="002E6B4E"/>
    <w:rsid w:val="002E73CC"/>
    <w:rsid w:val="002F366B"/>
    <w:rsid w:val="002F3E6C"/>
    <w:rsid w:val="002F4177"/>
    <w:rsid w:val="002F49AA"/>
    <w:rsid w:val="002F4DD8"/>
    <w:rsid w:val="002F59C0"/>
    <w:rsid w:val="002F6684"/>
    <w:rsid w:val="002F69E3"/>
    <w:rsid w:val="002F704B"/>
    <w:rsid w:val="003035C3"/>
    <w:rsid w:val="00303E56"/>
    <w:rsid w:val="00310035"/>
    <w:rsid w:val="00310D52"/>
    <w:rsid w:val="003145DD"/>
    <w:rsid w:val="003159DD"/>
    <w:rsid w:val="0031649C"/>
    <w:rsid w:val="00320793"/>
    <w:rsid w:val="00320FD0"/>
    <w:rsid w:val="00323E40"/>
    <w:rsid w:val="00326D3B"/>
    <w:rsid w:val="00326E35"/>
    <w:rsid w:val="00327025"/>
    <w:rsid w:val="003316B2"/>
    <w:rsid w:val="00331DBE"/>
    <w:rsid w:val="00332AB8"/>
    <w:rsid w:val="00333139"/>
    <w:rsid w:val="003331BE"/>
    <w:rsid w:val="0033498C"/>
    <w:rsid w:val="0033542B"/>
    <w:rsid w:val="00340964"/>
    <w:rsid w:val="003429AC"/>
    <w:rsid w:val="003430D2"/>
    <w:rsid w:val="00343114"/>
    <w:rsid w:val="0034352D"/>
    <w:rsid w:val="00344DAC"/>
    <w:rsid w:val="003451C4"/>
    <w:rsid w:val="00345FCA"/>
    <w:rsid w:val="00346BF4"/>
    <w:rsid w:val="00346DB2"/>
    <w:rsid w:val="00346F47"/>
    <w:rsid w:val="003472F3"/>
    <w:rsid w:val="00347599"/>
    <w:rsid w:val="00351B4A"/>
    <w:rsid w:val="0035229E"/>
    <w:rsid w:val="00354555"/>
    <w:rsid w:val="00355BC1"/>
    <w:rsid w:val="003561A8"/>
    <w:rsid w:val="0036208E"/>
    <w:rsid w:val="003624BD"/>
    <w:rsid w:val="003637FD"/>
    <w:rsid w:val="00365CA6"/>
    <w:rsid w:val="0036687C"/>
    <w:rsid w:val="00366B4B"/>
    <w:rsid w:val="003677A0"/>
    <w:rsid w:val="00370ADC"/>
    <w:rsid w:val="00370EA5"/>
    <w:rsid w:val="00371822"/>
    <w:rsid w:val="00374639"/>
    <w:rsid w:val="00374B9E"/>
    <w:rsid w:val="00374CDB"/>
    <w:rsid w:val="00374CE6"/>
    <w:rsid w:val="00381C75"/>
    <w:rsid w:val="003843DA"/>
    <w:rsid w:val="00384C67"/>
    <w:rsid w:val="00385083"/>
    <w:rsid w:val="003854C0"/>
    <w:rsid w:val="00385547"/>
    <w:rsid w:val="0038693D"/>
    <w:rsid w:val="00386C23"/>
    <w:rsid w:val="00390398"/>
    <w:rsid w:val="003941D5"/>
    <w:rsid w:val="00394458"/>
    <w:rsid w:val="00394E76"/>
    <w:rsid w:val="0039603E"/>
    <w:rsid w:val="0039604A"/>
    <w:rsid w:val="00396057"/>
    <w:rsid w:val="003964F0"/>
    <w:rsid w:val="00397E7C"/>
    <w:rsid w:val="00397FC6"/>
    <w:rsid w:val="003A09ED"/>
    <w:rsid w:val="003A0C8A"/>
    <w:rsid w:val="003A0D91"/>
    <w:rsid w:val="003A3A8B"/>
    <w:rsid w:val="003A40F6"/>
    <w:rsid w:val="003A431E"/>
    <w:rsid w:val="003A7E5A"/>
    <w:rsid w:val="003B0202"/>
    <w:rsid w:val="003B083D"/>
    <w:rsid w:val="003B0B41"/>
    <w:rsid w:val="003B12C2"/>
    <w:rsid w:val="003B4549"/>
    <w:rsid w:val="003B49A7"/>
    <w:rsid w:val="003B5044"/>
    <w:rsid w:val="003C0753"/>
    <w:rsid w:val="003C1E78"/>
    <w:rsid w:val="003C22F4"/>
    <w:rsid w:val="003C319A"/>
    <w:rsid w:val="003C5453"/>
    <w:rsid w:val="003C6651"/>
    <w:rsid w:val="003C66AB"/>
    <w:rsid w:val="003D40DC"/>
    <w:rsid w:val="003D4647"/>
    <w:rsid w:val="003D5A2F"/>
    <w:rsid w:val="003D666B"/>
    <w:rsid w:val="003E01E4"/>
    <w:rsid w:val="003E137C"/>
    <w:rsid w:val="003E1BD8"/>
    <w:rsid w:val="003E6C58"/>
    <w:rsid w:val="003E71AE"/>
    <w:rsid w:val="003E7440"/>
    <w:rsid w:val="003F17B2"/>
    <w:rsid w:val="003F2A1B"/>
    <w:rsid w:val="003F32DB"/>
    <w:rsid w:val="003F4A47"/>
    <w:rsid w:val="003F6103"/>
    <w:rsid w:val="003F7E42"/>
    <w:rsid w:val="004020F9"/>
    <w:rsid w:val="0041108D"/>
    <w:rsid w:val="004117D6"/>
    <w:rsid w:val="00411980"/>
    <w:rsid w:val="0041372F"/>
    <w:rsid w:val="0041395A"/>
    <w:rsid w:val="00413A02"/>
    <w:rsid w:val="00413B98"/>
    <w:rsid w:val="00413C6E"/>
    <w:rsid w:val="00415094"/>
    <w:rsid w:val="00415175"/>
    <w:rsid w:val="00416F66"/>
    <w:rsid w:val="00423B9E"/>
    <w:rsid w:val="00425DA0"/>
    <w:rsid w:val="0042717D"/>
    <w:rsid w:val="00427FD3"/>
    <w:rsid w:val="00432A03"/>
    <w:rsid w:val="00432D5E"/>
    <w:rsid w:val="004336F8"/>
    <w:rsid w:val="00433C00"/>
    <w:rsid w:val="0043562C"/>
    <w:rsid w:val="004361C7"/>
    <w:rsid w:val="00441A0E"/>
    <w:rsid w:val="004429AB"/>
    <w:rsid w:val="00442A8E"/>
    <w:rsid w:val="00443665"/>
    <w:rsid w:val="0044726E"/>
    <w:rsid w:val="00447DBE"/>
    <w:rsid w:val="00450235"/>
    <w:rsid w:val="004509AB"/>
    <w:rsid w:val="00450E08"/>
    <w:rsid w:val="00453DB2"/>
    <w:rsid w:val="00454F48"/>
    <w:rsid w:val="004559C1"/>
    <w:rsid w:val="00455FDD"/>
    <w:rsid w:val="00457348"/>
    <w:rsid w:val="00457507"/>
    <w:rsid w:val="00460803"/>
    <w:rsid w:val="0046103A"/>
    <w:rsid w:val="00461A48"/>
    <w:rsid w:val="00463398"/>
    <w:rsid w:val="00464FEC"/>
    <w:rsid w:val="004704BF"/>
    <w:rsid w:val="0047191D"/>
    <w:rsid w:val="00471A6A"/>
    <w:rsid w:val="00471BBA"/>
    <w:rsid w:val="00471E4B"/>
    <w:rsid w:val="00473287"/>
    <w:rsid w:val="00473909"/>
    <w:rsid w:val="00474F01"/>
    <w:rsid w:val="004753F9"/>
    <w:rsid w:val="00476FB8"/>
    <w:rsid w:val="0048138C"/>
    <w:rsid w:val="00483A98"/>
    <w:rsid w:val="004840FB"/>
    <w:rsid w:val="00486C67"/>
    <w:rsid w:val="004873DC"/>
    <w:rsid w:val="00490001"/>
    <w:rsid w:val="004926EF"/>
    <w:rsid w:val="00492910"/>
    <w:rsid w:val="004A0DD4"/>
    <w:rsid w:val="004A205F"/>
    <w:rsid w:val="004A2FAE"/>
    <w:rsid w:val="004A37B2"/>
    <w:rsid w:val="004A7D5C"/>
    <w:rsid w:val="004B041B"/>
    <w:rsid w:val="004B23D5"/>
    <w:rsid w:val="004B241B"/>
    <w:rsid w:val="004B5C6B"/>
    <w:rsid w:val="004B5E06"/>
    <w:rsid w:val="004B6C76"/>
    <w:rsid w:val="004B75D4"/>
    <w:rsid w:val="004B7B85"/>
    <w:rsid w:val="004C1784"/>
    <w:rsid w:val="004C18D5"/>
    <w:rsid w:val="004C205A"/>
    <w:rsid w:val="004C21C7"/>
    <w:rsid w:val="004C27F7"/>
    <w:rsid w:val="004C369B"/>
    <w:rsid w:val="004C3A64"/>
    <w:rsid w:val="004C3ACA"/>
    <w:rsid w:val="004C3EDC"/>
    <w:rsid w:val="004C4D54"/>
    <w:rsid w:val="004C53FB"/>
    <w:rsid w:val="004C63F4"/>
    <w:rsid w:val="004C6D7B"/>
    <w:rsid w:val="004C7226"/>
    <w:rsid w:val="004C7BA9"/>
    <w:rsid w:val="004D2282"/>
    <w:rsid w:val="004D27B5"/>
    <w:rsid w:val="004D2A0B"/>
    <w:rsid w:val="004D6836"/>
    <w:rsid w:val="004D6A51"/>
    <w:rsid w:val="004E1D44"/>
    <w:rsid w:val="004E2DCA"/>
    <w:rsid w:val="004F170D"/>
    <w:rsid w:val="004F2BED"/>
    <w:rsid w:val="004F3A01"/>
    <w:rsid w:val="004F442F"/>
    <w:rsid w:val="004F483D"/>
    <w:rsid w:val="004F6AA6"/>
    <w:rsid w:val="005018A4"/>
    <w:rsid w:val="00502843"/>
    <w:rsid w:val="0050317D"/>
    <w:rsid w:val="00507933"/>
    <w:rsid w:val="00510669"/>
    <w:rsid w:val="00510F24"/>
    <w:rsid w:val="005111BE"/>
    <w:rsid w:val="00511A88"/>
    <w:rsid w:val="00511DE9"/>
    <w:rsid w:val="0051231E"/>
    <w:rsid w:val="005134B3"/>
    <w:rsid w:val="005134CF"/>
    <w:rsid w:val="00514943"/>
    <w:rsid w:val="00516549"/>
    <w:rsid w:val="00516976"/>
    <w:rsid w:val="00517C0A"/>
    <w:rsid w:val="00520C46"/>
    <w:rsid w:val="00523CEF"/>
    <w:rsid w:val="0052467B"/>
    <w:rsid w:val="0052467C"/>
    <w:rsid w:val="00526338"/>
    <w:rsid w:val="00526BB3"/>
    <w:rsid w:val="00527E50"/>
    <w:rsid w:val="00530560"/>
    <w:rsid w:val="00532067"/>
    <w:rsid w:val="00533D44"/>
    <w:rsid w:val="00533E52"/>
    <w:rsid w:val="00533F08"/>
    <w:rsid w:val="005351F4"/>
    <w:rsid w:val="005401BB"/>
    <w:rsid w:val="005414FE"/>
    <w:rsid w:val="00541E15"/>
    <w:rsid w:val="00541EB6"/>
    <w:rsid w:val="0054257E"/>
    <w:rsid w:val="00544249"/>
    <w:rsid w:val="00544BCF"/>
    <w:rsid w:val="00545CDF"/>
    <w:rsid w:val="00546423"/>
    <w:rsid w:val="005477EB"/>
    <w:rsid w:val="0055017C"/>
    <w:rsid w:val="005501BE"/>
    <w:rsid w:val="00551D01"/>
    <w:rsid w:val="00552DB1"/>
    <w:rsid w:val="0055449E"/>
    <w:rsid w:val="005545B8"/>
    <w:rsid w:val="00554915"/>
    <w:rsid w:val="005578D0"/>
    <w:rsid w:val="00564652"/>
    <w:rsid w:val="00564B2E"/>
    <w:rsid w:val="00565F8F"/>
    <w:rsid w:val="00567574"/>
    <w:rsid w:val="00572DA4"/>
    <w:rsid w:val="00573128"/>
    <w:rsid w:val="00574298"/>
    <w:rsid w:val="00575BC3"/>
    <w:rsid w:val="00576A40"/>
    <w:rsid w:val="00576AF8"/>
    <w:rsid w:val="005807B9"/>
    <w:rsid w:val="0058196B"/>
    <w:rsid w:val="00581D4B"/>
    <w:rsid w:val="00582277"/>
    <w:rsid w:val="00583742"/>
    <w:rsid w:val="0058383D"/>
    <w:rsid w:val="00585386"/>
    <w:rsid w:val="005862DF"/>
    <w:rsid w:val="005900BF"/>
    <w:rsid w:val="00590C32"/>
    <w:rsid w:val="00591BDA"/>
    <w:rsid w:val="0059255E"/>
    <w:rsid w:val="00595A61"/>
    <w:rsid w:val="00596DC9"/>
    <w:rsid w:val="005A129F"/>
    <w:rsid w:val="005A419E"/>
    <w:rsid w:val="005A5C53"/>
    <w:rsid w:val="005A5F84"/>
    <w:rsid w:val="005A634B"/>
    <w:rsid w:val="005A6E31"/>
    <w:rsid w:val="005A7AE9"/>
    <w:rsid w:val="005A7B31"/>
    <w:rsid w:val="005A7BF7"/>
    <w:rsid w:val="005B096F"/>
    <w:rsid w:val="005B48AC"/>
    <w:rsid w:val="005B61C1"/>
    <w:rsid w:val="005B6CA8"/>
    <w:rsid w:val="005C0C9E"/>
    <w:rsid w:val="005C16E6"/>
    <w:rsid w:val="005C2C1A"/>
    <w:rsid w:val="005C6FC8"/>
    <w:rsid w:val="005C7D56"/>
    <w:rsid w:val="005D2E57"/>
    <w:rsid w:val="005D3C64"/>
    <w:rsid w:val="005D4ECB"/>
    <w:rsid w:val="005D7A6C"/>
    <w:rsid w:val="005D7B4B"/>
    <w:rsid w:val="005E203B"/>
    <w:rsid w:val="005E3390"/>
    <w:rsid w:val="005E4051"/>
    <w:rsid w:val="005E49E2"/>
    <w:rsid w:val="005E59C6"/>
    <w:rsid w:val="005E5B8E"/>
    <w:rsid w:val="005E5FCA"/>
    <w:rsid w:val="005E72BA"/>
    <w:rsid w:val="005F0593"/>
    <w:rsid w:val="005F0EF7"/>
    <w:rsid w:val="005F0F93"/>
    <w:rsid w:val="005F17AB"/>
    <w:rsid w:val="005F1A38"/>
    <w:rsid w:val="005F33C2"/>
    <w:rsid w:val="005F3B7B"/>
    <w:rsid w:val="005F45DC"/>
    <w:rsid w:val="005F5008"/>
    <w:rsid w:val="005F5398"/>
    <w:rsid w:val="005F54F6"/>
    <w:rsid w:val="005F56FB"/>
    <w:rsid w:val="005F69BB"/>
    <w:rsid w:val="005F7EBF"/>
    <w:rsid w:val="006007C5"/>
    <w:rsid w:val="0060345A"/>
    <w:rsid w:val="0060420B"/>
    <w:rsid w:val="0060619D"/>
    <w:rsid w:val="00607B2D"/>
    <w:rsid w:val="00610FB6"/>
    <w:rsid w:val="00611030"/>
    <w:rsid w:val="00614690"/>
    <w:rsid w:val="00615CA5"/>
    <w:rsid w:val="006165FF"/>
    <w:rsid w:val="00616FCF"/>
    <w:rsid w:val="00617C4A"/>
    <w:rsid w:val="006200DF"/>
    <w:rsid w:val="00621378"/>
    <w:rsid w:val="00621EAC"/>
    <w:rsid w:val="00622127"/>
    <w:rsid w:val="00622C42"/>
    <w:rsid w:val="00624189"/>
    <w:rsid w:val="0062443B"/>
    <w:rsid w:val="006258A7"/>
    <w:rsid w:val="006267E4"/>
    <w:rsid w:val="00626A5D"/>
    <w:rsid w:val="00626E91"/>
    <w:rsid w:val="00627392"/>
    <w:rsid w:val="0062773D"/>
    <w:rsid w:val="00630D3A"/>
    <w:rsid w:val="006317B4"/>
    <w:rsid w:val="0063197B"/>
    <w:rsid w:val="00632A88"/>
    <w:rsid w:val="00633176"/>
    <w:rsid w:val="006333C8"/>
    <w:rsid w:val="00633E20"/>
    <w:rsid w:val="00637355"/>
    <w:rsid w:val="006376BA"/>
    <w:rsid w:val="00641085"/>
    <w:rsid w:val="00641183"/>
    <w:rsid w:val="00641FF2"/>
    <w:rsid w:val="006476D9"/>
    <w:rsid w:val="00647C30"/>
    <w:rsid w:val="00647ED6"/>
    <w:rsid w:val="00651775"/>
    <w:rsid w:val="006534FD"/>
    <w:rsid w:val="00653CA2"/>
    <w:rsid w:val="00654CE3"/>
    <w:rsid w:val="00654EEA"/>
    <w:rsid w:val="006579FE"/>
    <w:rsid w:val="00660DE4"/>
    <w:rsid w:val="00662B16"/>
    <w:rsid w:val="00663FA8"/>
    <w:rsid w:val="006644AE"/>
    <w:rsid w:val="00665154"/>
    <w:rsid w:val="00666AEE"/>
    <w:rsid w:val="006709DE"/>
    <w:rsid w:val="00670BBA"/>
    <w:rsid w:val="00671355"/>
    <w:rsid w:val="00672F19"/>
    <w:rsid w:val="00673C59"/>
    <w:rsid w:val="00675BC7"/>
    <w:rsid w:val="00675C2D"/>
    <w:rsid w:val="00675CD2"/>
    <w:rsid w:val="00677C4B"/>
    <w:rsid w:val="00680055"/>
    <w:rsid w:val="006812B0"/>
    <w:rsid w:val="00681F91"/>
    <w:rsid w:val="00682AF0"/>
    <w:rsid w:val="006862D7"/>
    <w:rsid w:val="006862EE"/>
    <w:rsid w:val="00686CC2"/>
    <w:rsid w:val="006907A8"/>
    <w:rsid w:val="00690DB3"/>
    <w:rsid w:val="00691C39"/>
    <w:rsid w:val="00692480"/>
    <w:rsid w:val="00693E0F"/>
    <w:rsid w:val="0069419A"/>
    <w:rsid w:val="0069568E"/>
    <w:rsid w:val="00696C37"/>
    <w:rsid w:val="006979BF"/>
    <w:rsid w:val="006A1C21"/>
    <w:rsid w:val="006A1E47"/>
    <w:rsid w:val="006A2B58"/>
    <w:rsid w:val="006A2BA3"/>
    <w:rsid w:val="006A2D00"/>
    <w:rsid w:val="006A518C"/>
    <w:rsid w:val="006A7F31"/>
    <w:rsid w:val="006A7F57"/>
    <w:rsid w:val="006B00AD"/>
    <w:rsid w:val="006B19EE"/>
    <w:rsid w:val="006B1A55"/>
    <w:rsid w:val="006B795E"/>
    <w:rsid w:val="006B7B12"/>
    <w:rsid w:val="006C2BD8"/>
    <w:rsid w:val="006C2D70"/>
    <w:rsid w:val="006C52C5"/>
    <w:rsid w:val="006C5F15"/>
    <w:rsid w:val="006C69B8"/>
    <w:rsid w:val="006C72FD"/>
    <w:rsid w:val="006C786B"/>
    <w:rsid w:val="006D021A"/>
    <w:rsid w:val="006D11FE"/>
    <w:rsid w:val="006D3316"/>
    <w:rsid w:val="006D4EAC"/>
    <w:rsid w:val="006D5251"/>
    <w:rsid w:val="006E0659"/>
    <w:rsid w:val="006E1246"/>
    <w:rsid w:val="006E1365"/>
    <w:rsid w:val="006E1890"/>
    <w:rsid w:val="006E1FC0"/>
    <w:rsid w:val="006E4576"/>
    <w:rsid w:val="006E4BD1"/>
    <w:rsid w:val="006E4D9C"/>
    <w:rsid w:val="006E4EA3"/>
    <w:rsid w:val="006E56B7"/>
    <w:rsid w:val="006F19D3"/>
    <w:rsid w:val="006F323D"/>
    <w:rsid w:val="006F3BBD"/>
    <w:rsid w:val="006F4BC7"/>
    <w:rsid w:val="006F5B62"/>
    <w:rsid w:val="006F6D55"/>
    <w:rsid w:val="006F6EEB"/>
    <w:rsid w:val="007002B7"/>
    <w:rsid w:val="007005E8"/>
    <w:rsid w:val="00700B6F"/>
    <w:rsid w:val="00700D25"/>
    <w:rsid w:val="00702AE1"/>
    <w:rsid w:val="007032CA"/>
    <w:rsid w:val="00703754"/>
    <w:rsid w:val="00704BC9"/>
    <w:rsid w:val="00705D06"/>
    <w:rsid w:val="00706CCE"/>
    <w:rsid w:val="00706DEE"/>
    <w:rsid w:val="0071015A"/>
    <w:rsid w:val="007103EB"/>
    <w:rsid w:val="00710B18"/>
    <w:rsid w:val="0071195B"/>
    <w:rsid w:val="00711B23"/>
    <w:rsid w:val="00712A21"/>
    <w:rsid w:val="00712FB6"/>
    <w:rsid w:val="00716B6F"/>
    <w:rsid w:val="00716F52"/>
    <w:rsid w:val="00720730"/>
    <w:rsid w:val="0072101D"/>
    <w:rsid w:val="007211FE"/>
    <w:rsid w:val="007230A0"/>
    <w:rsid w:val="00726471"/>
    <w:rsid w:val="00731720"/>
    <w:rsid w:val="007317B2"/>
    <w:rsid w:val="00732072"/>
    <w:rsid w:val="0073379F"/>
    <w:rsid w:val="00735A38"/>
    <w:rsid w:val="007377CC"/>
    <w:rsid w:val="00737CE2"/>
    <w:rsid w:val="007403AD"/>
    <w:rsid w:val="00740D63"/>
    <w:rsid w:val="00741051"/>
    <w:rsid w:val="00741343"/>
    <w:rsid w:val="00741C80"/>
    <w:rsid w:val="00741FB0"/>
    <w:rsid w:val="00742B19"/>
    <w:rsid w:val="00746D38"/>
    <w:rsid w:val="00747675"/>
    <w:rsid w:val="0075038E"/>
    <w:rsid w:val="007504C2"/>
    <w:rsid w:val="00756B61"/>
    <w:rsid w:val="00757098"/>
    <w:rsid w:val="0076033D"/>
    <w:rsid w:val="00765369"/>
    <w:rsid w:val="00770BA9"/>
    <w:rsid w:val="00773C82"/>
    <w:rsid w:val="00774A48"/>
    <w:rsid w:val="007757D4"/>
    <w:rsid w:val="00775B8C"/>
    <w:rsid w:val="00775C68"/>
    <w:rsid w:val="00780A70"/>
    <w:rsid w:val="007815CD"/>
    <w:rsid w:val="00781713"/>
    <w:rsid w:val="00782383"/>
    <w:rsid w:val="00782999"/>
    <w:rsid w:val="00791A3C"/>
    <w:rsid w:val="0079319A"/>
    <w:rsid w:val="00794326"/>
    <w:rsid w:val="00794E00"/>
    <w:rsid w:val="00794F7B"/>
    <w:rsid w:val="00795793"/>
    <w:rsid w:val="00795964"/>
    <w:rsid w:val="007973A9"/>
    <w:rsid w:val="00797CDF"/>
    <w:rsid w:val="007A4FAF"/>
    <w:rsid w:val="007A6B04"/>
    <w:rsid w:val="007B1900"/>
    <w:rsid w:val="007B589C"/>
    <w:rsid w:val="007B7D7E"/>
    <w:rsid w:val="007C014D"/>
    <w:rsid w:val="007C092F"/>
    <w:rsid w:val="007C1D3D"/>
    <w:rsid w:val="007C1FA0"/>
    <w:rsid w:val="007C3A8F"/>
    <w:rsid w:val="007C64E5"/>
    <w:rsid w:val="007D0971"/>
    <w:rsid w:val="007D13CC"/>
    <w:rsid w:val="007D1B31"/>
    <w:rsid w:val="007D1D4A"/>
    <w:rsid w:val="007D2881"/>
    <w:rsid w:val="007D2D8E"/>
    <w:rsid w:val="007D4C94"/>
    <w:rsid w:val="007D4E07"/>
    <w:rsid w:val="007E2008"/>
    <w:rsid w:val="007E5E08"/>
    <w:rsid w:val="007F0A6A"/>
    <w:rsid w:val="007F1490"/>
    <w:rsid w:val="007F3FC9"/>
    <w:rsid w:val="007F4386"/>
    <w:rsid w:val="007F4F1E"/>
    <w:rsid w:val="007F7D59"/>
    <w:rsid w:val="008027E5"/>
    <w:rsid w:val="008035B0"/>
    <w:rsid w:val="00805DE2"/>
    <w:rsid w:val="008076E5"/>
    <w:rsid w:val="00810E6A"/>
    <w:rsid w:val="008117F9"/>
    <w:rsid w:val="00811B1D"/>
    <w:rsid w:val="00813B04"/>
    <w:rsid w:val="00814D08"/>
    <w:rsid w:val="00815982"/>
    <w:rsid w:val="00816566"/>
    <w:rsid w:val="00816D83"/>
    <w:rsid w:val="0082028B"/>
    <w:rsid w:val="00820BE8"/>
    <w:rsid w:val="008224CB"/>
    <w:rsid w:val="0082456B"/>
    <w:rsid w:val="00824EC4"/>
    <w:rsid w:val="00826B09"/>
    <w:rsid w:val="00830B14"/>
    <w:rsid w:val="00831D8A"/>
    <w:rsid w:val="00833786"/>
    <w:rsid w:val="008346FF"/>
    <w:rsid w:val="00834EA2"/>
    <w:rsid w:val="00836B0F"/>
    <w:rsid w:val="008375C9"/>
    <w:rsid w:val="00842D50"/>
    <w:rsid w:val="00844C93"/>
    <w:rsid w:val="008473AB"/>
    <w:rsid w:val="008560C3"/>
    <w:rsid w:val="008573B6"/>
    <w:rsid w:val="008574A1"/>
    <w:rsid w:val="00857E91"/>
    <w:rsid w:val="008604E7"/>
    <w:rsid w:val="00860D97"/>
    <w:rsid w:val="00861686"/>
    <w:rsid w:val="00863A87"/>
    <w:rsid w:val="00866374"/>
    <w:rsid w:val="008669FA"/>
    <w:rsid w:val="008679BD"/>
    <w:rsid w:val="00870FD9"/>
    <w:rsid w:val="00871235"/>
    <w:rsid w:val="008721A0"/>
    <w:rsid w:val="00872682"/>
    <w:rsid w:val="008741F3"/>
    <w:rsid w:val="00875954"/>
    <w:rsid w:val="00876C77"/>
    <w:rsid w:val="00877176"/>
    <w:rsid w:val="00877863"/>
    <w:rsid w:val="00877BF4"/>
    <w:rsid w:val="00880C7B"/>
    <w:rsid w:val="00880F54"/>
    <w:rsid w:val="0088109E"/>
    <w:rsid w:val="008825FB"/>
    <w:rsid w:val="008858DE"/>
    <w:rsid w:val="00886229"/>
    <w:rsid w:val="008876BF"/>
    <w:rsid w:val="0089319A"/>
    <w:rsid w:val="00895219"/>
    <w:rsid w:val="0089544C"/>
    <w:rsid w:val="008A1812"/>
    <w:rsid w:val="008A68D2"/>
    <w:rsid w:val="008B0BE7"/>
    <w:rsid w:val="008B0C87"/>
    <w:rsid w:val="008B18D4"/>
    <w:rsid w:val="008B307A"/>
    <w:rsid w:val="008B357C"/>
    <w:rsid w:val="008B3FB0"/>
    <w:rsid w:val="008B4710"/>
    <w:rsid w:val="008B4996"/>
    <w:rsid w:val="008C112C"/>
    <w:rsid w:val="008C4B20"/>
    <w:rsid w:val="008C68AB"/>
    <w:rsid w:val="008C71C5"/>
    <w:rsid w:val="008C78A5"/>
    <w:rsid w:val="008C7F3B"/>
    <w:rsid w:val="008D4933"/>
    <w:rsid w:val="008D7B1E"/>
    <w:rsid w:val="008D7EA0"/>
    <w:rsid w:val="008E2FC0"/>
    <w:rsid w:val="008E63FC"/>
    <w:rsid w:val="008F03BB"/>
    <w:rsid w:val="008F2C6F"/>
    <w:rsid w:val="008F2CE0"/>
    <w:rsid w:val="008F4AEE"/>
    <w:rsid w:val="008F700C"/>
    <w:rsid w:val="00902909"/>
    <w:rsid w:val="009038CF"/>
    <w:rsid w:val="00903DAC"/>
    <w:rsid w:val="009052C2"/>
    <w:rsid w:val="00910A0C"/>
    <w:rsid w:val="00910EE0"/>
    <w:rsid w:val="00910F2B"/>
    <w:rsid w:val="00913630"/>
    <w:rsid w:val="009138DE"/>
    <w:rsid w:val="0091588A"/>
    <w:rsid w:val="00915AE3"/>
    <w:rsid w:val="00916905"/>
    <w:rsid w:val="00920AA7"/>
    <w:rsid w:val="00921144"/>
    <w:rsid w:val="00921CD3"/>
    <w:rsid w:val="00922E7B"/>
    <w:rsid w:val="0092388D"/>
    <w:rsid w:val="0092477F"/>
    <w:rsid w:val="009258DC"/>
    <w:rsid w:val="00926A33"/>
    <w:rsid w:val="00926A62"/>
    <w:rsid w:val="00927651"/>
    <w:rsid w:val="009300A2"/>
    <w:rsid w:val="00932E99"/>
    <w:rsid w:val="00933030"/>
    <w:rsid w:val="0093368F"/>
    <w:rsid w:val="009344A6"/>
    <w:rsid w:val="009371E0"/>
    <w:rsid w:val="00940BEA"/>
    <w:rsid w:val="009415B0"/>
    <w:rsid w:val="009415DA"/>
    <w:rsid w:val="00941FAE"/>
    <w:rsid w:val="00942F6D"/>
    <w:rsid w:val="0094359D"/>
    <w:rsid w:val="0094487B"/>
    <w:rsid w:val="009449EE"/>
    <w:rsid w:val="009503B0"/>
    <w:rsid w:val="00950813"/>
    <w:rsid w:val="00952365"/>
    <w:rsid w:val="00953041"/>
    <w:rsid w:val="00953912"/>
    <w:rsid w:val="0095650F"/>
    <w:rsid w:val="009617F9"/>
    <w:rsid w:val="00963320"/>
    <w:rsid w:val="00963ABA"/>
    <w:rsid w:val="00966357"/>
    <w:rsid w:val="0096643A"/>
    <w:rsid w:val="009673C2"/>
    <w:rsid w:val="00967DD9"/>
    <w:rsid w:val="00970E85"/>
    <w:rsid w:val="009723D3"/>
    <w:rsid w:val="00972471"/>
    <w:rsid w:val="00972C26"/>
    <w:rsid w:val="009763D2"/>
    <w:rsid w:val="009766E9"/>
    <w:rsid w:val="00980A07"/>
    <w:rsid w:val="00982043"/>
    <w:rsid w:val="00983933"/>
    <w:rsid w:val="00984632"/>
    <w:rsid w:val="0098484D"/>
    <w:rsid w:val="00985442"/>
    <w:rsid w:val="009863D7"/>
    <w:rsid w:val="00987218"/>
    <w:rsid w:val="00993DA5"/>
    <w:rsid w:val="009A03E4"/>
    <w:rsid w:val="009A2214"/>
    <w:rsid w:val="009A31D5"/>
    <w:rsid w:val="009A6559"/>
    <w:rsid w:val="009B0707"/>
    <w:rsid w:val="009B17F1"/>
    <w:rsid w:val="009B4B69"/>
    <w:rsid w:val="009B59B5"/>
    <w:rsid w:val="009B6D3C"/>
    <w:rsid w:val="009C05AC"/>
    <w:rsid w:val="009C1FB8"/>
    <w:rsid w:val="009C2069"/>
    <w:rsid w:val="009C3DF6"/>
    <w:rsid w:val="009C4DE9"/>
    <w:rsid w:val="009C6EF5"/>
    <w:rsid w:val="009D0A02"/>
    <w:rsid w:val="009D49E5"/>
    <w:rsid w:val="009D6483"/>
    <w:rsid w:val="009E01BE"/>
    <w:rsid w:val="009E11A3"/>
    <w:rsid w:val="009E2D64"/>
    <w:rsid w:val="009E3342"/>
    <w:rsid w:val="009E3F15"/>
    <w:rsid w:val="009E4F7B"/>
    <w:rsid w:val="009E50E1"/>
    <w:rsid w:val="009E53DB"/>
    <w:rsid w:val="009E6AA4"/>
    <w:rsid w:val="009E7336"/>
    <w:rsid w:val="009E7699"/>
    <w:rsid w:val="009F326E"/>
    <w:rsid w:val="009F3E84"/>
    <w:rsid w:val="009F44A3"/>
    <w:rsid w:val="009F52EA"/>
    <w:rsid w:val="009F5E4A"/>
    <w:rsid w:val="00A00790"/>
    <w:rsid w:val="00A00C9B"/>
    <w:rsid w:val="00A0428A"/>
    <w:rsid w:val="00A07FF2"/>
    <w:rsid w:val="00A10989"/>
    <w:rsid w:val="00A134D0"/>
    <w:rsid w:val="00A13E1E"/>
    <w:rsid w:val="00A159DC"/>
    <w:rsid w:val="00A159DD"/>
    <w:rsid w:val="00A16349"/>
    <w:rsid w:val="00A16406"/>
    <w:rsid w:val="00A16682"/>
    <w:rsid w:val="00A2037A"/>
    <w:rsid w:val="00A21715"/>
    <w:rsid w:val="00A25B29"/>
    <w:rsid w:val="00A27A74"/>
    <w:rsid w:val="00A321C8"/>
    <w:rsid w:val="00A3252C"/>
    <w:rsid w:val="00A32F6E"/>
    <w:rsid w:val="00A353DE"/>
    <w:rsid w:val="00A353FA"/>
    <w:rsid w:val="00A369D9"/>
    <w:rsid w:val="00A36C5D"/>
    <w:rsid w:val="00A37076"/>
    <w:rsid w:val="00A37AD1"/>
    <w:rsid w:val="00A41727"/>
    <w:rsid w:val="00A427E4"/>
    <w:rsid w:val="00A42E8B"/>
    <w:rsid w:val="00A44C87"/>
    <w:rsid w:val="00A46E9F"/>
    <w:rsid w:val="00A47285"/>
    <w:rsid w:val="00A47713"/>
    <w:rsid w:val="00A51032"/>
    <w:rsid w:val="00A518E5"/>
    <w:rsid w:val="00A519A8"/>
    <w:rsid w:val="00A523C8"/>
    <w:rsid w:val="00A5342F"/>
    <w:rsid w:val="00A54DD2"/>
    <w:rsid w:val="00A55C01"/>
    <w:rsid w:val="00A569C5"/>
    <w:rsid w:val="00A60E36"/>
    <w:rsid w:val="00A637AE"/>
    <w:rsid w:val="00A63D44"/>
    <w:rsid w:val="00A67C35"/>
    <w:rsid w:val="00A70634"/>
    <w:rsid w:val="00A7114E"/>
    <w:rsid w:val="00A729D0"/>
    <w:rsid w:val="00A758D7"/>
    <w:rsid w:val="00A77723"/>
    <w:rsid w:val="00A77EB6"/>
    <w:rsid w:val="00A80695"/>
    <w:rsid w:val="00A80F5B"/>
    <w:rsid w:val="00A80F5C"/>
    <w:rsid w:val="00A8363F"/>
    <w:rsid w:val="00A83774"/>
    <w:rsid w:val="00A84BAB"/>
    <w:rsid w:val="00A865FA"/>
    <w:rsid w:val="00A86EA2"/>
    <w:rsid w:val="00A9048F"/>
    <w:rsid w:val="00A90BF5"/>
    <w:rsid w:val="00A916AE"/>
    <w:rsid w:val="00A91BCF"/>
    <w:rsid w:val="00A92FA6"/>
    <w:rsid w:val="00A939A1"/>
    <w:rsid w:val="00A94D64"/>
    <w:rsid w:val="00A963C6"/>
    <w:rsid w:val="00A97ED3"/>
    <w:rsid w:val="00AA0A70"/>
    <w:rsid w:val="00AA10CD"/>
    <w:rsid w:val="00AA2F10"/>
    <w:rsid w:val="00AA2F16"/>
    <w:rsid w:val="00AA2F39"/>
    <w:rsid w:val="00AA3DB2"/>
    <w:rsid w:val="00AA4B98"/>
    <w:rsid w:val="00AA512E"/>
    <w:rsid w:val="00AA6D74"/>
    <w:rsid w:val="00AA7104"/>
    <w:rsid w:val="00AA76E6"/>
    <w:rsid w:val="00AB0887"/>
    <w:rsid w:val="00AB1E8E"/>
    <w:rsid w:val="00AB27D4"/>
    <w:rsid w:val="00AB5672"/>
    <w:rsid w:val="00AB58C2"/>
    <w:rsid w:val="00AB73FA"/>
    <w:rsid w:val="00AB78E3"/>
    <w:rsid w:val="00AC0A53"/>
    <w:rsid w:val="00AC0B31"/>
    <w:rsid w:val="00AC1F1B"/>
    <w:rsid w:val="00AC2B59"/>
    <w:rsid w:val="00AC3ACD"/>
    <w:rsid w:val="00AC46A1"/>
    <w:rsid w:val="00AC5816"/>
    <w:rsid w:val="00AC6047"/>
    <w:rsid w:val="00AC7910"/>
    <w:rsid w:val="00AC79FE"/>
    <w:rsid w:val="00AD1519"/>
    <w:rsid w:val="00AD3080"/>
    <w:rsid w:val="00AD412E"/>
    <w:rsid w:val="00AD538B"/>
    <w:rsid w:val="00AD648D"/>
    <w:rsid w:val="00AD7077"/>
    <w:rsid w:val="00AE172E"/>
    <w:rsid w:val="00AE2715"/>
    <w:rsid w:val="00AE3C6C"/>
    <w:rsid w:val="00AE57D9"/>
    <w:rsid w:val="00AE6B43"/>
    <w:rsid w:val="00AE7D49"/>
    <w:rsid w:val="00AF0C13"/>
    <w:rsid w:val="00AF0C9C"/>
    <w:rsid w:val="00AF302B"/>
    <w:rsid w:val="00AF3ED4"/>
    <w:rsid w:val="00AF5759"/>
    <w:rsid w:val="00AF715C"/>
    <w:rsid w:val="00B00BD0"/>
    <w:rsid w:val="00B02C79"/>
    <w:rsid w:val="00B02D58"/>
    <w:rsid w:val="00B02F77"/>
    <w:rsid w:val="00B064BE"/>
    <w:rsid w:val="00B073B4"/>
    <w:rsid w:val="00B073F8"/>
    <w:rsid w:val="00B10628"/>
    <w:rsid w:val="00B115E1"/>
    <w:rsid w:val="00B1198A"/>
    <w:rsid w:val="00B12F1C"/>
    <w:rsid w:val="00B1326C"/>
    <w:rsid w:val="00B137E1"/>
    <w:rsid w:val="00B143E2"/>
    <w:rsid w:val="00B146F1"/>
    <w:rsid w:val="00B20D9D"/>
    <w:rsid w:val="00B21B62"/>
    <w:rsid w:val="00B22024"/>
    <w:rsid w:val="00B23580"/>
    <w:rsid w:val="00B235EE"/>
    <w:rsid w:val="00B2404D"/>
    <w:rsid w:val="00B259A6"/>
    <w:rsid w:val="00B26873"/>
    <w:rsid w:val="00B26E90"/>
    <w:rsid w:val="00B31272"/>
    <w:rsid w:val="00B33B29"/>
    <w:rsid w:val="00B33D81"/>
    <w:rsid w:val="00B359D6"/>
    <w:rsid w:val="00B35AC7"/>
    <w:rsid w:val="00B37974"/>
    <w:rsid w:val="00B41325"/>
    <w:rsid w:val="00B42159"/>
    <w:rsid w:val="00B452C4"/>
    <w:rsid w:val="00B474F7"/>
    <w:rsid w:val="00B51277"/>
    <w:rsid w:val="00B5371E"/>
    <w:rsid w:val="00B551AC"/>
    <w:rsid w:val="00B556F0"/>
    <w:rsid w:val="00B55F8B"/>
    <w:rsid w:val="00B56BC0"/>
    <w:rsid w:val="00B61333"/>
    <w:rsid w:val="00B64E2F"/>
    <w:rsid w:val="00B64E7B"/>
    <w:rsid w:val="00B651A2"/>
    <w:rsid w:val="00B65485"/>
    <w:rsid w:val="00B659EC"/>
    <w:rsid w:val="00B65DE6"/>
    <w:rsid w:val="00B6733C"/>
    <w:rsid w:val="00B67F40"/>
    <w:rsid w:val="00B702E0"/>
    <w:rsid w:val="00B72DDD"/>
    <w:rsid w:val="00B734DA"/>
    <w:rsid w:val="00B7377C"/>
    <w:rsid w:val="00B753B5"/>
    <w:rsid w:val="00B77692"/>
    <w:rsid w:val="00B8087A"/>
    <w:rsid w:val="00B81F62"/>
    <w:rsid w:val="00B840C4"/>
    <w:rsid w:val="00B84F37"/>
    <w:rsid w:val="00B85410"/>
    <w:rsid w:val="00B8621F"/>
    <w:rsid w:val="00B86491"/>
    <w:rsid w:val="00B86827"/>
    <w:rsid w:val="00B8704F"/>
    <w:rsid w:val="00B87916"/>
    <w:rsid w:val="00B9413F"/>
    <w:rsid w:val="00B9452C"/>
    <w:rsid w:val="00B95710"/>
    <w:rsid w:val="00B97439"/>
    <w:rsid w:val="00BA25ED"/>
    <w:rsid w:val="00BA2E57"/>
    <w:rsid w:val="00BA540B"/>
    <w:rsid w:val="00BB0F78"/>
    <w:rsid w:val="00BB0FBA"/>
    <w:rsid w:val="00BB137A"/>
    <w:rsid w:val="00BB18EC"/>
    <w:rsid w:val="00BB37D8"/>
    <w:rsid w:val="00BB3FDD"/>
    <w:rsid w:val="00BB5678"/>
    <w:rsid w:val="00BB741B"/>
    <w:rsid w:val="00BC285F"/>
    <w:rsid w:val="00BC4106"/>
    <w:rsid w:val="00BC4F8A"/>
    <w:rsid w:val="00BD094B"/>
    <w:rsid w:val="00BD0F2E"/>
    <w:rsid w:val="00BD108E"/>
    <w:rsid w:val="00BD1174"/>
    <w:rsid w:val="00BD28E3"/>
    <w:rsid w:val="00BD2FA9"/>
    <w:rsid w:val="00BD31E8"/>
    <w:rsid w:val="00BD342D"/>
    <w:rsid w:val="00BD725E"/>
    <w:rsid w:val="00BD77DF"/>
    <w:rsid w:val="00BE0ABC"/>
    <w:rsid w:val="00BE3091"/>
    <w:rsid w:val="00BE36A9"/>
    <w:rsid w:val="00BE456D"/>
    <w:rsid w:val="00BE5B45"/>
    <w:rsid w:val="00BE69C0"/>
    <w:rsid w:val="00BF04F5"/>
    <w:rsid w:val="00BF0DBC"/>
    <w:rsid w:val="00BF1C10"/>
    <w:rsid w:val="00BF2338"/>
    <w:rsid w:val="00BF334B"/>
    <w:rsid w:val="00BF44AE"/>
    <w:rsid w:val="00BF4827"/>
    <w:rsid w:val="00BF49E7"/>
    <w:rsid w:val="00BF4CAC"/>
    <w:rsid w:val="00BF5E8F"/>
    <w:rsid w:val="00BF6DFA"/>
    <w:rsid w:val="00C0021E"/>
    <w:rsid w:val="00C014D6"/>
    <w:rsid w:val="00C0214C"/>
    <w:rsid w:val="00C02897"/>
    <w:rsid w:val="00C03B24"/>
    <w:rsid w:val="00C04102"/>
    <w:rsid w:val="00C0423C"/>
    <w:rsid w:val="00C04770"/>
    <w:rsid w:val="00C04FAF"/>
    <w:rsid w:val="00C05240"/>
    <w:rsid w:val="00C07329"/>
    <w:rsid w:val="00C111DA"/>
    <w:rsid w:val="00C13DD4"/>
    <w:rsid w:val="00C16D05"/>
    <w:rsid w:val="00C16E64"/>
    <w:rsid w:val="00C16F93"/>
    <w:rsid w:val="00C16FDF"/>
    <w:rsid w:val="00C177B8"/>
    <w:rsid w:val="00C20565"/>
    <w:rsid w:val="00C2100C"/>
    <w:rsid w:val="00C215AD"/>
    <w:rsid w:val="00C21B52"/>
    <w:rsid w:val="00C228F4"/>
    <w:rsid w:val="00C22D86"/>
    <w:rsid w:val="00C233FD"/>
    <w:rsid w:val="00C24ED3"/>
    <w:rsid w:val="00C2510E"/>
    <w:rsid w:val="00C26196"/>
    <w:rsid w:val="00C27956"/>
    <w:rsid w:val="00C32A93"/>
    <w:rsid w:val="00C32B78"/>
    <w:rsid w:val="00C336C3"/>
    <w:rsid w:val="00C35758"/>
    <w:rsid w:val="00C37A45"/>
    <w:rsid w:val="00C40F83"/>
    <w:rsid w:val="00C433B9"/>
    <w:rsid w:val="00C43E56"/>
    <w:rsid w:val="00C44CE8"/>
    <w:rsid w:val="00C45A7A"/>
    <w:rsid w:val="00C45BBF"/>
    <w:rsid w:val="00C5088F"/>
    <w:rsid w:val="00C51D79"/>
    <w:rsid w:val="00C51EBD"/>
    <w:rsid w:val="00C520A4"/>
    <w:rsid w:val="00C52B56"/>
    <w:rsid w:val="00C52D35"/>
    <w:rsid w:val="00C53795"/>
    <w:rsid w:val="00C5420C"/>
    <w:rsid w:val="00C545DF"/>
    <w:rsid w:val="00C54F0F"/>
    <w:rsid w:val="00C56E4E"/>
    <w:rsid w:val="00C573CE"/>
    <w:rsid w:val="00C574D3"/>
    <w:rsid w:val="00C600FE"/>
    <w:rsid w:val="00C61BBB"/>
    <w:rsid w:val="00C6380A"/>
    <w:rsid w:val="00C64A74"/>
    <w:rsid w:val="00C64BB9"/>
    <w:rsid w:val="00C7158A"/>
    <w:rsid w:val="00C718DC"/>
    <w:rsid w:val="00C72421"/>
    <w:rsid w:val="00C7314F"/>
    <w:rsid w:val="00C75623"/>
    <w:rsid w:val="00C76961"/>
    <w:rsid w:val="00C774A3"/>
    <w:rsid w:val="00C81288"/>
    <w:rsid w:val="00C8687A"/>
    <w:rsid w:val="00C90B07"/>
    <w:rsid w:val="00C911FE"/>
    <w:rsid w:val="00C92059"/>
    <w:rsid w:val="00C92DEB"/>
    <w:rsid w:val="00C930ED"/>
    <w:rsid w:val="00C95E6F"/>
    <w:rsid w:val="00C97F1C"/>
    <w:rsid w:val="00CA0004"/>
    <w:rsid w:val="00CA0F8B"/>
    <w:rsid w:val="00CA1E57"/>
    <w:rsid w:val="00CA43C8"/>
    <w:rsid w:val="00CA51BE"/>
    <w:rsid w:val="00CA52E4"/>
    <w:rsid w:val="00CB0D5F"/>
    <w:rsid w:val="00CB2271"/>
    <w:rsid w:val="00CB2CB3"/>
    <w:rsid w:val="00CB3D45"/>
    <w:rsid w:val="00CB5A7D"/>
    <w:rsid w:val="00CB5EDC"/>
    <w:rsid w:val="00CB714A"/>
    <w:rsid w:val="00CB7CDD"/>
    <w:rsid w:val="00CC0F6D"/>
    <w:rsid w:val="00CC35D9"/>
    <w:rsid w:val="00CC4692"/>
    <w:rsid w:val="00CC5005"/>
    <w:rsid w:val="00CC5320"/>
    <w:rsid w:val="00CC57D4"/>
    <w:rsid w:val="00CC7C9D"/>
    <w:rsid w:val="00CC7D9F"/>
    <w:rsid w:val="00CD08CD"/>
    <w:rsid w:val="00CD0BD8"/>
    <w:rsid w:val="00CD0D7D"/>
    <w:rsid w:val="00CD1159"/>
    <w:rsid w:val="00CD48F8"/>
    <w:rsid w:val="00CD77E3"/>
    <w:rsid w:val="00CE3206"/>
    <w:rsid w:val="00CE44F5"/>
    <w:rsid w:val="00CE6732"/>
    <w:rsid w:val="00CE6C12"/>
    <w:rsid w:val="00CF1CE1"/>
    <w:rsid w:val="00CF289B"/>
    <w:rsid w:val="00CF5FCE"/>
    <w:rsid w:val="00CF766A"/>
    <w:rsid w:val="00D00EDA"/>
    <w:rsid w:val="00D0322B"/>
    <w:rsid w:val="00D078C1"/>
    <w:rsid w:val="00D111FE"/>
    <w:rsid w:val="00D11876"/>
    <w:rsid w:val="00D12AE4"/>
    <w:rsid w:val="00D14E44"/>
    <w:rsid w:val="00D1504F"/>
    <w:rsid w:val="00D16095"/>
    <w:rsid w:val="00D2010F"/>
    <w:rsid w:val="00D2262A"/>
    <w:rsid w:val="00D26D67"/>
    <w:rsid w:val="00D30409"/>
    <w:rsid w:val="00D304D8"/>
    <w:rsid w:val="00D3146C"/>
    <w:rsid w:val="00D343DA"/>
    <w:rsid w:val="00D345E6"/>
    <w:rsid w:val="00D35A6C"/>
    <w:rsid w:val="00D36B9D"/>
    <w:rsid w:val="00D37543"/>
    <w:rsid w:val="00D4011B"/>
    <w:rsid w:val="00D41C39"/>
    <w:rsid w:val="00D42517"/>
    <w:rsid w:val="00D42F39"/>
    <w:rsid w:val="00D438A8"/>
    <w:rsid w:val="00D4514C"/>
    <w:rsid w:val="00D45258"/>
    <w:rsid w:val="00D46035"/>
    <w:rsid w:val="00D50272"/>
    <w:rsid w:val="00D541F9"/>
    <w:rsid w:val="00D57B13"/>
    <w:rsid w:val="00D61082"/>
    <w:rsid w:val="00D6331F"/>
    <w:rsid w:val="00D643CE"/>
    <w:rsid w:val="00D675A3"/>
    <w:rsid w:val="00D6767E"/>
    <w:rsid w:val="00D716E9"/>
    <w:rsid w:val="00D7324F"/>
    <w:rsid w:val="00D75DCB"/>
    <w:rsid w:val="00D76539"/>
    <w:rsid w:val="00D80127"/>
    <w:rsid w:val="00D8076D"/>
    <w:rsid w:val="00D81900"/>
    <w:rsid w:val="00D83002"/>
    <w:rsid w:val="00D85493"/>
    <w:rsid w:val="00D85FF4"/>
    <w:rsid w:val="00D873B9"/>
    <w:rsid w:val="00D876B1"/>
    <w:rsid w:val="00D87C04"/>
    <w:rsid w:val="00D90A88"/>
    <w:rsid w:val="00D931E2"/>
    <w:rsid w:val="00D93C3D"/>
    <w:rsid w:val="00D93E07"/>
    <w:rsid w:val="00D93F53"/>
    <w:rsid w:val="00D94404"/>
    <w:rsid w:val="00D95455"/>
    <w:rsid w:val="00D95E89"/>
    <w:rsid w:val="00D96715"/>
    <w:rsid w:val="00D9683E"/>
    <w:rsid w:val="00D96B3F"/>
    <w:rsid w:val="00D97185"/>
    <w:rsid w:val="00DA0134"/>
    <w:rsid w:val="00DA1530"/>
    <w:rsid w:val="00DA283B"/>
    <w:rsid w:val="00DA2DC1"/>
    <w:rsid w:val="00DA3E81"/>
    <w:rsid w:val="00DA5747"/>
    <w:rsid w:val="00DA5C70"/>
    <w:rsid w:val="00DA60B0"/>
    <w:rsid w:val="00DA69AF"/>
    <w:rsid w:val="00DA6D40"/>
    <w:rsid w:val="00DB2686"/>
    <w:rsid w:val="00DB360B"/>
    <w:rsid w:val="00DB4F92"/>
    <w:rsid w:val="00DB6B3F"/>
    <w:rsid w:val="00DB74A6"/>
    <w:rsid w:val="00DC01DD"/>
    <w:rsid w:val="00DC14EC"/>
    <w:rsid w:val="00DC1526"/>
    <w:rsid w:val="00DC1ADA"/>
    <w:rsid w:val="00DC4713"/>
    <w:rsid w:val="00DC4CA8"/>
    <w:rsid w:val="00DC5E54"/>
    <w:rsid w:val="00DD1792"/>
    <w:rsid w:val="00DD1B3E"/>
    <w:rsid w:val="00DE1809"/>
    <w:rsid w:val="00DE2973"/>
    <w:rsid w:val="00DE34EE"/>
    <w:rsid w:val="00DE6C97"/>
    <w:rsid w:val="00DE7012"/>
    <w:rsid w:val="00DE7F6A"/>
    <w:rsid w:val="00DF1039"/>
    <w:rsid w:val="00DF3CD4"/>
    <w:rsid w:val="00DF3FBD"/>
    <w:rsid w:val="00DF417C"/>
    <w:rsid w:val="00DF5E4D"/>
    <w:rsid w:val="00DF7E6A"/>
    <w:rsid w:val="00E0069F"/>
    <w:rsid w:val="00E00C7A"/>
    <w:rsid w:val="00E0267C"/>
    <w:rsid w:val="00E02D94"/>
    <w:rsid w:val="00E04885"/>
    <w:rsid w:val="00E10A34"/>
    <w:rsid w:val="00E14CB7"/>
    <w:rsid w:val="00E153E4"/>
    <w:rsid w:val="00E1573C"/>
    <w:rsid w:val="00E16CE6"/>
    <w:rsid w:val="00E17912"/>
    <w:rsid w:val="00E179AA"/>
    <w:rsid w:val="00E17E98"/>
    <w:rsid w:val="00E20FBB"/>
    <w:rsid w:val="00E21AE2"/>
    <w:rsid w:val="00E247B7"/>
    <w:rsid w:val="00E33892"/>
    <w:rsid w:val="00E33F7A"/>
    <w:rsid w:val="00E347E7"/>
    <w:rsid w:val="00E35925"/>
    <w:rsid w:val="00E359E6"/>
    <w:rsid w:val="00E35D7F"/>
    <w:rsid w:val="00E367AC"/>
    <w:rsid w:val="00E36E16"/>
    <w:rsid w:val="00E37E0A"/>
    <w:rsid w:val="00E40CE5"/>
    <w:rsid w:val="00E42EF6"/>
    <w:rsid w:val="00E431CD"/>
    <w:rsid w:val="00E44CB1"/>
    <w:rsid w:val="00E44D73"/>
    <w:rsid w:val="00E4621E"/>
    <w:rsid w:val="00E505A0"/>
    <w:rsid w:val="00E50AD3"/>
    <w:rsid w:val="00E52311"/>
    <w:rsid w:val="00E530C3"/>
    <w:rsid w:val="00E5352A"/>
    <w:rsid w:val="00E53CC0"/>
    <w:rsid w:val="00E54A0A"/>
    <w:rsid w:val="00E54E54"/>
    <w:rsid w:val="00E56478"/>
    <w:rsid w:val="00E57CD3"/>
    <w:rsid w:val="00E60369"/>
    <w:rsid w:val="00E608AE"/>
    <w:rsid w:val="00E60EA3"/>
    <w:rsid w:val="00E61589"/>
    <w:rsid w:val="00E61819"/>
    <w:rsid w:val="00E6307C"/>
    <w:rsid w:val="00E64BA3"/>
    <w:rsid w:val="00E663C6"/>
    <w:rsid w:val="00E66C45"/>
    <w:rsid w:val="00E7033F"/>
    <w:rsid w:val="00E71835"/>
    <w:rsid w:val="00E71B2A"/>
    <w:rsid w:val="00E72499"/>
    <w:rsid w:val="00E74462"/>
    <w:rsid w:val="00E756CF"/>
    <w:rsid w:val="00E765CD"/>
    <w:rsid w:val="00E7703B"/>
    <w:rsid w:val="00E77A6B"/>
    <w:rsid w:val="00E81DED"/>
    <w:rsid w:val="00E81F76"/>
    <w:rsid w:val="00E82197"/>
    <w:rsid w:val="00E82FDE"/>
    <w:rsid w:val="00E878B9"/>
    <w:rsid w:val="00E87952"/>
    <w:rsid w:val="00E87EF3"/>
    <w:rsid w:val="00E91BFE"/>
    <w:rsid w:val="00E921DA"/>
    <w:rsid w:val="00E92C5E"/>
    <w:rsid w:val="00E967F6"/>
    <w:rsid w:val="00E96879"/>
    <w:rsid w:val="00E96A81"/>
    <w:rsid w:val="00E976D5"/>
    <w:rsid w:val="00EA33CA"/>
    <w:rsid w:val="00EA3D5C"/>
    <w:rsid w:val="00EA75F8"/>
    <w:rsid w:val="00EB0033"/>
    <w:rsid w:val="00EB30FB"/>
    <w:rsid w:val="00EB312F"/>
    <w:rsid w:val="00EB41E8"/>
    <w:rsid w:val="00EB4FBE"/>
    <w:rsid w:val="00EB605E"/>
    <w:rsid w:val="00EB6E8E"/>
    <w:rsid w:val="00EC19E0"/>
    <w:rsid w:val="00EC49EC"/>
    <w:rsid w:val="00EC584C"/>
    <w:rsid w:val="00EC7574"/>
    <w:rsid w:val="00ED1C15"/>
    <w:rsid w:val="00ED7171"/>
    <w:rsid w:val="00EE0535"/>
    <w:rsid w:val="00EE0541"/>
    <w:rsid w:val="00EE085A"/>
    <w:rsid w:val="00EE0DDE"/>
    <w:rsid w:val="00EE2A37"/>
    <w:rsid w:val="00EE2F05"/>
    <w:rsid w:val="00EE2FA6"/>
    <w:rsid w:val="00EE336D"/>
    <w:rsid w:val="00EE34B3"/>
    <w:rsid w:val="00EE51B4"/>
    <w:rsid w:val="00EE5B44"/>
    <w:rsid w:val="00EE6571"/>
    <w:rsid w:val="00EE6D6E"/>
    <w:rsid w:val="00EF0A04"/>
    <w:rsid w:val="00F0079C"/>
    <w:rsid w:val="00F007EE"/>
    <w:rsid w:val="00F00F33"/>
    <w:rsid w:val="00F029D4"/>
    <w:rsid w:val="00F13EBD"/>
    <w:rsid w:val="00F1644F"/>
    <w:rsid w:val="00F173DE"/>
    <w:rsid w:val="00F2148A"/>
    <w:rsid w:val="00F21D13"/>
    <w:rsid w:val="00F24021"/>
    <w:rsid w:val="00F24643"/>
    <w:rsid w:val="00F24838"/>
    <w:rsid w:val="00F27113"/>
    <w:rsid w:val="00F27ED0"/>
    <w:rsid w:val="00F302AD"/>
    <w:rsid w:val="00F30674"/>
    <w:rsid w:val="00F30AF8"/>
    <w:rsid w:val="00F31575"/>
    <w:rsid w:val="00F31577"/>
    <w:rsid w:val="00F31C30"/>
    <w:rsid w:val="00F349EB"/>
    <w:rsid w:val="00F34C67"/>
    <w:rsid w:val="00F35013"/>
    <w:rsid w:val="00F35311"/>
    <w:rsid w:val="00F3744F"/>
    <w:rsid w:val="00F379AE"/>
    <w:rsid w:val="00F37B6E"/>
    <w:rsid w:val="00F407D3"/>
    <w:rsid w:val="00F412D5"/>
    <w:rsid w:val="00F41E51"/>
    <w:rsid w:val="00F439E6"/>
    <w:rsid w:val="00F44923"/>
    <w:rsid w:val="00F46289"/>
    <w:rsid w:val="00F51A8E"/>
    <w:rsid w:val="00F53ADB"/>
    <w:rsid w:val="00F5431C"/>
    <w:rsid w:val="00F5613F"/>
    <w:rsid w:val="00F565AF"/>
    <w:rsid w:val="00F60AC2"/>
    <w:rsid w:val="00F6213F"/>
    <w:rsid w:val="00F623EF"/>
    <w:rsid w:val="00F6252F"/>
    <w:rsid w:val="00F63AB6"/>
    <w:rsid w:val="00F654B3"/>
    <w:rsid w:val="00F671C9"/>
    <w:rsid w:val="00F70A7F"/>
    <w:rsid w:val="00F70E8E"/>
    <w:rsid w:val="00F7204C"/>
    <w:rsid w:val="00F75041"/>
    <w:rsid w:val="00F75D82"/>
    <w:rsid w:val="00F8040B"/>
    <w:rsid w:val="00F80A0B"/>
    <w:rsid w:val="00F80EFE"/>
    <w:rsid w:val="00F8162B"/>
    <w:rsid w:val="00F83B73"/>
    <w:rsid w:val="00F864AD"/>
    <w:rsid w:val="00F867B9"/>
    <w:rsid w:val="00F87688"/>
    <w:rsid w:val="00F87C69"/>
    <w:rsid w:val="00F92D96"/>
    <w:rsid w:val="00F94911"/>
    <w:rsid w:val="00F96E6F"/>
    <w:rsid w:val="00F97D1E"/>
    <w:rsid w:val="00F97D6F"/>
    <w:rsid w:val="00FA2165"/>
    <w:rsid w:val="00FA3CC5"/>
    <w:rsid w:val="00FA538F"/>
    <w:rsid w:val="00FA53C0"/>
    <w:rsid w:val="00FA6058"/>
    <w:rsid w:val="00FA61D5"/>
    <w:rsid w:val="00FA6D6B"/>
    <w:rsid w:val="00FA7DE7"/>
    <w:rsid w:val="00FB276C"/>
    <w:rsid w:val="00FB5197"/>
    <w:rsid w:val="00FB6D28"/>
    <w:rsid w:val="00FB7913"/>
    <w:rsid w:val="00FC3DBD"/>
    <w:rsid w:val="00FC714E"/>
    <w:rsid w:val="00FC7331"/>
    <w:rsid w:val="00FD14E5"/>
    <w:rsid w:val="00FD356E"/>
    <w:rsid w:val="00FD5748"/>
    <w:rsid w:val="00FD5778"/>
    <w:rsid w:val="00FD7C7F"/>
    <w:rsid w:val="00FE24B3"/>
    <w:rsid w:val="00FE3FB7"/>
    <w:rsid w:val="00FE41F0"/>
    <w:rsid w:val="00FE6C39"/>
    <w:rsid w:val="00FE6F21"/>
    <w:rsid w:val="00FE777D"/>
    <w:rsid w:val="00FF05C0"/>
    <w:rsid w:val="00FF3585"/>
    <w:rsid w:val="00FF37A9"/>
    <w:rsid w:val="00FF65F9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BAB63"/>
  <w15:chartTrackingRefBased/>
  <w15:docId w15:val="{4BF827DE-2D99-4678-BC06-47A273EF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B23D5"/>
    <w:pPr>
      <w:spacing w:after="0" w:line="240" w:lineRule="auto"/>
    </w:pPr>
    <w:rPr>
      <w:rFonts w:asciiTheme="majorHAnsi" w:hAnsiTheme="majorHAnsi"/>
    </w:rPr>
  </w:style>
  <w:style w:type="paragraph" w:styleId="Kop1">
    <w:name w:val="heading 1"/>
    <w:basedOn w:val="Standaard"/>
    <w:next w:val="Standaard"/>
    <w:link w:val="Kop1Char"/>
    <w:uiPriority w:val="9"/>
    <w:qFormat/>
    <w:rsid w:val="009E4F7B"/>
    <w:pPr>
      <w:pageBreakBefore/>
      <w:outlineLvl w:val="0"/>
    </w:pPr>
    <w:rPr>
      <w:rFonts w:eastAsia="Batang"/>
      <w:b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3CAD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3CAD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C6662"/>
    <w:pPr>
      <w:outlineLvl w:val="3"/>
    </w:pPr>
    <w:rPr>
      <w:sz w:val="16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931F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9863D7"/>
  </w:style>
  <w:style w:type="paragraph" w:styleId="Ballontekst">
    <w:name w:val="Balloon Text"/>
    <w:basedOn w:val="Standaard"/>
    <w:link w:val="BallontekstChar"/>
    <w:uiPriority w:val="99"/>
    <w:semiHidden/>
    <w:unhideWhenUsed/>
    <w:rsid w:val="002A3CA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3CAD"/>
    <w:rPr>
      <w:rFonts w:ascii="Segoe UI" w:hAnsi="Segoe UI" w:cs="Segoe UI"/>
      <w:sz w:val="18"/>
      <w:szCs w:val="18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A3CAD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A3CAD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A3CAD"/>
    <w:rPr>
      <w:rFonts w:asciiTheme="majorHAnsi" w:hAnsiTheme="majorHAnsi"/>
      <w:sz w:val="20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A3CAD"/>
    <w:rPr>
      <w:color w:val="954F72" w:themeColor="followedHyperlink"/>
      <w:u w:val="single"/>
    </w:rPr>
  </w:style>
  <w:style w:type="character" w:styleId="Hyperlink">
    <w:name w:val="Hyperlink"/>
    <w:basedOn w:val="Standaardalinea-lettertype"/>
    <w:uiPriority w:val="99"/>
    <w:unhideWhenUsed/>
    <w:rsid w:val="002A3CAD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E4F7B"/>
    <w:rPr>
      <w:rFonts w:asciiTheme="majorHAnsi" w:eastAsia="Batang" w:hAnsiTheme="majorHAnsi"/>
      <w:b/>
      <w:sz w:val="28"/>
    </w:rPr>
  </w:style>
  <w:style w:type="character" w:customStyle="1" w:styleId="Kop2Char">
    <w:name w:val="Kop 2 Char"/>
    <w:basedOn w:val="Standaardalinea-lettertype"/>
    <w:link w:val="Kop2"/>
    <w:uiPriority w:val="9"/>
    <w:rsid w:val="002A3CA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A3CAD"/>
    <w:rPr>
      <w:rFonts w:asciiTheme="majorHAnsi" w:eastAsiaTheme="majorEastAsia" w:hAnsiTheme="majorHAnsi" w:cstheme="majorBidi"/>
      <w:b/>
      <w:sz w:val="20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C6662"/>
    <w:rPr>
      <w:rFonts w:asciiTheme="majorHAnsi" w:eastAsiaTheme="majorEastAsia" w:hAnsiTheme="majorHAnsi" w:cstheme="majorBidi"/>
      <w:b/>
      <w:sz w:val="16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2A3C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A3CAD"/>
    <w:rPr>
      <w:rFonts w:asciiTheme="majorHAnsi" w:hAnsiTheme="majorHAnsi"/>
    </w:rPr>
  </w:style>
  <w:style w:type="paragraph" w:customStyle="1" w:styleId="Kop-enVoetteksten">
    <w:name w:val="Kop- en Voetteksten"/>
    <w:basedOn w:val="Koptekst"/>
    <w:link w:val="Kop-enVoettekstenChar"/>
    <w:qFormat/>
    <w:rsid w:val="009863D7"/>
    <w:pPr>
      <w:pBdr>
        <w:bottom w:val="single" w:sz="4" w:space="1" w:color="E7E6E6" w:themeColor="background2"/>
      </w:pBdr>
    </w:pPr>
    <w:rPr>
      <w:rFonts w:ascii="Agency FB" w:hAnsi="Agency FB"/>
      <w:color w:val="808080" w:themeColor="background1" w:themeShade="80"/>
      <w:sz w:val="20"/>
    </w:rPr>
  </w:style>
  <w:style w:type="character" w:customStyle="1" w:styleId="Kop-enVoettekstenChar">
    <w:name w:val="Kop- en Voetteksten Char"/>
    <w:basedOn w:val="KoptekstChar"/>
    <w:link w:val="Kop-enVoetteksten"/>
    <w:rsid w:val="009863D7"/>
    <w:rPr>
      <w:rFonts w:ascii="Agency FB" w:hAnsi="Agency FB" w:cs="Arial"/>
      <w:color w:val="808080" w:themeColor="background1" w:themeShade="80"/>
      <w:sz w:val="20"/>
    </w:rPr>
  </w:style>
  <w:style w:type="paragraph" w:styleId="Lijstalinea">
    <w:name w:val="List Paragraph"/>
    <w:basedOn w:val="Standaard"/>
    <w:link w:val="LijstalineaChar"/>
    <w:uiPriority w:val="34"/>
    <w:qFormat/>
    <w:rsid w:val="002A3CAD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2A3CA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3CAD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A3CAD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A3CAD"/>
    <w:rPr>
      <w:rFonts w:asciiTheme="majorHAnsi" w:hAnsiTheme="majorHAnsi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A3CA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A3CAD"/>
    <w:rPr>
      <w:rFonts w:asciiTheme="majorHAnsi" w:hAnsiTheme="majorHAnsi"/>
      <w:b/>
      <w:bCs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2A3CAD"/>
    <w:rPr>
      <w:rFonts w:eastAsia="Batang"/>
      <w:b/>
      <w:sz w:val="32"/>
    </w:rPr>
  </w:style>
  <w:style w:type="character" w:customStyle="1" w:styleId="TitelChar">
    <w:name w:val="Titel Char"/>
    <w:basedOn w:val="Standaardalinea-lettertype"/>
    <w:link w:val="Titel"/>
    <w:uiPriority w:val="10"/>
    <w:rsid w:val="002A3CAD"/>
    <w:rPr>
      <w:rFonts w:asciiTheme="majorHAnsi" w:eastAsia="Batang" w:hAnsiTheme="majorHAnsi"/>
      <w:b/>
      <w:sz w:val="32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A3CAD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A3CAD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unhideWhenUsed/>
    <w:rsid w:val="002A3CAD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2A3CAD"/>
    <w:rPr>
      <w:rFonts w:asciiTheme="majorHAnsi" w:hAnsiTheme="majorHAnsi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2A3C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A3CAD"/>
    <w:rPr>
      <w:rFonts w:asciiTheme="majorHAnsi" w:hAnsiTheme="majorHAnsi"/>
    </w:rPr>
  </w:style>
  <w:style w:type="paragraph" w:customStyle="1" w:styleId="Toelichting">
    <w:name w:val="Toelichting"/>
    <w:basedOn w:val="Standaard"/>
    <w:qFormat/>
    <w:rsid w:val="002A3CAD"/>
    <w:pPr>
      <w:jc w:val="right"/>
    </w:pPr>
    <w:rPr>
      <w:sz w:val="20"/>
    </w:rPr>
  </w:style>
  <w:style w:type="paragraph" w:customStyle="1" w:styleId="Default">
    <w:name w:val="Default"/>
    <w:rsid w:val="002A3C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cckleurkop1">
    <w:name w:val="acckleurkop1"/>
    <w:basedOn w:val="Standaard"/>
    <w:rsid w:val="002A3C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accnormaal">
    <w:name w:val="accnormaal"/>
    <w:basedOn w:val="Standaard"/>
    <w:rsid w:val="002A3C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VoettekstInstructie">
    <w:name w:val="Voettekst Instructie"/>
    <w:basedOn w:val="Voettekst"/>
    <w:link w:val="VoettekstInstructieChar"/>
    <w:qFormat/>
    <w:rsid w:val="00637355"/>
    <w:pPr>
      <w:jc w:val="right"/>
    </w:pPr>
    <w:rPr>
      <w:noProof/>
      <w:color w:val="767171" w:themeColor="background2" w:themeShade="80"/>
      <w:sz w:val="18"/>
      <w:lang w:eastAsia="nl-NL"/>
    </w:rPr>
  </w:style>
  <w:style w:type="character" w:customStyle="1" w:styleId="VoettekstInstructieChar">
    <w:name w:val="Voettekst Instructie Char"/>
    <w:basedOn w:val="VoettekstChar"/>
    <w:link w:val="VoettekstInstructie"/>
    <w:rsid w:val="00637355"/>
    <w:rPr>
      <w:rFonts w:asciiTheme="majorHAnsi" w:hAnsiTheme="majorHAnsi"/>
      <w:noProof/>
      <w:color w:val="767171" w:themeColor="background2" w:themeShade="80"/>
      <w:sz w:val="18"/>
      <w:lang w:eastAsia="nl-NL"/>
    </w:rPr>
  </w:style>
  <w:style w:type="paragraph" w:styleId="Lijstopsomteken">
    <w:name w:val="List Bullet"/>
    <w:basedOn w:val="Standaard"/>
    <w:uiPriority w:val="99"/>
    <w:unhideWhenUsed/>
    <w:rsid w:val="002A3CAD"/>
    <w:pPr>
      <w:numPr>
        <w:numId w:val="2"/>
      </w:numPr>
      <w:contextualSpacing/>
    </w:pPr>
  </w:style>
  <w:style w:type="table" w:styleId="Tabelraster">
    <w:name w:val="Table Grid"/>
    <w:basedOn w:val="Standaardtabel"/>
    <w:uiPriority w:val="39"/>
    <w:rsid w:val="002A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2931F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sid w:val="00583742"/>
    <w:rPr>
      <w:smallCaps/>
      <w:color w:val="5A5A5A" w:themeColor="text1" w:themeTint="A5"/>
    </w:rPr>
  </w:style>
  <w:style w:type="paragraph" w:customStyle="1" w:styleId="Opsomminghelp">
    <w:name w:val="Opsomming help"/>
    <w:basedOn w:val="Lijstalinea"/>
    <w:link w:val="OpsomminghelpChar"/>
    <w:autoRedefine/>
    <w:qFormat/>
    <w:rsid w:val="00970E85"/>
    <w:pPr>
      <w:numPr>
        <w:numId w:val="29"/>
      </w:numPr>
    </w:pPr>
    <w:rPr>
      <w:color w:val="000000" w:themeColor="text1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970E85"/>
    <w:rPr>
      <w:rFonts w:asciiTheme="majorHAnsi" w:hAnsiTheme="majorHAnsi"/>
    </w:rPr>
  </w:style>
  <w:style w:type="character" w:customStyle="1" w:styleId="OpsomminghelpChar">
    <w:name w:val="Opsomming help Char"/>
    <w:basedOn w:val="LijstalineaChar"/>
    <w:link w:val="Opsomminghelp"/>
    <w:rsid w:val="00970E85"/>
    <w:rPr>
      <w:rFonts w:asciiTheme="majorHAnsi" w:hAnsiTheme="majorHAns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rviewer.eu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info@sbrviewer.e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4AB2-166F-4905-8948-832C14A3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Derene</dc:creator>
  <cp:keywords/>
  <dc:description/>
  <cp:lastModifiedBy>Hugo Derene</cp:lastModifiedBy>
  <cp:revision>128</cp:revision>
  <cp:lastPrinted>2014-11-14T08:30:00Z</cp:lastPrinted>
  <dcterms:created xsi:type="dcterms:W3CDTF">2014-11-24T10:52:00Z</dcterms:created>
  <dcterms:modified xsi:type="dcterms:W3CDTF">2014-12-01T09:38:00Z</dcterms:modified>
</cp:coreProperties>
</file>