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8"/>
          <w:szCs w:val="28"/>
        </w:rPr>
      </w:pPr>
      <w:r w:rsidRPr="007B6025">
        <w:rPr>
          <w:rFonts w:eastAsia="Times New Roman" w:cstheme="minorHAnsi"/>
          <w:b/>
          <w:bCs/>
          <w:color w:val="000000" w:themeColor="text1"/>
          <w:sz w:val="28"/>
          <w:szCs w:val="28"/>
          <w:rtl/>
        </w:rPr>
        <w:t>گزارش پروژه: سامانه تخمین منصفانه بودن قیمت خودرو</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376726" w:rsidRDefault="007B6025" w:rsidP="00376726">
      <w:pPr>
        <w:pStyle w:val="ListParagraph"/>
        <w:numPr>
          <w:ilvl w:val="0"/>
          <w:numId w:val="1"/>
        </w:numPr>
        <w:shd w:val="clear" w:color="auto" w:fill="FFFFFF" w:themeFill="background1"/>
        <w:bidi/>
        <w:spacing w:after="0" w:line="285" w:lineRule="atLeast"/>
        <w:jc w:val="both"/>
        <w:rPr>
          <w:rFonts w:eastAsia="Times New Roman" w:cstheme="minorHAnsi"/>
          <w:color w:val="000000" w:themeColor="text1"/>
          <w:sz w:val="21"/>
          <w:szCs w:val="21"/>
        </w:rPr>
      </w:pPr>
      <w:r w:rsidRPr="0076063A">
        <w:rPr>
          <w:rFonts w:eastAsia="Times New Roman" w:cstheme="minorHAnsi"/>
          <w:b/>
          <w:bCs/>
          <w:color w:val="000000" w:themeColor="text1"/>
          <w:sz w:val="24"/>
          <w:szCs w:val="24"/>
          <w:rtl/>
        </w:rPr>
        <w:t>مقدمه</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color w:val="000000" w:themeColor="text1"/>
          <w:sz w:val="21"/>
          <w:szCs w:val="21"/>
          <w:rtl/>
        </w:rPr>
        <w:t xml:space="preserve">در این پروژه سامانه‌ای طراحی و پیاده‌سازی شد که با دریافت مشخصات یک خودروی سواری و قیمت اعلام‌شده برای آن، قیمت منصفانه‌ی بازار را تخمین می‌زند و مشخص می‌کند که قیمت اعلام‌شده نسبت به بازار پایین‌تر، منصفانه، یا بالاتر از حد معمول است. خروجی سامانه شامل قیمت تخمینی، بازه‌ی منطقی قیمت، میزان اطمینان به تخمین، و فهرستی از خودروهای مشابه است که مبنای تصمیم قرار گرفته‌اند. داده‌ی مورد استفاده حدود </w:t>
      </w:r>
      <w:r w:rsidRPr="007B6025">
        <w:rPr>
          <w:rFonts w:eastAsia="Times New Roman" w:cstheme="minorHAnsi"/>
          <w:color w:val="000000" w:themeColor="text1"/>
          <w:sz w:val="21"/>
          <w:szCs w:val="21"/>
          <w:rtl/>
          <w:lang w:bidi="fa-IR"/>
        </w:rPr>
        <w:t>۱۸۰۰</w:t>
      </w:r>
      <w:r w:rsidRPr="007B6025">
        <w:rPr>
          <w:rFonts w:eastAsia="Times New Roman" w:cstheme="minorHAnsi"/>
          <w:color w:val="000000" w:themeColor="text1"/>
          <w:sz w:val="21"/>
          <w:szCs w:val="21"/>
          <w:rtl/>
        </w:rPr>
        <w:t xml:space="preserve"> آگهی خودروی سواری است که از پلتفرم دیوار جمع‌آوری شده است</w:t>
      </w:r>
      <w:r w:rsidRPr="007B6025">
        <w:rPr>
          <w:rFonts w:eastAsia="Times New Roman" w:cstheme="minorHAnsi"/>
          <w:color w:val="000000" w:themeColor="text1"/>
          <w:sz w:val="21"/>
          <w:szCs w:val="21"/>
        </w:rPr>
        <w:t>.</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6063A" w:rsidRDefault="007B6025" w:rsidP="00376726">
      <w:pPr>
        <w:pStyle w:val="ListParagraph"/>
        <w:numPr>
          <w:ilvl w:val="0"/>
          <w:numId w:val="1"/>
        </w:numPr>
        <w:shd w:val="clear" w:color="auto" w:fill="FFFFFF" w:themeFill="background1"/>
        <w:bidi/>
        <w:spacing w:after="0" w:line="285" w:lineRule="atLeast"/>
        <w:jc w:val="both"/>
        <w:rPr>
          <w:rFonts w:eastAsia="Times New Roman" w:cstheme="minorHAnsi"/>
          <w:b/>
          <w:bCs/>
          <w:color w:val="000000" w:themeColor="text1"/>
          <w:sz w:val="24"/>
          <w:szCs w:val="24"/>
        </w:rPr>
      </w:pPr>
      <w:r w:rsidRPr="0076063A">
        <w:rPr>
          <w:rFonts w:eastAsia="Times New Roman" w:cstheme="minorHAnsi"/>
          <w:b/>
          <w:bCs/>
          <w:color w:val="000000" w:themeColor="text1"/>
          <w:sz w:val="24"/>
          <w:szCs w:val="24"/>
          <w:rtl/>
        </w:rPr>
        <w:t>روش</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376726" w:rsidP="0076063A">
      <w:pPr>
        <w:pStyle w:val="ListParagraph"/>
        <w:numPr>
          <w:ilvl w:val="0"/>
          <w:numId w:val="1"/>
        </w:numPr>
        <w:shd w:val="clear" w:color="auto" w:fill="FFFFFF" w:themeFill="background1"/>
        <w:bidi/>
        <w:spacing w:after="0" w:line="285" w:lineRule="atLeast"/>
        <w:jc w:val="both"/>
        <w:rPr>
          <w:rFonts w:eastAsia="Times New Roman" w:cstheme="minorHAnsi"/>
          <w:b/>
          <w:bCs/>
          <w:color w:val="000000" w:themeColor="text1"/>
          <w:sz w:val="24"/>
          <w:szCs w:val="24"/>
        </w:rPr>
      </w:pPr>
      <w:r w:rsidRPr="0076063A">
        <w:rPr>
          <w:rFonts w:eastAsia="Times New Roman" w:cstheme="minorHAnsi" w:hint="cs"/>
          <w:b/>
          <w:bCs/>
          <w:color w:val="000000" w:themeColor="text1"/>
          <w:sz w:val="24"/>
          <w:szCs w:val="24"/>
          <w:rtl/>
        </w:rPr>
        <w:t xml:space="preserve">1-2) </w:t>
      </w:r>
      <w:r w:rsidR="007B6025" w:rsidRPr="007B6025">
        <w:rPr>
          <w:rFonts w:eastAsia="Times New Roman" w:cstheme="minorHAnsi"/>
          <w:b/>
          <w:bCs/>
          <w:color w:val="000000" w:themeColor="text1"/>
          <w:sz w:val="24"/>
          <w:szCs w:val="24"/>
          <w:rtl/>
        </w:rPr>
        <w:t>جمع‌آوری و آماده‌سازی داده</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color w:val="000000" w:themeColor="text1"/>
          <w:sz w:val="21"/>
          <w:szCs w:val="21"/>
          <w:rtl/>
        </w:rPr>
        <w:t>داده‌ی خام از طریق یک اسکریپر متن‌باز از آگهی‌های دیوار</w:t>
      </w:r>
      <w:r>
        <w:rPr>
          <w:rFonts w:eastAsia="Times New Roman" w:cstheme="minorHAnsi" w:hint="cs"/>
          <w:color w:val="000000" w:themeColor="text1"/>
          <w:sz w:val="21"/>
          <w:szCs w:val="21"/>
          <w:rtl/>
          <w:lang w:bidi="fa-IR"/>
        </w:rPr>
        <w:t xml:space="preserve"> به آدرس </w:t>
      </w:r>
      <w:r>
        <w:rPr>
          <w:rFonts w:eastAsia="Times New Roman" w:cstheme="minorHAnsi"/>
          <w:color w:val="000000" w:themeColor="text1"/>
          <w:sz w:val="21"/>
          <w:szCs w:val="21"/>
          <w:lang w:bidi="fa-IR"/>
        </w:rPr>
        <w:fldChar w:fldCharType="begin"/>
      </w:r>
      <w:r>
        <w:rPr>
          <w:rFonts w:eastAsia="Times New Roman" w:cstheme="minorHAnsi"/>
          <w:color w:val="000000" w:themeColor="text1"/>
          <w:sz w:val="21"/>
          <w:szCs w:val="21"/>
          <w:lang w:bidi="fa-IR"/>
        </w:rPr>
        <w:instrText xml:space="preserve"> HYPERLINK "https://github.com/amirfabo/divar" </w:instrText>
      </w:r>
      <w:r>
        <w:rPr>
          <w:rFonts w:eastAsia="Times New Roman" w:cstheme="minorHAnsi"/>
          <w:color w:val="000000" w:themeColor="text1"/>
          <w:sz w:val="21"/>
          <w:szCs w:val="21"/>
          <w:lang w:bidi="fa-IR"/>
        </w:rPr>
      </w:r>
      <w:r>
        <w:rPr>
          <w:rFonts w:eastAsia="Times New Roman" w:cstheme="minorHAnsi"/>
          <w:color w:val="000000" w:themeColor="text1"/>
          <w:sz w:val="21"/>
          <w:szCs w:val="21"/>
          <w:lang w:bidi="fa-IR"/>
        </w:rPr>
        <w:fldChar w:fldCharType="separate"/>
      </w:r>
      <w:r w:rsidRPr="007B6025">
        <w:rPr>
          <w:rStyle w:val="Hyperlink"/>
          <w:rFonts w:eastAsia="Times New Roman" w:cstheme="minorHAnsi"/>
          <w:sz w:val="21"/>
          <w:szCs w:val="21"/>
          <w:lang w:bidi="fa-IR"/>
        </w:rPr>
        <w:t>https://github.com/amirfabo/divar</w:t>
      </w:r>
      <w:r>
        <w:rPr>
          <w:rFonts w:eastAsia="Times New Roman" w:cstheme="minorHAnsi"/>
          <w:color w:val="000000" w:themeColor="text1"/>
          <w:sz w:val="21"/>
          <w:szCs w:val="21"/>
          <w:lang w:bidi="fa-IR"/>
        </w:rPr>
        <w:fldChar w:fldCharType="end"/>
      </w:r>
      <w:r>
        <w:rPr>
          <w:rFonts w:eastAsia="Times New Roman" w:cstheme="minorHAnsi" w:hint="cs"/>
          <w:color w:val="000000" w:themeColor="text1"/>
          <w:sz w:val="21"/>
          <w:szCs w:val="21"/>
          <w:rtl/>
          <w:lang w:bidi="fa-IR"/>
        </w:rPr>
        <w:t xml:space="preserve"> </w:t>
      </w:r>
      <w:r w:rsidRPr="007B6025">
        <w:rPr>
          <w:rFonts w:eastAsia="Times New Roman" w:cstheme="minorHAnsi"/>
          <w:color w:val="000000" w:themeColor="text1"/>
          <w:sz w:val="21"/>
          <w:szCs w:val="21"/>
          <w:rtl/>
        </w:rPr>
        <w:t xml:space="preserve">در شش شهر (تهران، اصفهان، تبریز، شیراز، مشهد، کرج) جمع‌آوری شد. در مرحله‌ی پاک‌سازی، رکوردهای تکراری، آگهی‌های خارج از حوزه‌ی مسئله (اجاره‌ی خودرو، کامیون، اتوبوس، ماشین‌آلات راه‌سازی و کشاورزی) و آگهی‌هایی که به‌جای قیمت واقعی یک مقدار نمادین (مانند آگهی‌های پیش‌فروش و اقساطی) ثبت کرده بودند، حذف شدند. همچنین دو مورد خطای تایپی آشکار در ثبت قیمت (رقم‌های اضافی) شناسایی و با مقایسه‌ی داده‌ی خام و خودروهای مشابه اصلاح شدند. پس از این مراحل، از </w:t>
      </w:r>
      <w:r w:rsidRPr="007B6025">
        <w:rPr>
          <w:rFonts w:eastAsia="Times New Roman" w:cstheme="minorHAnsi"/>
          <w:color w:val="000000" w:themeColor="text1"/>
          <w:sz w:val="21"/>
          <w:szCs w:val="21"/>
          <w:rtl/>
          <w:lang w:bidi="fa-IR"/>
        </w:rPr>
        <w:t>۱۸۰۰</w:t>
      </w:r>
      <w:r w:rsidRPr="007B6025">
        <w:rPr>
          <w:rFonts w:eastAsia="Times New Roman" w:cstheme="minorHAnsi"/>
          <w:color w:val="000000" w:themeColor="text1"/>
          <w:sz w:val="21"/>
          <w:szCs w:val="21"/>
          <w:rtl/>
        </w:rPr>
        <w:t xml:space="preserve"> رکورد خام، </w:t>
      </w:r>
      <w:r w:rsidRPr="007B6025">
        <w:rPr>
          <w:rFonts w:eastAsia="Times New Roman" w:cstheme="minorHAnsi"/>
          <w:color w:val="000000" w:themeColor="text1"/>
          <w:sz w:val="21"/>
          <w:szCs w:val="21"/>
          <w:rtl/>
          <w:lang w:bidi="fa-IR"/>
        </w:rPr>
        <w:t>۱۶۲۶</w:t>
      </w:r>
      <w:r w:rsidRPr="007B6025">
        <w:rPr>
          <w:rFonts w:eastAsia="Times New Roman" w:cstheme="minorHAnsi"/>
          <w:color w:val="000000" w:themeColor="text1"/>
          <w:sz w:val="21"/>
          <w:szCs w:val="21"/>
          <w:rtl/>
        </w:rPr>
        <w:t xml:space="preserve"> رکورد برای تحلیل و مدل‌سازی باقی ماند</w:t>
      </w:r>
      <w:r w:rsidRPr="007B6025">
        <w:rPr>
          <w:rFonts w:eastAsia="Times New Roman" w:cstheme="minorHAnsi"/>
          <w:color w:val="000000" w:themeColor="text1"/>
          <w:sz w:val="21"/>
          <w:szCs w:val="21"/>
        </w:rPr>
        <w:t>.</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color w:val="000000" w:themeColor="text1"/>
          <w:sz w:val="21"/>
          <w:szCs w:val="21"/>
          <w:rtl/>
        </w:rPr>
        <w:t>فیلد برند و مدل خودرو که به‌صورت متن آزاد ثبت شده بود، با استفاده از یک فرهنگ‌واژه‌ی مرجع از نام برندهای رایج در بازار ایران استخراج و نرمال‌سازی شد. این فرهنگ‌واژه به‌صورت جداگانه از کد اصلی</w:t>
      </w:r>
      <w:r>
        <w:rPr>
          <w:rFonts w:eastAsia="Times New Roman" w:cstheme="minorHAnsi" w:hint="cs"/>
          <w:color w:val="000000" w:themeColor="text1"/>
          <w:sz w:val="21"/>
          <w:szCs w:val="21"/>
          <w:rtl/>
        </w:rPr>
        <w:t xml:space="preserve"> در</w:t>
      </w:r>
      <w:r w:rsidR="00376726">
        <w:rPr>
          <w:rFonts w:eastAsia="Times New Roman" w:cstheme="minorHAnsi" w:hint="cs"/>
          <w:color w:val="000000" w:themeColor="text1"/>
          <w:sz w:val="21"/>
          <w:szCs w:val="21"/>
          <w:rtl/>
        </w:rPr>
        <w:t xml:space="preserve"> مسیر</w:t>
      </w:r>
      <w:r>
        <w:rPr>
          <w:rFonts w:eastAsia="Times New Roman" w:cstheme="minorHAnsi" w:hint="cs"/>
          <w:color w:val="000000" w:themeColor="text1"/>
          <w:sz w:val="21"/>
          <w:szCs w:val="21"/>
          <w:rtl/>
        </w:rPr>
        <w:t xml:space="preserve"> </w:t>
      </w:r>
      <w:proofErr w:type="spellStart"/>
      <w:r w:rsidRPr="007B6025">
        <w:rPr>
          <w:rFonts w:eastAsia="Times New Roman" w:cstheme="minorHAnsi"/>
          <w:color w:val="000000" w:themeColor="text1"/>
          <w:sz w:val="21"/>
          <w:szCs w:val="21"/>
        </w:rPr>
        <w:t>car_price</w:t>
      </w:r>
      <w:proofErr w:type="spellEnd"/>
      <w:r w:rsidRPr="007B6025">
        <w:rPr>
          <w:rFonts w:eastAsia="Times New Roman" w:cstheme="minorHAnsi"/>
          <w:color w:val="000000" w:themeColor="text1"/>
          <w:sz w:val="21"/>
          <w:szCs w:val="21"/>
        </w:rPr>
        <w:t>\</w:t>
      </w:r>
      <w:proofErr w:type="spellStart"/>
      <w:r w:rsidRPr="007B6025">
        <w:rPr>
          <w:rFonts w:eastAsia="Times New Roman" w:cstheme="minorHAnsi"/>
          <w:color w:val="000000" w:themeColor="text1"/>
          <w:sz w:val="21"/>
          <w:szCs w:val="21"/>
        </w:rPr>
        <w:t>config</w:t>
      </w:r>
      <w:proofErr w:type="spellEnd"/>
      <w:r>
        <w:rPr>
          <w:rFonts w:eastAsia="Times New Roman" w:cstheme="minorHAnsi"/>
          <w:color w:val="000000" w:themeColor="text1"/>
          <w:sz w:val="21"/>
          <w:szCs w:val="21"/>
        </w:rPr>
        <w:t>\</w:t>
      </w:r>
      <w:proofErr w:type="spellStart"/>
      <w:r>
        <w:rPr>
          <w:rFonts w:eastAsia="Times New Roman" w:cstheme="minorHAnsi"/>
          <w:color w:val="000000" w:themeColor="text1"/>
          <w:sz w:val="21"/>
          <w:szCs w:val="21"/>
        </w:rPr>
        <w:t>config.yaml</w:t>
      </w:r>
      <w:proofErr w:type="spellEnd"/>
      <w:r w:rsidRPr="007B6025">
        <w:rPr>
          <w:rFonts w:eastAsia="Times New Roman" w:cstheme="minorHAnsi"/>
          <w:color w:val="000000" w:themeColor="text1"/>
          <w:sz w:val="21"/>
          <w:szCs w:val="21"/>
          <w:rtl/>
        </w:rPr>
        <w:t xml:space="preserve"> نگهداری می‌شود تا افزودن برندهای جدید در آینده نیازی به تغییر کد نداشته باشد</w:t>
      </w:r>
      <w:r w:rsidRPr="007B6025">
        <w:rPr>
          <w:rFonts w:eastAsia="Times New Roman" w:cstheme="minorHAnsi"/>
          <w:color w:val="000000" w:themeColor="text1"/>
          <w:sz w:val="21"/>
          <w:szCs w:val="21"/>
        </w:rPr>
        <w:t>.</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376726" w:rsidP="007B6025">
      <w:pPr>
        <w:shd w:val="clear" w:color="auto" w:fill="FFFFFF" w:themeFill="background1"/>
        <w:bidi/>
        <w:spacing w:after="0" w:line="285" w:lineRule="atLeast"/>
        <w:jc w:val="both"/>
        <w:rPr>
          <w:rFonts w:eastAsia="Times New Roman" w:cstheme="minorHAnsi" w:hint="cs"/>
          <w:b/>
          <w:bCs/>
          <w:color w:val="000000" w:themeColor="text1"/>
          <w:sz w:val="24"/>
          <w:szCs w:val="24"/>
          <w:rtl/>
        </w:rPr>
      </w:pPr>
      <w:r w:rsidRPr="0076063A">
        <w:rPr>
          <w:rFonts w:eastAsia="Times New Roman" w:cstheme="minorHAnsi" w:hint="cs"/>
          <w:b/>
          <w:bCs/>
          <w:color w:val="000000" w:themeColor="text1"/>
          <w:sz w:val="24"/>
          <w:szCs w:val="24"/>
          <w:rtl/>
        </w:rPr>
        <w:t xml:space="preserve">2-2) </w:t>
      </w:r>
      <w:r w:rsidR="007B6025" w:rsidRPr="007B6025">
        <w:rPr>
          <w:rFonts w:eastAsia="Times New Roman" w:cstheme="minorHAnsi"/>
          <w:b/>
          <w:bCs/>
          <w:color w:val="000000" w:themeColor="text1"/>
          <w:sz w:val="24"/>
          <w:szCs w:val="24"/>
          <w:rtl/>
        </w:rPr>
        <w:t>تحلیل اکتشافی داده</w:t>
      </w:r>
      <w:r w:rsidRPr="0076063A">
        <w:rPr>
          <w:rFonts w:eastAsia="Times New Roman" w:cstheme="minorHAnsi"/>
          <w:b/>
          <w:bCs/>
          <w:color w:val="000000" w:themeColor="text1"/>
          <w:sz w:val="24"/>
          <w:szCs w:val="24"/>
        </w:rPr>
        <w:t xml:space="preserve"> (EDA)</w:t>
      </w:r>
      <w:r w:rsidRPr="0076063A">
        <w:rPr>
          <w:rFonts w:eastAsia="Times New Roman" w:cstheme="minorHAnsi" w:hint="cs"/>
          <w:b/>
          <w:bCs/>
          <w:color w:val="000000" w:themeColor="text1"/>
          <w:sz w:val="24"/>
          <w:szCs w:val="24"/>
          <w:rtl/>
        </w:rPr>
        <w:t>:</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color w:val="000000" w:themeColor="text1"/>
          <w:sz w:val="21"/>
          <w:szCs w:val="21"/>
          <w:rtl/>
        </w:rPr>
        <w:t xml:space="preserve">بررسی داده نشان داد که توزیع قیمت به‌شدت نامتقارن است و برند خودرو قوی‌ترین عامل تعیین‌کننده‌ی قیمت محسوب می‌شود. همچنین مشخص شد که برای حدود </w:t>
      </w:r>
      <w:r w:rsidRPr="007B6025">
        <w:rPr>
          <w:rFonts w:eastAsia="Times New Roman" w:cstheme="minorHAnsi"/>
          <w:color w:val="000000" w:themeColor="text1"/>
          <w:sz w:val="21"/>
          <w:szCs w:val="21"/>
          <w:rtl/>
          <w:lang w:bidi="fa-IR"/>
        </w:rPr>
        <w:t>۴۰</w:t>
      </w:r>
      <w:r w:rsidRPr="007B6025">
        <w:rPr>
          <w:rFonts w:eastAsia="Times New Roman" w:cstheme="minorHAnsi"/>
          <w:color w:val="000000" w:themeColor="text1"/>
          <w:sz w:val="21"/>
          <w:szCs w:val="21"/>
          <w:rtl/>
        </w:rPr>
        <w:t xml:space="preserve"> درصد از آگهی‌ها، هیچ خودروی هم‌مدل مشابهی (با سال ساخت و کارکرد نزدیک) در داده وجود ندارد؛ این یافته مبنای طراحی یک سازوکار جایگزین</w:t>
      </w:r>
      <w:r w:rsidRPr="007B6025">
        <w:rPr>
          <w:rFonts w:eastAsia="Times New Roman" w:cstheme="minorHAnsi"/>
          <w:color w:val="000000" w:themeColor="text1"/>
          <w:sz w:val="21"/>
          <w:szCs w:val="21"/>
        </w:rPr>
        <w:t xml:space="preserve"> (Fallback) </w:t>
      </w:r>
      <w:r w:rsidRPr="007B6025">
        <w:rPr>
          <w:rFonts w:eastAsia="Times New Roman" w:cstheme="minorHAnsi"/>
          <w:color w:val="000000" w:themeColor="text1"/>
          <w:sz w:val="21"/>
          <w:szCs w:val="21"/>
          <w:rtl/>
        </w:rPr>
        <w:t>در بخش یافتن خودروهای مشابه و تخمین</w:t>
      </w:r>
      <w:r w:rsidRPr="007B6025">
        <w:rPr>
          <w:rFonts w:eastAsia="Times New Roman" w:cstheme="minorHAnsi"/>
          <w:color w:val="000000" w:themeColor="text1"/>
          <w:sz w:val="21"/>
          <w:szCs w:val="21"/>
        </w:rPr>
        <w:t xml:space="preserve"> Baseline </w:t>
      </w:r>
      <w:r w:rsidRPr="007B6025">
        <w:rPr>
          <w:rFonts w:eastAsia="Times New Roman" w:cstheme="minorHAnsi"/>
          <w:color w:val="000000" w:themeColor="text1"/>
          <w:sz w:val="21"/>
          <w:szCs w:val="21"/>
          <w:rtl/>
        </w:rPr>
        <w:t>قرار گرفت</w:t>
      </w:r>
      <w:r w:rsidRPr="007B6025">
        <w:rPr>
          <w:rFonts w:eastAsia="Times New Roman" w:cstheme="minorHAnsi"/>
          <w:color w:val="000000" w:themeColor="text1"/>
          <w:sz w:val="21"/>
          <w:szCs w:val="21"/>
        </w:rPr>
        <w:t>.</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376726" w:rsidP="007B6025">
      <w:pPr>
        <w:shd w:val="clear" w:color="auto" w:fill="FFFFFF" w:themeFill="background1"/>
        <w:bidi/>
        <w:spacing w:after="0" w:line="285" w:lineRule="atLeast"/>
        <w:jc w:val="both"/>
        <w:rPr>
          <w:rFonts w:eastAsia="Times New Roman" w:cstheme="minorHAnsi"/>
          <w:color w:val="000000" w:themeColor="text1"/>
          <w:sz w:val="21"/>
          <w:szCs w:val="21"/>
        </w:rPr>
      </w:pPr>
      <w:r w:rsidRPr="0076063A">
        <w:rPr>
          <w:rFonts w:eastAsia="Times New Roman" w:cstheme="minorHAnsi" w:hint="cs"/>
          <w:b/>
          <w:bCs/>
          <w:color w:val="000000" w:themeColor="text1"/>
          <w:sz w:val="24"/>
          <w:szCs w:val="24"/>
          <w:rtl/>
        </w:rPr>
        <w:t xml:space="preserve">3-2) </w:t>
      </w:r>
      <w:r w:rsidR="007B6025" w:rsidRPr="007B6025">
        <w:rPr>
          <w:rFonts w:eastAsia="Times New Roman" w:cstheme="minorHAnsi"/>
          <w:b/>
          <w:bCs/>
          <w:color w:val="000000" w:themeColor="text1"/>
          <w:sz w:val="24"/>
          <w:szCs w:val="24"/>
          <w:rtl/>
        </w:rPr>
        <w:t>مدل‌سازی</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color w:val="000000" w:themeColor="text1"/>
          <w:sz w:val="21"/>
          <w:szCs w:val="21"/>
          <w:rtl/>
        </w:rPr>
        <w:t>برای تخمین قیمت، از رگرسیون به‌جای دسته‌بندی استفاده شد. دلیل این انتخاب آن است که خروجی مورد نیاز پروژه (قیمت تخمینی، بازه‌ی قیمت، و مقایسه‌ی سه‌حالته با بازار) ذاتاً از یک مدل رگرسیونی به‌دست می‌آید؛ برچسب «منصفانه بودن» نیز به‌جای آموزش مستقل، از مقایسه‌ی قیمت اعلام‌شده با بازه‌ی تخمینی مدل رگرسیون استخراج می‌شود، چرا که هیچ برچسب واقعی برای «منصفانه بودن» در داده وجود ندارد</w:t>
      </w:r>
      <w:r w:rsidRPr="007B6025">
        <w:rPr>
          <w:rFonts w:eastAsia="Times New Roman" w:cstheme="minorHAnsi"/>
          <w:color w:val="000000" w:themeColor="text1"/>
          <w:sz w:val="21"/>
          <w:szCs w:val="21"/>
        </w:rPr>
        <w:t>.</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color w:val="000000" w:themeColor="text1"/>
          <w:sz w:val="21"/>
          <w:szCs w:val="21"/>
          <w:rtl/>
        </w:rPr>
        <w:t>مدل نهایی بر پایه‌ی</w:t>
      </w:r>
      <w:r w:rsidRPr="007B6025">
        <w:rPr>
          <w:rFonts w:eastAsia="Times New Roman" w:cstheme="minorHAnsi"/>
          <w:color w:val="000000" w:themeColor="text1"/>
          <w:sz w:val="21"/>
          <w:szCs w:val="21"/>
        </w:rPr>
        <w:t xml:space="preserve"> </w:t>
      </w:r>
      <w:proofErr w:type="spellStart"/>
      <w:r w:rsidRPr="007B6025">
        <w:rPr>
          <w:rFonts w:eastAsia="Times New Roman" w:cstheme="minorHAnsi"/>
          <w:color w:val="000000" w:themeColor="text1"/>
          <w:sz w:val="21"/>
          <w:szCs w:val="21"/>
        </w:rPr>
        <w:t>LightGBM</w:t>
      </w:r>
      <w:proofErr w:type="spellEnd"/>
      <w:r w:rsidRPr="007B6025">
        <w:rPr>
          <w:rFonts w:eastAsia="Times New Roman" w:cstheme="minorHAnsi"/>
          <w:color w:val="000000" w:themeColor="text1"/>
          <w:sz w:val="21"/>
          <w:szCs w:val="21"/>
        </w:rPr>
        <w:t xml:space="preserve"> </w:t>
      </w:r>
      <w:r w:rsidRPr="007B6025">
        <w:rPr>
          <w:rFonts w:eastAsia="Times New Roman" w:cstheme="minorHAnsi"/>
          <w:color w:val="000000" w:themeColor="text1"/>
          <w:sz w:val="21"/>
          <w:szCs w:val="21"/>
          <w:rtl/>
        </w:rPr>
        <w:t>و بر روی لگاریتم قیمت آموزش داده شد. به‌عنوان مبنای مقایسه</w:t>
      </w:r>
      <w:r w:rsidRPr="007B6025">
        <w:rPr>
          <w:rFonts w:eastAsia="Times New Roman" w:cstheme="minorHAnsi"/>
          <w:color w:val="000000" w:themeColor="text1"/>
          <w:sz w:val="21"/>
          <w:szCs w:val="21"/>
        </w:rPr>
        <w:t xml:space="preserve"> (Baseline)</w:t>
      </w:r>
      <w:r w:rsidRPr="007B6025">
        <w:rPr>
          <w:rFonts w:eastAsia="Times New Roman" w:cstheme="minorHAnsi"/>
          <w:color w:val="000000" w:themeColor="text1"/>
          <w:sz w:val="21"/>
          <w:szCs w:val="21"/>
          <w:rtl/>
        </w:rPr>
        <w:t xml:space="preserve">، یک مدل ساده بر پایه‌ی میانه‌ی قیمت در سطح برند و مدل به کار رفت. برای تعیین بازه‌ی قیمت و میزان عدم‌قطعیت، دو مدل تکمیلی برای صدک‌های </w:t>
      </w:r>
      <w:r w:rsidRPr="007B6025">
        <w:rPr>
          <w:rFonts w:eastAsia="Times New Roman" w:cstheme="minorHAnsi"/>
          <w:color w:val="000000" w:themeColor="text1"/>
          <w:sz w:val="21"/>
          <w:szCs w:val="21"/>
          <w:rtl/>
          <w:lang w:bidi="fa-IR"/>
        </w:rPr>
        <w:t>۱۰</w:t>
      </w:r>
      <w:r w:rsidRPr="007B6025">
        <w:rPr>
          <w:rFonts w:eastAsia="Times New Roman" w:cstheme="minorHAnsi"/>
          <w:color w:val="000000" w:themeColor="text1"/>
          <w:sz w:val="21"/>
          <w:szCs w:val="21"/>
          <w:rtl/>
        </w:rPr>
        <w:t xml:space="preserve"> و </w:t>
      </w:r>
      <w:r w:rsidRPr="007B6025">
        <w:rPr>
          <w:rFonts w:eastAsia="Times New Roman" w:cstheme="minorHAnsi"/>
          <w:color w:val="000000" w:themeColor="text1"/>
          <w:sz w:val="21"/>
          <w:szCs w:val="21"/>
          <w:rtl/>
          <w:lang w:bidi="fa-IR"/>
        </w:rPr>
        <w:t>۹۰</w:t>
      </w:r>
      <w:r w:rsidRPr="007B6025">
        <w:rPr>
          <w:rFonts w:eastAsia="Times New Roman" w:cstheme="minorHAnsi"/>
          <w:color w:val="000000" w:themeColor="text1"/>
          <w:sz w:val="21"/>
          <w:szCs w:val="21"/>
          <w:rtl/>
        </w:rPr>
        <w:t xml:space="preserve"> ام آموزش داده شد و با استفاده از روش</w:t>
      </w:r>
      <w:r w:rsidRPr="007B6025">
        <w:rPr>
          <w:rFonts w:eastAsia="Times New Roman" w:cstheme="minorHAnsi"/>
          <w:color w:val="000000" w:themeColor="text1"/>
          <w:sz w:val="21"/>
          <w:szCs w:val="21"/>
        </w:rPr>
        <w:t xml:space="preserve"> Conformal Prediction </w:t>
      </w:r>
      <w:r w:rsidRPr="007B6025">
        <w:rPr>
          <w:rFonts w:eastAsia="Times New Roman" w:cstheme="minorHAnsi"/>
          <w:color w:val="000000" w:themeColor="text1"/>
          <w:sz w:val="21"/>
          <w:szCs w:val="21"/>
          <w:rtl/>
        </w:rPr>
        <w:t>روی یک مجموعه‌ی جداگانه کالیبره شد تا بازه‌ی اعلام‌شده از نظر آماری معتبر باشد</w:t>
      </w:r>
      <w:r w:rsidRPr="007B6025">
        <w:rPr>
          <w:rFonts w:eastAsia="Times New Roman" w:cstheme="minorHAnsi"/>
          <w:color w:val="000000" w:themeColor="text1"/>
          <w:sz w:val="21"/>
          <w:szCs w:val="21"/>
        </w:rPr>
        <w:t>.</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376726" w:rsidP="007B6025">
      <w:pPr>
        <w:shd w:val="clear" w:color="auto" w:fill="FFFFFF" w:themeFill="background1"/>
        <w:bidi/>
        <w:spacing w:after="0" w:line="285" w:lineRule="atLeast"/>
        <w:jc w:val="both"/>
        <w:rPr>
          <w:rFonts w:eastAsia="Times New Roman" w:cstheme="minorHAnsi"/>
          <w:color w:val="000000" w:themeColor="text1"/>
          <w:sz w:val="21"/>
          <w:szCs w:val="21"/>
        </w:rPr>
      </w:pPr>
      <w:r w:rsidRPr="0076063A">
        <w:rPr>
          <w:rFonts w:eastAsia="Times New Roman" w:cstheme="minorHAnsi" w:hint="cs"/>
          <w:b/>
          <w:bCs/>
          <w:color w:val="000000" w:themeColor="text1"/>
          <w:sz w:val="24"/>
          <w:szCs w:val="24"/>
          <w:rtl/>
        </w:rPr>
        <w:t xml:space="preserve">4-2) </w:t>
      </w:r>
      <w:r w:rsidR="007B6025" w:rsidRPr="007B6025">
        <w:rPr>
          <w:rFonts w:eastAsia="Times New Roman" w:cstheme="minorHAnsi"/>
          <w:b/>
          <w:bCs/>
          <w:color w:val="000000" w:themeColor="text1"/>
          <w:sz w:val="24"/>
          <w:szCs w:val="24"/>
          <w:rtl/>
        </w:rPr>
        <w:t>راهبرد اعتبارسنجی</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7B6025" w:rsidP="00376726">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color w:val="000000" w:themeColor="text1"/>
          <w:sz w:val="21"/>
          <w:szCs w:val="21"/>
          <w:rtl/>
        </w:rPr>
        <w:lastRenderedPageBreak/>
        <w:t>داده به دو بخش آموزش (</w:t>
      </w:r>
      <w:r w:rsidRPr="007B6025">
        <w:rPr>
          <w:rFonts w:eastAsia="Times New Roman" w:cstheme="minorHAnsi"/>
          <w:color w:val="000000" w:themeColor="text1"/>
          <w:sz w:val="21"/>
          <w:szCs w:val="21"/>
          <w:rtl/>
          <w:lang w:bidi="fa-IR"/>
        </w:rPr>
        <w:t xml:space="preserve">۸۰٪) </w:t>
      </w:r>
      <w:r w:rsidRPr="007B6025">
        <w:rPr>
          <w:rFonts w:eastAsia="Times New Roman" w:cstheme="minorHAnsi"/>
          <w:color w:val="000000" w:themeColor="text1"/>
          <w:sz w:val="21"/>
          <w:szCs w:val="21"/>
          <w:rtl/>
        </w:rPr>
        <w:t xml:space="preserve">و </w:t>
      </w:r>
      <w:r w:rsidR="00376726">
        <w:rPr>
          <w:rFonts w:eastAsia="Times New Roman" w:cstheme="minorHAnsi" w:hint="cs"/>
          <w:color w:val="000000" w:themeColor="text1"/>
          <w:sz w:val="21"/>
          <w:szCs w:val="21"/>
          <w:rtl/>
        </w:rPr>
        <w:t>تست</w:t>
      </w:r>
      <w:r w:rsidRPr="007B6025">
        <w:rPr>
          <w:rFonts w:eastAsia="Times New Roman" w:cstheme="minorHAnsi"/>
          <w:color w:val="000000" w:themeColor="text1"/>
          <w:sz w:val="21"/>
          <w:szCs w:val="21"/>
          <w:rtl/>
        </w:rPr>
        <w:t xml:space="preserve"> (</w:t>
      </w:r>
      <w:r w:rsidRPr="007B6025">
        <w:rPr>
          <w:rFonts w:eastAsia="Times New Roman" w:cstheme="minorHAnsi"/>
          <w:color w:val="000000" w:themeColor="text1"/>
          <w:sz w:val="21"/>
          <w:szCs w:val="21"/>
          <w:rtl/>
          <w:lang w:bidi="fa-IR"/>
        </w:rPr>
        <w:t xml:space="preserve">۲۰٪) </w:t>
      </w:r>
      <w:r w:rsidRPr="007B6025">
        <w:rPr>
          <w:rFonts w:eastAsia="Times New Roman" w:cstheme="minorHAnsi"/>
          <w:color w:val="000000" w:themeColor="text1"/>
          <w:sz w:val="21"/>
          <w:szCs w:val="21"/>
          <w:rtl/>
        </w:rPr>
        <w:t>تقسیم شد. تمامی محاسباتی که به قیمت وابسته بودند (از جمله رمزگذاری برند/مدل و مدل</w:t>
      </w:r>
      <w:r w:rsidRPr="007B6025">
        <w:rPr>
          <w:rFonts w:eastAsia="Times New Roman" w:cstheme="minorHAnsi"/>
          <w:color w:val="000000" w:themeColor="text1"/>
          <w:sz w:val="21"/>
          <w:szCs w:val="21"/>
        </w:rPr>
        <w:t xml:space="preserve"> Baseline </w:t>
      </w:r>
      <w:r w:rsidR="00376726">
        <w:rPr>
          <w:rFonts w:eastAsia="Times New Roman" w:cstheme="minorHAnsi" w:hint="cs"/>
          <w:color w:val="000000" w:themeColor="text1"/>
          <w:sz w:val="21"/>
          <w:szCs w:val="21"/>
          <w:rtl/>
        </w:rPr>
        <w:t xml:space="preserve">) </w:t>
      </w:r>
      <w:r w:rsidRPr="007B6025">
        <w:rPr>
          <w:rFonts w:eastAsia="Times New Roman" w:cstheme="minorHAnsi"/>
          <w:color w:val="000000" w:themeColor="text1"/>
          <w:sz w:val="21"/>
          <w:szCs w:val="21"/>
          <w:rtl/>
        </w:rPr>
        <w:t xml:space="preserve">صرفاً بر روی داده‌ی آموزش محاسبه و سپس به داده‌ی </w:t>
      </w:r>
      <w:r w:rsidR="00376726">
        <w:rPr>
          <w:rFonts w:eastAsia="Times New Roman" w:cstheme="minorHAnsi" w:hint="cs"/>
          <w:color w:val="000000" w:themeColor="text1"/>
          <w:sz w:val="21"/>
          <w:szCs w:val="21"/>
          <w:rtl/>
        </w:rPr>
        <w:t>تست</w:t>
      </w:r>
      <w:r w:rsidRPr="007B6025">
        <w:rPr>
          <w:rFonts w:eastAsia="Times New Roman" w:cstheme="minorHAnsi"/>
          <w:color w:val="000000" w:themeColor="text1"/>
          <w:sz w:val="21"/>
          <w:szCs w:val="21"/>
          <w:rtl/>
        </w:rPr>
        <w:t xml:space="preserve"> اعمال شدند تا از نشت اطلاعات جلوگیری شود. به دلیل حجم محدود داده،</w:t>
      </w:r>
      <w:r w:rsidR="00376726">
        <w:rPr>
          <w:rFonts w:eastAsia="Times New Roman" w:cstheme="minorHAnsi"/>
          <w:color w:val="000000" w:themeColor="text1"/>
          <w:sz w:val="21"/>
          <w:szCs w:val="21"/>
          <w:lang w:bidi="fa-IR"/>
        </w:rPr>
        <w:t>K</w:t>
      </w:r>
      <w:r w:rsidR="00376726" w:rsidRPr="007B6025">
        <w:rPr>
          <w:rFonts w:eastAsia="Times New Roman" w:cstheme="minorHAnsi"/>
          <w:color w:val="000000" w:themeColor="text1"/>
          <w:sz w:val="21"/>
          <w:szCs w:val="21"/>
        </w:rPr>
        <w:t>-Fold Cross Validation</w:t>
      </w:r>
      <w:r w:rsidR="00376726">
        <w:rPr>
          <w:rFonts w:eastAsia="Times New Roman" w:cstheme="minorHAnsi"/>
          <w:color w:val="000000" w:themeColor="text1"/>
          <w:sz w:val="21"/>
          <w:szCs w:val="21"/>
        </w:rPr>
        <w:t xml:space="preserve"> </w:t>
      </w:r>
      <w:r w:rsidRPr="007B6025">
        <w:rPr>
          <w:rFonts w:eastAsia="Times New Roman" w:cstheme="minorHAnsi"/>
          <w:color w:val="000000" w:themeColor="text1"/>
          <w:sz w:val="21"/>
          <w:szCs w:val="21"/>
          <w:rtl/>
        </w:rPr>
        <w:t xml:space="preserve"> </w:t>
      </w:r>
      <w:r w:rsidR="00376726">
        <w:rPr>
          <w:rFonts w:eastAsia="Times New Roman" w:cstheme="minorHAnsi" w:hint="cs"/>
          <w:color w:val="000000" w:themeColor="text1"/>
          <w:sz w:val="21"/>
          <w:szCs w:val="21"/>
          <w:rtl/>
        </w:rPr>
        <w:t>(</w:t>
      </w:r>
      <w:r w:rsidR="00376726">
        <w:rPr>
          <w:rFonts w:eastAsia="Times New Roman" w:cstheme="minorHAnsi"/>
          <w:color w:val="000000" w:themeColor="text1"/>
          <w:sz w:val="21"/>
          <w:szCs w:val="21"/>
        </w:rPr>
        <w:t>K=5</w:t>
      </w:r>
      <w:r w:rsidR="00376726">
        <w:rPr>
          <w:rFonts w:eastAsia="Times New Roman" w:cstheme="minorHAnsi" w:hint="cs"/>
          <w:color w:val="000000" w:themeColor="text1"/>
          <w:sz w:val="21"/>
          <w:szCs w:val="21"/>
          <w:rtl/>
        </w:rPr>
        <w:t>)</w:t>
      </w:r>
      <w:r w:rsidR="00376726">
        <w:rPr>
          <w:rFonts w:eastAsia="Times New Roman" w:cstheme="minorHAnsi"/>
          <w:color w:val="000000" w:themeColor="text1"/>
          <w:sz w:val="21"/>
          <w:szCs w:val="21"/>
        </w:rPr>
        <w:t xml:space="preserve">  </w:t>
      </w:r>
      <w:r w:rsidRPr="007B6025">
        <w:rPr>
          <w:rFonts w:eastAsia="Times New Roman" w:cstheme="minorHAnsi"/>
          <w:color w:val="000000" w:themeColor="text1"/>
          <w:sz w:val="21"/>
          <w:szCs w:val="21"/>
          <w:rtl/>
        </w:rPr>
        <w:t>نیز به‌عنوان بررسی تکمیلی برای پایداری نتایج انجام شد</w:t>
      </w:r>
      <w:r w:rsidRPr="007B6025">
        <w:rPr>
          <w:rFonts w:eastAsia="Times New Roman" w:cstheme="minorHAnsi"/>
          <w:color w:val="000000" w:themeColor="text1"/>
          <w:sz w:val="21"/>
          <w:szCs w:val="21"/>
        </w:rPr>
        <w:t>.</w:t>
      </w:r>
    </w:p>
    <w:p w:rsidR="007B6025" w:rsidRPr="007B6025" w:rsidRDefault="007B6025" w:rsidP="007B6025">
      <w:pPr>
        <w:shd w:val="clear" w:color="auto" w:fill="FFFFFF" w:themeFill="background1"/>
        <w:bidi/>
        <w:spacing w:after="0" w:line="285" w:lineRule="atLeast"/>
        <w:jc w:val="both"/>
        <w:rPr>
          <w:rFonts w:eastAsia="Times New Roman" w:cstheme="minorHAnsi" w:hint="cs"/>
          <w:color w:val="000000" w:themeColor="text1"/>
          <w:sz w:val="21"/>
          <w:szCs w:val="21"/>
          <w:lang w:bidi="fa-IR"/>
        </w:rPr>
      </w:pPr>
    </w:p>
    <w:p w:rsidR="007B6025" w:rsidRPr="0076063A" w:rsidRDefault="007B6025" w:rsidP="00376726">
      <w:pPr>
        <w:pStyle w:val="ListParagraph"/>
        <w:numPr>
          <w:ilvl w:val="0"/>
          <w:numId w:val="1"/>
        </w:numPr>
        <w:shd w:val="clear" w:color="auto" w:fill="FFFFFF" w:themeFill="background1"/>
        <w:bidi/>
        <w:spacing w:after="0" w:line="285" w:lineRule="atLeast"/>
        <w:jc w:val="both"/>
        <w:rPr>
          <w:rFonts w:eastAsia="Times New Roman" w:cstheme="minorHAnsi"/>
          <w:b/>
          <w:bCs/>
          <w:color w:val="000000" w:themeColor="text1"/>
          <w:sz w:val="24"/>
          <w:szCs w:val="24"/>
        </w:rPr>
      </w:pPr>
      <w:r w:rsidRPr="0076063A">
        <w:rPr>
          <w:rFonts w:eastAsia="Times New Roman" w:cstheme="minorHAnsi"/>
          <w:b/>
          <w:bCs/>
          <w:color w:val="000000" w:themeColor="text1"/>
          <w:sz w:val="24"/>
          <w:szCs w:val="24"/>
          <w:rtl/>
        </w:rPr>
        <w:t>نتایج</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color w:val="000000" w:themeColor="text1"/>
          <w:sz w:val="21"/>
          <w:szCs w:val="21"/>
          <w:rtl/>
        </w:rPr>
        <w:t>مدل نهایی نسبت به مدل</w:t>
      </w:r>
      <w:r w:rsidRPr="007B6025">
        <w:rPr>
          <w:rFonts w:eastAsia="Times New Roman" w:cstheme="minorHAnsi"/>
          <w:color w:val="000000" w:themeColor="text1"/>
          <w:sz w:val="21"/>
          <w:szCs w:val="21"/>
        </w:rPr>
        <w:t xml:space="preserve"> Baseline </w:t>
      </w:r>
      <w:r w:rsidRPr="007B6025">
        <w:rPr>
          <w:rFonts w:eastAsia="Times New Roman" w:cstheme="minorHAnsi"/>
          <w:color w:val="000000" w:themeColor="text1"/>
          <w:sz w:val="21"/>
          <w:szCs w:val="21"/>
          <w:rtl/>
        </w:rPr>
        <w:t>بهبود محسوسی نشان داد</w:t>
      </w:r>
      <w:r w:rsidRPr="007B6025">
        <w:rPr>
          <w:rFonts w:eastAsia="Times New Roman" w:cstheme="minorHAnsi"/>
          <w:color w:val="000000" w:themeColor="text1"/>
          <w:sz w:val="21"/>
          <w:szCs w:val="21"/>
        </w:rPr>
        <w:t>:</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tbl>
      <w:tblPr>
        <w:tblStyle w:val="TableGrid"/>
        <w:bidiVisual/>
        <w:tblW w:w="0" w:type="auto"/>
        <w:jc w:val="right"/>
        <w:tblLook w:val="04A0" w:firstRow="1" w:lastRow="0" w:firstColumn="1" w:lastColumn="0" w:noHBand="0" w:noVBand="1"/>
      </w:tblPr>
      <w:tblGrid>
        <w:gridCol w:w="1915"/>
        <w:gridCol w:w="1915"/>
        <w:gridCol w:w="1915"/>
      </w:tblGrid>
      <w:tr w:rsidR="00AE7BEE" w:rsidTr="00AE7BEE">
        <w:trPr>
          <w:jc w:val="right"/>
        </w:trPr>
        <w:tc>
          <w:tcPr>
            <w:tcW w:w="1915" w:type="dxa"/>
          </w:tcPr>
          <w:p w:rsidR="00AE7BEE" w:rsidRDefault="00AE7BEE" w:rsidP="00AE7BEE">
            <w:pPr>
              <w:bidi/>
              <w:spacing w:line="285" w:lineRule="atLeast"/>
              <w:jc w:val="center"/>
              <w:rPr>
                <w:rFonts w:eastAsia="Times New Roman" w:cstheme="minorHAnsi"/>
                <w:color w:val="000000" w:themeColor="text1"/>
                <w:sz w:val="21"/>
                <w:szCs w:val="21"/>
                <w:rtl/>
              </w:rPr>
            </w:pPr>
            <w:r>
              <w:rPr>
                <w:rFonts w:eastAsia="Times New Roman" w:cstheme="minorHAnsi" w:hint="cs"/>
                <w:color w:val="000000" w:themeColor="text1"/>
                <w:sz w:val="21"/>
                <w:szCs w:val="21"/>
                <w:rtl/>
              </w:rPr>
              <w:t>معیار</w:t>
            </w:r>
          </w:p>
        </w:tc>
        <w:tc>
          <w:tcPr>
            <w:tcW w:w="1915" w:type="dxa"/>
          </w:tcPr>
          <w:p w:rsidR="00AE7BEE" w:rsidRDefault="00AE7BEE" w:rsidP="00AE7BEE">
            <w:pPr>
              <w:bidi/>
              <w:spacing w:line="285" w:lineRule="atLeast"/>
              <w:jc w:val="center"/>
              <w:rPr>
                <w:rFonts w:eastAsia="Times New Roman" w:cstheme="minorHAnsi"/>
                <w:color w:val="000000" w:themeColor="text1"/>
                <w:sz w:val="21"/>
                <w:szCs w:val="21"/>
              </w:rPr>
            </w:pPr>
            <w:r>
              <w:rPr>
                <w:rFonts w:eastAsia="Times New Roman" w:cstheme="minorHAnsi"/>
                <w:color w:val="000000" w:themeColor="text1"/>
                <w:sz w:val="21"/>
                <w:szCs w:val="21"/>
              </w:rPr>
              <w:t>Baseline</w:t>
            </w:r>
          </w:p>
        </w:tc>
        <w:tc>
          <w:tcPr>
            <w:tcW w:w="1915" w:type="dxa"/>
          </w:tcPr>
          <w:p w:rsidR="00AE7BEE" w:rsidRDefault="00AE7BEE" w:rsidP="00AE7BEE">
            <w:pPr>
              <w:bidi/>
              <w:spacing w:line="285" w:lineRule="atLeast"/>
              <w:jc w:val="center"/>
              <w:rPr>
                <w:rFonts w:eastAsia="Times New Roman" w:cstheme="minorHAnsi"/>
                <w:color w:val="000000" w:themeColor="text1"/>
                <w:sz w:val="21"/>
                <w:szCs w:val="21"/>
                <w:rtl/>
              </w:rPr>
            </w:pPr>
            <w:proofErr w:type="spellStart"/>
            <w:r>
              <w:rPr>
                <w:rFonts w:eastAsia="Times New Roman" w:cstheme="minorHAnsi"/>
                <w:color w:val="000000" w:themeColor="text1"/>
                <w:sz w:val="21"/>
                <w:szCs w:val="21"/>
              </w:rPr>
              <w:t>LightGBM</w:t>
            </w:r>
            <w:proofErr w:type="spellEnd"/>
          </w:p>
        </w:tc>
      </w:tr>
      <w:tr w:rsidR="00AE7BEE" w:rsidTr="00AE7BEE">
        <w:trPr>
          <w:jc w:val="right"/>
        </w:trPr>
        <w:tc>
          <w:tcPr>
            <w:tcW w:w="1915" w:type="dxa"/>
          </w:tcPr>
          <w:p w:rsidR="00AE7BEE" w:rsidRDefault="00AE7BEE" w:rsidP="00AE7BEE">
            <w:pPr>
              <w:bidi/>
              <w:spacing w:line="285" w:lineRule="atLeast"/>
              <w:jc w:val="both"/>
              <w:rPr>
                <w:rFonts w:eastAsia="Times New Roman" w:cstheme="minorHAnsi"/>
                <w:color w:val="000000" w:themeColor="text1"/>
                <w:sz w:val="21"/>
                <w:szCs w:val="21"/>
                <w:rtl/>
              </w:rPr>
            </w:pPr>
            <w:r>
              <w:rPr>
                <w:rFonts w:eastAsia="Times New Roman" w:cstheme="minorHAnsi"/>
                <w:color w:val="000000" w:themeColor="text1"/>
                <w:sz w:val="21"/>
                <w:szCs w:val="21"/>
              </w:rPr>
              <w:t>MAPE</w:t>
            </w:r>
          </w:p>
        </w:tc>
        <w:tc>
          <w:tcPr>
            <w:tcW w:w="1915" w:type="dxa"/>
          </w:tcPr>
          <w:p w:rsidR="00AE7BEE" w:rsidRDefault="00AE7BEE" w:rsidP="00AE7BEE">
            <w:pPr>
              <w:bidi/>
              <w:spacing w:line="285" w:lineRule="atLeast"/>
              <w:jc w:val="both"/>
              <w:rPr>
                <w:rFonts w:eastAsia="Times New Roman" w:cstheme="minorHAnsi"/>
                <w:color w:val="000000" w:themeColor="text1"/>
                <w:sz w:val="21"/>
                <w:szCs w:val="21"/>
                <w:rtl/>
              </w:rPr>
            </w:pPr>
          </w:p>
        </w:tc>
        <w:tc>
          <w:tcPr>
            <w:tcW w:w="1915" w:type="dxa"/>
          </w:tcPr>
          <w:p w:rsidR="00AE7BEE" w:rsidRDefault="00AE7BEE" w:rsidP="00AE7BEE">
            <w:pPr>
              <w:bidi/>
              <w:spacing w:line="285" w:lineRule="atLeast"/>
              <w:jc w:val="both"/>
              <w:rPr>
                <w:rFonts w:eastAsia="Times New Roman" w:cstheme="minorHAnsi"/>
                <w:color w:val="000000" w:themeColor="text1"/>
                <w:sz w:val="21"/>
                <w:szCs w:val="21"/>
                <w:rtl/>
              </w:rPr>
            </w:pPr>
          </w:p>
        </w:tc>
      </w:tr>
      <w:tr w:rsidR="00AE7BEE" w:rsidTr="00AE7BEE">
        <w:trPr>
          <w:jc w:val="right"/>
        </w:trPr>
        <w:tc>
          <w:tcPr>
            <w:tcW w:w="1915" w:type="dxa"/>
          </w:tcPr>
          <w:p w:rsidR="00AE7BEE" w:rsidRDefault="00AE7BEE" w:rsidP="00AE7BEE">
            <w:pPr>
              <w:bidi/>
              <w:spacing w:line="285" w:lineRule="atLeast"/>
              <w:jc w:val="both"/>
              <w:rPr>
                <w:rFonts w:eastAsia="Times New Roman" w:cstheme="minorHAnsi" w:hint="cs"/>
                <w:color w:val="000000" w:themeColor="text1"/>
                <w:sz w:val="21"/>
                <w:szCs w:val="21"/>
                <w:rtl/>
                <w:lang w:bidi="fa-IR"/>
              </w:rPr>
            </w:pPr>
            <w:r>
              <w:rPr>
                <w:rtl/>
              </w:rPr>
              <w:t>میانه‌ی خطای درصدی</w:t>
            </w:r>
          </w:p>
        </w:tc>
        <w:tc>
          <w:tcPr>
            <w:tcW w:w="1915" w:type="dxa"/>
          </w:tcPr>
          <w:p w:rsidR="00AE7BEE" w:rsidRDefault="00AE7BEE" w:rsidP="00AE7BEE">
            <w:pPr>
              <w:bidi/>
              <w:spacing w:line="285" w:lineRule="atLeast"/>
              <w:jc w:val="both"/>
              <w:rPr>
                <w:rFonts w:eastAsia="Times New Roman" w:cstheme="minorHAnsi"/>
                <w:color w:val="000000" w:themeColor="text1"/>
                <w:sz w:val="21"/>
                <w:szCs w:val="21"/>
                <w:rtl/>
              </w:rPr>
            </w:pPr>
          </w:p>
        </w:tc>
        <w:tc>
          <w:tcPr>
            <w:tcW w:w="1915" w:type="dxa"/>
          </w:tcPr>
          <w:p w:rsidR="00AE7BEE" w:rsidRDefault="00AE7BEE" w:rsidP="00AE7BEE">
            <w:pPr>
              <w:bidi/>
              <w:spacing w:line="285" w:lineRule="atLeast"/>
              <w:jc w:val="both"/>
              <w:rPr>
                <w:rFonts w:eastAsia="Times New Roman" w:cstheme="minorHAnsi"/>
                <w:color w:val="000000" w:themeColor="text1"/>
                <w:sz w:val="21"/>
                <w:szCs w:val="21"/>
                <w:rtl/>
              </w:rPr>
            </w:pPr>
          </w:p>
        </w:tc>
      </w:tr>
      <w:tr w:rsidR="00AE7BEE" w:rsidTr="00AE7BEE">
        <w:trPr>
          <w:jc w:val="right"/>
        </w:trPr>
        <w:tc>
          <w:tcPr>
            <w:tcW w:w="1915" w:type="dxa"/>
          </w:tcPr>
          <w:p w:rsidR="00AE7BEE" w:rsidRDefault="00AE7BEE" w:rsidP="00AE7BEE">
            <w:pPr>
              <w:bidi/>
              <w:spacing w:line="285" w:lineRule="atLeast"/>
              <w:jc w:val="both"/>
              <w:rPr>
                <w:rFonts w:eastAsia="Times New Roman" w:cstheme="minorHAnsi"/>
                <w:color w:val="000000" w:themeColor="text1"/>
                <w:sz w:val="21"/>
                <w:szCs w:val="21"/>
                <w:rtl/>
              </w:rPr>
            </w:pPr>
            <w:r>
              <w:rPr>
                <w:rtl/>
              </w:rPr>
              <w:t xml:space="preserve">داخل </w:t>
            </w:r>
            <w:r>
              <w:rPr>
                <w:rtl/>
                <w:lang w:bidi="fa-IR"/>
              </w:rPr>
              <w:t>۱۰٪</w:t>
            </w:r>
            <w:r>
              <w:rPr>
                <w:rtl/>
              </w:rPr>
              <w:t xml:space="preserve"> خطا</w:t>
            </w:r>
            <w:bookmarkStart w:id="0" w:name="_GoBack"/>
            <w:bookmarkEnd w:id="0"/>
          </w:p>
        </w:tc>
        <w:tc>
          <w:tcPr>
            <w:tcW w:w="1915" w:type="dxa"/>
          </w:tcPr>
          <w:p w:rsidR="00AE7BEE" w:rsidRDefault="00AE7BEE" w:rsidP="00AE7BEE">
            <w:pPr>
              <w:bidi/>
              <w:spacing w:line="285" w:lineRule="atLeast"/>
              <w:jc w:val="both"/>
              <w:rPr>
                <w:rFonts w:eastAsia="Times New Roman" w:cstheme="minorHAnsi"/>
                <w:color w:val="000000" w:themeColor="text1"/>
                <w:sz w:val="21"/>
                <w:szCs w:val="21"/>
                <w:rtl/>
              </w:rPr>
            </w:pPr>
          </w:p>
        </w:tc>
        <w:tc>
          <w:tcPr>
            <w:tcW w:w="1915" w:type="dxa"/>
          </w:tcPr>
          <w:p w:rsidR="00AE7BEE" w:rsidRDefault="00AE7BEE" w:rsidP="00AE7BEE">
            <w:pPr>
              <w:bidi/>
              <w:spacing w:line="285" w:lineRule="atLeast"/>
              <w:jc w:val="both"/>
              <w:rPr>
                <w:rFonts w:eastAsia="Times New Roman" w:cstheme="minorHAnsi"/>
                <w:color w:val="000000" w:themeColor="text1"/>
                <w:sz w:val="21"/>
                <w:szCs w:val="21"/>
                <w:rtl/>
              </w:rPr>
            </w:pPr>
          </w:p>
        </w:tc>
      </w:tr>
    </w:tbl>
    <w:p w:rsidR="007B6025" w:rsidRPr="007B6025" w:rsidRDefault="007B6025" w:rsidP="00AE7BEE">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7B6025" w:rsidP="00474F4F">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color w:val="000000" w:themeColor="text1"/>
          <w:sz w:val="21"/>
          <w:szCs w:val="21"/>
          <w:rtl/>
        </w:rPr>
        <w:t xml:space="preserve">نتیجه‌ی </w:t>
      </w:r>
      <w:r w:rsidR="00474F4F" w:rsidRPr="007B6025">
        <w:rPr>
          <w:rFonts w:eastAsia="Times New Roman" w:cstheme="minorHAnsi"/>
          <w:color w:val="000000" w:themeColor="text1"/>
          <w:sz w:val="21"/>
          <w:szCs w:val="21"/>
        </w:rPr>
        <w:t>Cross Validation</w:t>
      </w:r>
      <w:r w:rsidR="00474F4F" w:rsidRPr="007B6025">
        <w:rPr>
          <w:rFonts w:eastAsia="Times New Roman" w:cstheme="minorHAnsi"/>
          <w:color w:val="000000" w:themeColor="text1"/>
          <w:sz w:val="21"/>
          <w:szCs w:val="21"/>
          <w:rtl/>
        </w:rPr>
        <w:t xml:space="preserve"> </w:t>
      </w:r>
      <w:r w:rsidRPr="007B6025">
        <w:rPr>
          <w:rFonts w:eastAsia="Times New Roman" w:cstheme="minorHAnsi"/>
          <w:color w:val="000000" w:themeColor="text1"/>
          <w:sz w:val="21"/>
          <w:szCs w:val="21"/>
          <w:rtl/>
        </w:rPr>
        <w:t xml:space="preserve">، میانگین خطای </w:t>
      </w:r>
      <w:r w:rsidRPr="007B6025">
        <w:rPr>
          <w:rFonts w:eastAsia="Times New Roman" w:cstheme="minorHAnsi"/>
          <w:color w:val="000000" w:themeColor="text1"/>
          <w:sz w:val="21"/>
          <w:szCs w:val="21"/>
          <w:rtl/>
          <w:lang w:bidi="fa-IR"/>
        </w:rPr>
        <w:t>۲۸.۱٪ (</w:t>
      </w:r>
      <w:r w:rsidRPr="007B6025">
        <w:rPr>
          <w:rFonts w:eastAsia="Times New Roman" w:cstheme="minorHAnsi"/>
          <w:color w:val="000000" w:themeColor="text1"/>
          <w:sz w:val="21"/>
          <w:szCs w:val="21"/>
          <w:rtl/>
        </w:rPr>
        <w:t xml:space="preserve">با انحراف معیار </w:t>
      </w:r>
      <w:r w:rsidRPr="007B6025">
        <w:rPr>
          <w:rFonts w:eastAsia="Times New Roman" w:cstheme="minorHAnsi"/>
          <w:color w:val="000000" w:themeColor="text1"/>
          <w:sz w:val="21"/>
          <w:szCs w:val="21"/>
          <w:rtl/>
          <w:lang w:bidi="fa-IR"/>
        </w:rPr>
        <w:t xml:space="preserve">۳.۴٪) </w:t>
      </w:r>
      <w:r w:rsidRPr="007B6025">
        <w:rPr>
          <w:rFonts w:eastAsia="Times New Roman" w:cstheme="minorHAnsi"/>
          <w:color w:val="000000" w:themeColor="text1"/>
          <w:sz w:val="21"/>
          <w:szCs w:val="21"/>
          <w:rtl/>
        </w:rPr>
        <w:t>را نشان داد که نزدیک به نتیجه‌ی تک‌بخشی بالاست و پایداری نسبی مدل را تأیید می‌کند</w:t>
      </w:r>
      <w:r w:rsidRPr="007B6025">
        <w:rPr>
          <w:rFonts w:eastAsia="Times New Roman" w:cstheme="minorHAnsi"/>
          <w:color w:val="000000" w:themeColor="text1"/>
          <w:sz w:val="21"/>
          <w:szCs w:val="21"/>
        </w:rPr>
        <w:t>.</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color w:val="000000" w:themeColor="text1"/>
          <w:sz w:val="21"/>
          <w:szCs w:val="21"/>
          <w:rtl/>
        </w:rPr>
        <w:t xml:space="preserve">بررسی دقیق‌تر نشان داد که دقت مدل در سطح بازار به‌طور یکنواخت توزیع نشده است: در سه‌چهارم ارزان‌تر بازار، میانه‌ی خطا بین </w:t>
      </w:r>
      <w:r w:rsidRPr="007B6025">
        <w:rPr>
          <w:rFonts w:eastAsia="Times New Roman" w:cstheme="minorHAnsi"/>
          <w:color w:val="000000" w:themeColor="text1"/>
          <w:sz w:val="21"/>
          <w:szCs w:val="21"/>
          <w:rtl/>
          <w:lang w:bidi="fa-IR"/>
        </w:rPr>
        <w:t>۱۰</w:t>
      </w:r>
      <w:r w:rsidRPr="007B6025">
        <w:rPr>
          <w:rFonts w:eastAsia="Times New Roman" w:cstheme="minorHAnsi"/>
          <w:color w:val="000000" w:themeColor="text1"/>
          <w:sz w:val="21"/>
          <w:szCs w:val="21"/>
          <w:rtl/>
        </w:rPr>
        <w:t xml:space="preserve"> تا </w:t>
      </w:r>
      <w:r w:rsidRPr="007B6025">
        <w:rPr>
          <w:rFonts w:eastAsia="Times New Roman" w:cstheme="minorHAnsi"/>
          <w:color w:val="000000" w:themeColor="text1"/>
          <w:sz w:val="21"/>
          <w:szCs w:val="21"/>
          <w:rtl/>
          <w:lang w:bidi="fa-IR"/>
        </w:rPr>
        <w:t>۱۴</w:t>
      </w:r>
      <w:r w:rsidRPr="007B6025">
        <w:rPr>
          <w:rFonts w:eastAsia="Times New Roman" w:cstheme="minorHAnsi"/>
          <w:color w:val="000000" w:themeColor="text1"/>
          <w:sz w:val="21"/>
          <w:szCs w:val="21"/>
          <w:rtl/>
        </w:rPr>
        <w:t xml:space="preserve"> درصد است که برای این حجم داده قابل‌قبول محسوب می‌شود؛ اما در چارک گران‌ترین خودروها (عمدتاً خودروهای لوکس و کمیاب وارداتی)، خطا به‌طور میانگین به بیش از </w:t>
      </w:r>
      <w:r w:rsidRPr="007B6025">
        <w:rPr>
          <w:rFonts w:eastAsia="Times New Roman" w:cstheme="minorHAnsi"/>
          <w:color w:val="000000" w:themeColor="text1"/>
          <w:sz w:val="21"/>
          <w:szCs w:val="21"/>
          <w:rtl/>
          <w:lang w:bidi="fa-IR"/>
        </w:rPr>
        <w:t>۳۰</w:t>
      </w:r>
      <w:r w:rsidRPr="007B6025">
        <w:rPr>
          <w:rFonts w:eastAsia="Times New Roman" w:cstheme="minorHAnsi"/>
          <w:color w:val="000000" w:themeColor="text1"/>
          <w:sz w:val="21"/>
          <w:szCs w:val="21"/>
          <w:rtl/>
        </w:rPr>
        <w:t xml:space="preserve"> درصد می‌رسد. علت اصلی این موضوع، کمبود نمونه‌ی آموزشی برای این بخش از بازار است، نه نقص در روش مدل‌سازی</w:t>
      </w:r>
      <w:r w:rsidRPr="007B6025">
        <w:rPr>
          <w:rFonts w:eastAsia="Times New Roman" w:cstheme="minorHAnsi"/>
          <w:color w:val="000000" w:themeColor="text1"/>
          <w:sz w:val="21"/>
          <w:szCs w:val="21"/>
        </w:rPr>
        <w:t>.</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color w:val="000000" w:themeColor="text1"/>
          <w:sz w:val="21"/>
          <w:szCs w:val="21"/>
          <w:rtl/>
        </w:rPr>
        <w:t xml:space="preserve">در خصوص بازه‌ی عدم‌قطعیت، پیش از کالیبراسیون، بازه‌ی اعلام‌شده با اطمینان </w:t>
      </w:r>
      <w:r w:rsidRPr="007B6025">
        <w:rPr>
          <w:rFonts w:eastAsia="Times New Roman" w:cstheme="minorHAnsi"/>
          <w:color w:val="000000" w:themeColor="text1"/>
          <w:sz w:val="21"/>
          <w:szCs w:val="21"/>
          <w:rtl/>
          <w:lang w:bidi="fa-IR"/>
        </w:rPr>
        <w:t>۸۰</w:t>
      </w:r>
      <w:r w:rsidRPr="007B6025">
        <w:rPr>
          <w:rFonts w:eastAsia="Times New Roman" w:cstheme="minorHAnsi"/>
          <w:color w:val="000000" w:themeColor="text1"/>
          <w:sz w:val="21"/>
          <w:szCs w:val="21"/>
          <w:rtl/>
        </w:rPr>
        <w:t xml:space="preserve"> درصد، تنها در </w:t>
      </w:r>
      <w:r w:rsidRPr="007B6025">
        <w:rPr>
          <w:rFonts w:eastAsia="Times New Roman" w:cstheme="minorHAnsi"/>
          <w:color w:val="000000" w:themeColor="text1"/>
          <w:sz w:val="21"/>
          <w:szCs w:val="21"/>
          <w:rtl/>
          <w:lang w:bidi="fa-IR"/>
        </w:rPr>
        <w:t>۶۷.۵٪</w:t>
      </w:r>
      <w:r w:rsidRPr="007B6025">
        <w:rPr>
          <w:rFonts w:eastAsia="Times New Roman" w:cstheme="minorHAnsi"/>
          <w:color w:val="000000" w:themeColor="text1"/>
          <w:sz w:val="21"/>
          <w:szCs w:val="21"/>
          <w:rtl/>
        </w:rPr>
        <w:t xml:space="preserve"> موارد واقعی صادق بود؛ پس از اعمال</w:t>
      </w:r>
      <w:r w:rsidR="00474F4F">
        <w:rPr>
          <w:rFonts w:eastAsia="Times New Roman" w:cstheme="minorHAnsi" w:hint="cs"/>
          <w:color w:val="000000" w:themeColor="text1"/>
          <w:sz w:val="21"/>
          <w:szCs w:val="21"/>
          <w:rtl/>
        </w:rPr>
        <w:t xml:space="preserve"> </w:t>
      </w:r>
      <w:r w:rsidRPr="007B6025">
        <w:rPr>
          <w:rFonts w:eastAsia="Times New Roman" w:cstheme="minorHAnsi"/>
          <w:color w:val="000000" w:themeColor="text1"/>
          <w:sz w:val="21"/>
          <w:szCs w:val="21"/>
        </w:rPr>
        <w:t xml:space="preserve"> Conformal Prediction</w:t>
      </w:r>
      <w:r w:rsidRPr="007B6025">
        <w:rPr>
          <w:rFonts w:eastAsia="Times New Roman" w:cstheme="minorHAnsi"/>
          <w:color w:val="000000" w:themeColor="text1"/>
          <w:sz w:val="21"/>
          <w:szCs w:val="21"/>
          <w:rtl/>
        </w:rPr>
        <w:t xml:space="preserve">، این عدد به </w:t>
      </w:r>
      <w:r w:rsidRPr="007B6025">
        <w:rPr>
          <w:rFonts w:eastAsia="Times New Roman" w:cstheme="minorHAnsi"/>
          <w:color w:val="000000" w:themeColor="text1"/>
          <w:sz w:val="21"/>
          <w:szCs w:val="21"/>
          <w:rtl/>
          <w:lang w:bidi="fa-IR"/>
        </w:rPr>
        <w:t>۸۰.۴٪</w:t>
      </w:r>
      <w:r w:rsidRPr="007B6025">
        <w:rPr>
          <w:rFonts w:eastAsia="Times New Roman" w:cstheme="minorHAnsi"/>
          <w:color w:val="000000" w:themeColor="text1"/>
          <w:sz w:val="21"/>
          <w:szCs w:val="21"/>
          <w:rtl/>
        </w:rPr>
        <w:t xml:space="preserve"> رسید که با هدف اولیه هم‌خوانی دارد. هزینه‌ی این اصلاح، افزایش عرض بازه‌ی قیمتی اعلام‌شده بود که به معنای صداقت بیشتر مدل در بیان عدم‌قطعیت است</w:t>
      </w:r>
      <w:r w:rsidRPr="007B6025">
        <w:rPr>
          <w:rFonts w:eastAsia="Times New Roman" w:cstheme="minorHAnsi"/>
          <w:color w:val="000000" w:themeColor="text1"/>
          <w:sz w:val="21"/>
          <w:szCs w:val="21"/>
        </w:rPr>
        <w:t>.</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376726" w:rsidRDefault="007B6025" w:rsidP="00376726">
      <w:pPr>
        <w:pStyle w:val="ListParagraph"/>
        <w:numPr>
          <w:ilvl w:val="0"/>
          <w:numId w:val="1"/>
        </w:numPr>
        <w:shd w:val="clear" w:color="auto" w:fill="FFFFFF" w:themeFill="background1"/>
        <w:bidi/>
        <w:spacing w:after="0" w:line="285" w:lineRule="atLeast"/>
        <w:jc w:val="both"/>
        <w:rPr>
          <w:rFonts w:eastAsia="Times New Roman" w:cstheme="minorHAnsi"/>
          <w:color w:val="000000" w:themeColor="text1"/>
          <w:sz w:val="21"/>
          <w:szCs w:val="21"/>
        </w:rPr>
      </w:pPr>
      <w:r w:rsidRPr="0076063A">
        <w:rPr>
          <w:rFonts w:eastAsia="Times New Roman" w:cstheme="minorHAnsi"/>
          <w:b/>
          <w:bCs/>
          <w:color w:val="000000" w:themeColor="text1"/>
          <w:sz w:val="24"/>
          <w:szCs w:val="24"/>
          <w:rtl/>
        </w:rPr>
        <w:t>محدودیت‌ها</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7B6025" w:rsidP="00474F4F">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b/>
          <w:bCs/>
          <w:color w:val="000000" w:themeColor="text1"/>
          <w:sz w:val="21"/>
          <w:szCs w:val="21"/>
          <w:rtl/>
        </w:rPr>
        <w:t>محدودیت داده</w:t>
      </w:r>
      <w:r w:rsidRPr="007B6025">
        <w:rPr>
          <w:rFonts w:eastAsia="Times New Roman" w:cstheme="minorHAnsi"/>
          <w:color w:val="000000" w:themeColor="text1"/>
          <w:sz w:val="21"/>
          <w:szCs w:val="21"/>
        </w:rPr>
        <w:t xml:space="preserve">: </w:t>
      </w:r>
      <w:r w:rsidRPr="007B6025">
        <w:rPr>
          <w:rFonts w:eastAsia="Times New Roman" w:cstheme="minorHAnsi"/>
          <w:color w:val="000000" w:themeColor="text1"/>
          <w:sz w:val="21"/>
          <w:szCs w:val="21"/>
          <w:rtl/>
        </w:rPr>
        <w:t xml:space="preserve">حجم داده (حدود </w:t>
      </w:r>
      <w:r w:rsidRPr="007B6025">
        <w:rPr>
          <w:rFonts w:eastAsia="Times New Roman" w:cstheme="minorHAnsi"/>
          <w:color w:val="000000" w:themeColor="text1"/>
          <w:sz w:val="21"/>
          <w:szCs w:val="21"/>
          <w:rtl/>
          <w:lang w:bidi="fa-IR"/>
        </w:rPr>
        <w:t>۱۶۰۰</w:t>
      </w:r>
      <w:r w:rsidRPr="007B6025">
        <w:rPr>
          <w:rFonts w:eastAsia="Times New Roman" w:cstheme="minorHAnsi"/>
          <w:color w:val="000000" w:themeColor="text1"/>
          <w:sz w:val="21"/>
          <w:szCs w:val="21"/>
          <w:rtl/>
        </w:rPr>
        <w:t xml:space="preserve"> رکورد) و برش زمانی آن (یک بازه‌ی کوتاه) به این معناست که مدل بازتاب‌دهنده‌ی شرایط بازار در زمان جمع‌آوری داده است و به‌مرور نیاز به بازآموزی خواهد داشت</w:t>
      </w:r>
      <w:r w:rsidRPr="007B6025">
        <w:rPr>
          <w:rFonts w:eastAsia="Times New Roman" w:cstheme="minorHAnsi"/>
          <w:color w:val="000000" w:themeColor="text1"/>
          <w:sz w:val="21"/>
          <w:szCs w:val="21"/>
        </w:rPr>
        <w:t>.</w:t>
      </w:r>
    </w:p>
    <w:p w:rsidR="007B6025" w:rsidRPr="007B6025" w:rsidRDefault="007B6025" w:rsidP="0076063A">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b/>
          <w:bCs/>
          <w:color w:val="000000" w:themeColor="text1"/>
          <w:sz w:val="21"/>
          <w:szCs w:val="21"/>
          <w:rtl/>
        </w:rPr>
        <w:t>دقت پایین‌تر در بخش لوکس بازار</w:t>
      </w:r>
      <w:r w:rsidRPr="007B6025">
        <w:rPr>
          <w:rFonts w:eastAsia="Times New Roman" w:cstheme="minorHAnsi"/>
          <w:color w:val="000000" w:themeColor="text1"/>
          <w:sz w:val="21"/>
          <w:szCs w:val="21"/>
        </w:rPr>
        <w:t xml:space="preserve">: </w:t>
      </w:r>
      <w:r w:rsidRPr="007B6025">
        <w:rPr>
          <w:rFonts w:eastAsia="Times New Roman" w:cstheme="minorHAnsi"/>
          <w:color w:val="000000" w:themeColor="text1"/>
          <w:sz w:val="21"/>
          <w:szCs w:val="21"/>
          <w:rtl/>
        </w:rPr>
        <w:t>به دلیل کمبود نمونه، تخمین قیمت برای خودروهای کمیاب و گران‌قیمت از اطمینان کمتری برخوردار است. این موضوع در خروجی سامانه از طریق سطح</w:t>
      </w:r>
      <w:r w:rsidRPr="007B6025">
        <w:rPr>
          <w:rFonts w:eastAsia="Times New Roman" w:cstheme="minorHAnsi"/>
          <w:color w:val="000000" w:themeColor="text1"/>
          <w:sz w:val="21"/>
          <w:szCs w:val="21"/>
        </w:rPr>
        <w:t xml:space="preserve"> «Confidence» </w:t>
      </w:r>
      <w:r w:rsidRPr="007B6025">
        <w:rPr>
          <w:rFonts w:eastAsia="Times New Roman" w:cstheme="minorHAnsi"/>
          <w:color w:val="000000" w:themeColor="text1"/>
          <w:sz w:val="21"/>
          <w:szCs w:val="21"/>
          <w:rtl/>
        </w:rPr>
        <w:t>به کاربر اطلاع داده می‌شود</w:t>
      </w:r>
      <w:r w:rsidRPr="007B6025">
        <w:rPr>
          <w:rFonts w:eastAsia="Times New Roman" w:cstheme="minorHAnsi"/>
          <w:color w:val="000000" w:themeColor="text1"/>
          <w:sz w:val="21"/>
          <w:szCs w:val="21"/>
        </w:rPr>
        <w:t>.</w:t>
      </w:r>
    </w:p>
    <w:p w:rsidR="007B6025" w:rsidRPr="007B6025" w:rsidRDefault="007B6025" w:rsidP="0076063A">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b/>
          <w:bCs/>
          <w:color w:val="000000" w:themeColor="text1"/>
          <w:sz w:val="21"/>
          <w:szCs w:val="21"/>
          <w:rtl/>
        </w:rPr>
        <w:t>تفاوت قیمت اعلامی و قیمت معامله</w:t>
      </w:r>
      <w:r w:rsidRPr="007B6025">
        <w:rPr>
          <w:rFonts w:eastAsia="Times New Roman" w:cstheme="minorHAnsi"/>
          <w:color w:val="000000" w:themeColor="text1"/>
          <w:sz w:val="21"/>
          <w:szCs w:val="21"/>
        </w:rPr>
        <w:t xml:space="preserve">: </w:t>
      </w:r>
      <w:r w:rsidRPr="007B6025">
        <w:rPr>
          <w:rFonts w:eastAsia="Times New Roman" w:cstheme="minorHAnsi"/>
          <w:color w:val="000000" w:themeColor="text1"/>
          <w:sz w:val="21"/>
          <w:szCs w:val="21"/>
          <w:rtl/>
        </w:rPr>
        <w:t>داده‌ی موجود صرفاً شامل قیمت اعلام‌شده در آگهی است، نه قیمت واقعی معامله‌شده. بنابراین «قیمت منصفانه» در این سامانه به معنای همخوانی با سطح قیمت‌های اعلامی مشابه است، نه تضمینی برای قیمت نهایی فروش</w:t>
      </w:r>
      <w:r w:rsidRPr="007B6025">
        <w:rPr>
          <w:rFonts w:eastAsia="Times New Roman" w:cstheme="minorHAnsi"/>
          <w:color w:val="000000" w:themeColor="text1"/>
          <w:sz w:val="21"/>
          <w:szCs w:val="21"/>
        </w:rPr>
        <w:t>.</w:t>
      </w:r>
    </w:p>
    <w:p w:rsidR="007B6025" w:rsidRPr="007B6025" w:rsidRDefault="007B6025" w:rsidP="0076063A">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b/>
          <w:bCs/>
          <w:color w:val="000000" w:themeColor="text1"/>
          <w:sz w:val="21"/>
          <w:szCs w:val="21"/>
          <w:rtl/>
        </w:rPr>
        <w:t>عدم تفکیک دقیق تیپ و تریم خودرو</w:t>
      </w:r>
      <w:r w:rsidRPr="007B6025">
        <w:rPr>
          <w:rFonts w:eastAsia="Times New Roman" w:cstheme="minorHAnsi"/>
          <w:color w:val="000000" w:themeColor="text1"/>
          <w:sz w:val="21"/>
          <w:szCs w:val="21"/>
        </w:rPr>
        <w:t xml:space="preserve">: </w:t>
      </w:r>
      <w:r w:rsidRPr="007B6025">
        <w:rPr>
          <w:rFonts w:eastAsia="Times New Roman" w:cstheme="minorHAnsi"/>
          <w:color w:val="000000" w:themeColor="text1"/>
          <w:sz w:val="21"/>
          <w:szCs w:val="21"/>
          <w:rtl/>
        </w:rPr>
        <w:t>به دلیل تنوع بالای عبارات آزاد در ثبت مشخصات، تفکیک کامل تیپ/تریم از نام مدل انجام نشد. این موضوع می‌تواند دقت درون یک مدل خاص را محدود کند</w:t>
      </w:r>
      <w:r w:rsidRPr="007B6025">
        <w:rPr>
          <w:rFonts w:eastAsia="Times New Roman" w:cstheme="minorHAnsi"/>
          <w:color w:val="000000" w:themeColor="text1"/>
          <w:sz w:val="21"/>
          <w:szCs w:val="21"/>
        </w:rPr>
        <w:t>.</w:t>
      </w:r>
    </w:p>
    <w:p w:rsidR="007B6025" w:rsidRPr="007B6025" w:rsidRDefault="007B6025" w:rsidP="0076063A">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b/>
          <w:bCs/>
          <w:color w:val="000000" w:themeColor="text1"/>
          <w:sz w:val="21"/>
          <w:szCs w:val="21"/>
          <w:rtl/>
        </w:rPr>
        <w:t>پوشش ناقص خودروهای مشابه</w:t>
      </w:r>
      <w:r w:rsidRPr="007B6025">
        <w:rPr>
          <w:rFonts w:eastAsia="Times New Roman" w:cstheme="minorHAnsi"/>
          <w:color w:val="000000" w:themeColor="text1"/>
          <w:sz w:val="21"/>
          <w:szCs w:val="21"/>
        </w:rPr>
        <w:t xml:space="preserve">: </w:t>
      </w:r>
      <w:r w:rsidRPr="007B6025">
        <w:rPr>
          <w:rFonts w:eastAsia="Times New Roman" w:cstheme="minorHAnsi"/>
          <w:color w:val="000000" w:themeColor="text1"/>
          <w:sz w:val="21"/>
          <w:szCs w:val="21"/>
          <w:rtl/>
        </w:rPr>
        <w:t xml:space="preserve">برای حدود </w:t>
      </w:r>
      <w:r w:rsidRPr="007B6025">
        <w:rPr>
          <w:rFonts w:eastAsia="Times New Roman" w:cstheme="minorHAnsi"/>
          <w:color w:val="000000" w:themeColor="text1"/>
          <w:sz w:val="21"/>
          <w:szCs w:val="21"/>
          <w:rtl/>
          <w:lang w:bidi="fa-IR"/>
        </w:rPr>
        <w:t>۴۰</w:t>
      </w:r>
      <w:r w:rsidRPr="007B6025">
        <w:rPr>
          <w:rFonts w:eastAsia="Times New Roman" w:cstheme="minorHAnsi"/>
          <w:color w:val="000000" w:themeColor="text1"/>
          <w:sz w:val="21"/>
          <w:szCs w:val="21"/>
          <w:rtl/>
        </w:rPr>
        <w:t xml:space="preserve"> درصد آگهی‌ها، خودروی هم‌مدل مشابه‌ی کافی در داده وجود ندارد و سامانه در این موارد به سطح برند بازمی‌گردد که با کاهش سطح اطمینان همراه است</w:t>
      </w:r>
      <w:r w:rsidRPr="007B6025">
        <w:rPr>
          <w:rFonts w:eastAsia="Times New Roman" w:cstheme="minorHAnsi"/>
          <w:color w:val="000000" w:themeColor="text1"/>
          <w:sz w:val="21"/>
          <w:szCs w:val="21"/>
        </w:rPr>
        <w:t>.</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6063A" w:rsidRDefault="007B6025" w:rsidP="00376726">
      <w:pPr>
        <w:pStyle w:val="ListParagraph"/>
        <w:numPr>
          <w:ilvl w:val="0"/>
          <w:numId w:val="1"/>
        </w:numPr>
        <w:shd w:val="clear" w:color="auto" w:fill="FFFFFF" w:themeFill="background1"/>
        <w:bidi/>
        <w:spacing w:after="0" w:line="285" w:lineRule="atLeast"/>
        <w:jc w:val="both"/>
        <w:rPr>
          <w:rFonts w:eastAsia="Times New Roman" w:cstheme="minorHAnsi"/>
          <w:color w:val="000000" w:themeColor="text1"/>
          <w:sz w:val="24"/>
          <w:szCs w:val="24"/>
        </w:rPr>
      </w:pPr>
      <w:r w:rsidRPr="0076063A">
        <w:rPr>
          <w:rFonts w:eastAsia="Times New Roman" w:cstheme="minorHAnsi"/>
          <w:b/>
          <w:bCs/>
          <w:color w:val="000000" w:themeColor="text1"/>
          <w:sz w:val="24"/>
          <w:szCs w:val="24"/>
          <w:rtl/>
        </w:rPr>
        <w:t>پیشنهادهای بعدی</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76063A" w:rsidP="007B6025">
      <w:pPr>
        <w:shd w:val="clear" w:color="auto" w:fill="FFFFFF" w:themeFill="background1"/>
        <w:bidi/>
        <w:spacing w:after="0" w:line="285" w:lineRule="atLeast"/>
        <w:jc w:val="both"/>
        <w:rPr>
          <w:rFonts w:eastAsia="Times New Roman" w:cstheme="minorHAnsi"/>
          <w:color w:val="000000" w:themeColor="text1"/>
          <w:sz w:val="21"/>
          <w:szCs w:val="21"/>
        </w:rPr>
      </w:pPr>
      <w:r>
        <w:rPr>
          <w:rFonts w:eastAsia="Times New Roman" w:cstheme="minorHAnsi" w:hint="cs"/>
          <w:color w:val="000000" w:themeColor="text1"/>
          <w:sz w:val="21"/>
          <w:szCs w:val="21"/>
          <w:rtl/>
        </w:rPr>
        <w:t xml:space="preserve">1. </w:t>
      </w:r>
      <w:r w:rsidR="007B6025" w:rsidRPr="007B6025">
        <w:rPr>
          <w:rFonts w:eastAsia="Times New Roman" w:cstheme="minorHAnsi"/>
          <w:color w:val="000000" w:themeColor="text1"/>
          <w:sz w:val="21"/>
          <w:szCs w:val="21"/>
        </w:rPr>
        <w:t xml:space="preserve"> </w:t>
      </w:r>
      <w:r w:rsidR="007B6025" w:rsidRPr="007B6025">
        <w:rPr>
          <w:rFonts w:eastAsia="Times New Roman" w:cstheme="minorHAnsi"/>
          <w:color w:val="000000" w:themeColor="text1"/>
          <w:sz w:val="21"/>
          <w:szCs w:val="21"/>
          <w:rtl/>
        </w:rPr>
        <w:t>افزایش حجم داده، به‌ویژه در بخش خودروهای لوکس و کمیاب که بیشترین خطای مدل در آن مشاهده شد</w:t>
      </w:r>
      <w:r w:rsidR="007B6025" w:rsidRPr="007B6025">
        <w:rPr>
          <w:rFonts w:eastAsia="Times New Roman" w:cstheme="minorHAnsi"/>
          <w:color w:val="000000" w:themeColor="text1"/>
          <w:sz w:val="21"/>
          <w:szCs w:val="21"/>
        </w:rPr>
        <w:t>.</w:t>
      </w:r>
    </w:p>
    <w:p w:rsidR="007B6025" w:rsidRPr="007B6025" w:rsidRDefault="0076063A" w:rsidP="0076063A">
      <w:pPr>
        <w:shd w:val="clear" w:color="auto" w:fill="FFFFFF" w:themeFill="background1"/>
        <w:bidi/>
        <w:spacing w:after="0" w:line="285" w:lineRule="atLeast"/>
        <w:jc w:val="both"/>
        <w:rPr>
          <w:rFonts w:eastAsia="Times New Roman" w:cstheme="minorHAnsi"/>
          <w:color w:val="000000" w:themeColor="text1"/>
          <w:sz w:val="21"/>
          <w:szCs w:val="21"/>
        </w:rPr>
      </w:pPr>
      <w:r>
        <w:rPr>
          <w:rFonts w:eastAsia="Times New Roman" w:cstheme="minorHAnsi" w:hint="cs"/>
          <w:color w:val="000000" w:themeColor="text1"/>
          <w:sz w:val="21"/>
          <w:szCs w:val="21"/>
          <w:rtl/>
        </w:rPr>
        <w:t>2.</w:t>
      </w:r>
      <w:r w:rsidR="007B6025" w:rsidRPr="007B6025">
        <w:rPr>
          <w:rFonts w:eastAsia="Times New Roman" w:cstheme="minorHAnsi"/>
          <w:color w:val="000000" w:themeColor="text1"/>
          <w:sz w:val="21"/>
          <w:szCs w:val="21"/>
        </w:rPr>
        <w:t xml:space="preserve"> </w:t>
      </w:r>
      <w:r w:rsidR="007B6025" w:rsidRPr="007B6025">
        <w:rPr>
          <w:rFonts w:eastAsia="Times New Roman" w:cstheme="minorHAnsi"/>
          <w:color w:val="000000" w:themeColor="text1"/>
          <w:sz w:val="21"/>
          <w:szCs w:val="21"/>
          <w:rtl/>
        </w:rPr>
        <w:t>ردیابی آگهی‌ها در طول زمان برای تمایز میان قیمت اعلام‌شده و قیمت واقعی معامله (مثلاً از طریق شناسایی آگهی‌های حذف‌شده یا فروخته‌شده</w:t>
      </w:r>
      <w:r w:rsidR="007B6025" w:rsidRPr="007B6025">
        <w:rPr>
          <w:rFonts w:eastAsia="Times New Roman" w:cstheme="minorHAnsi"/>
          <w:color w:val="000000" w:themeColor="text1"/>
          <w:sz w:val="21"/>
          <w:szCs w:val="21"/>
        </w:rPr>
        <w:t>.</w:t>
      </w:r>
    </w:p>
    <w:p w:rsidR="007B6025" w:rsidRPr="007B6025" w:rsidRDefault="0076063A" w:rsidP="007B6025">
      <w:pPr>
        <w:shd w:val="clear" w:color="auto" w:fill="FFFFFF" w:themeFill="background1"/>
        <w:bidi/>
        <w:spacing w:after="0" w:line="285" w:lineRule="atLeast"/>
        <w:jc w:val="both"/>
        <w:rPr>
          <w:rFonts w:eastAsia="Times New Roman" w:cstheme="minorHAnsi"/>
          <w:color w:val="000000" w:themeColor="text1"/>
          <w:sz w:val="21"/>
          <w:szCs w:val="21"/>
        </w:rPr>
      </w:pPr>
      <w:r>
        <w:rPr>
          <w:rFonts w:eastAsia="Times New Roman" w:cstheme="minorHAnsi" w:hint="cs"/>
          <w:color w:val="000000" w:themeColor="text1"/>
          <w:sz w:val="21"/>
          <w:szCs w:val="21"/>
          <w:rtl/>
        </w:rPr>
        <w:t xml:space="preserve">3. </w:t>
      </w:r>
      <w:r w:rsidR="007B6025" w:rsidRPr="007B6025">
        <w:rPr>
          <w:rFonts w:eastAsia="Times New Roman" w:cstheme="minorHAnsi"/>
          <w:color w:val="000000" w:themeColor="text1"/>
          <w:sz w:val="21"/>
          <w:szCs w:val="21"/>
          <w:rtl/>
        </w:rPr>
        <w:t>توسعه‌ی تفکیک دقیق‌تر تیپ و تریم خودرو در دیتاست‌های بزرگ‌تر</w:t>
      </w:r>
      <w:r w:rsidR="007B6025" w:rsidRPr="007B6025">
        <w:rPr>
          <w:rFonts w:eastAsia="Times New Roman" w:cstheme="minorHAnsi"/>
          <w:color w:val="000000" w:themeColor="text1"/>
          <w:sz w:val="21"/>
          <w:szCs w:val="21"/>
        </w:rPr>
        <w:t>.</w:t>
      </w:r>
    </w:p>
    <w:p w:rsidR="007B6025" w:rsidRPr="007B6025" w:rsidRDefault="0076063A" w:rsidP="007B6025">
      <w:pPr>
        <w:shd w:val="clear" w:color="auto" w:fill="FFFFFF" w:themeFill="background1"/>
        <w:bidi/>
        <w:spacing w:after="0" w:line="285" w:lineRule="atLeast"/>
        <w:jc w:val="both"/>
        <w:rPr>
          <w:rFonts w:eastAsia="Times New Roman" w:cstheme="minorHAnsi"/>
          <w:color w:val="000000" w:themeColor="text1"/>
          <w:sz w:val="21"/>
          <w:szCs w:val="21"/>
        </w:rPr>
      </w:pPr>
      <w:r>
        <w:rPr>
          <w:rFonts w:eastAsia="Times New Roman" w:cstheme="minorHAnsi" w:hint="cs"/>
          <w:color w:val="000000" w:themeColor="text1"/>
          <w:sz w:val="21"/>
          <w:szCs w:val="21"/>
          <w:rtl/>
        </w:rPr>
        <w:lastRenderedPageBreak/>
        <w:t>4.</w:t>
      </w:r>
      <w:r w:rsidR="007B6025" w:rsidRPr="007B6025">
        <w:rPr>
          <w:rFonts w:eastAsia="Times New Roman" w:cstheme="minorHAnsi"/>
          <w:color w:val="000000" w:themeColor="text1"/>
          <w:sz w:val="21"/>
          <w:szCs w:val="21"/>
        </w:rPr>
        <w:t xml:space="preserve"> </w:t>
      </w:r>
      <w:r w:rsidR="007B6025" w:rsidRPr="007B6025">
        <w:rPr>
          <w:rFonts w:eastAsia="Times New Roman" w:cstheme="minorHAnsi"/>
          <w:color w:val="000000" w:themeColor="text1"/>
          <w:sz w:val="21"/>
          <w:szCs w:val="21"/>
          <w:rtl/>
        </w:rPr>
        <w:t>اعمال محدودیت‌های یکنوایی</w:t>
      </w:r>
      <w:r w:rsidR="007B6025" w:rsidRPr="007B6025">
        <w:rPr>
          <w:rFonts w:eastAsia="Times New Roman" w:cstheme="minorHAnsi"/>
          <w:color w:val="000000" w:themeColor="text1"/>
          <w:sz w:val="21"/>
          <w:szCs w:val="21"/>
        </w:rPr>
        <w:t xml:space="preserve"> (Monotonic Constraints) </w:t>
      </w:r>
      <w:r w:rsidR="007B6025" w:rsidRPr="007B6025">
        <w:rPr>
          <w:rFonts w:eastAsia="Times New Roman" w:cstheme="minorHAnsi"/>
          <w:color w:val="000000" w:themeColor="text1"/>
          <w:sz w:val="21"/>
          <w:szCs w:val="21"/>
          <w:rtl/>
        </w:rPr>
        <w:t>در مدل، به‌طوری‌که افزایش کارکرد یا کاهش سال ساخت همواره به کاهش قیمت تخمینی منجر شود؛ این امر می‌تواند پایداری مدل را در بخش‌های کم‌داده بهبود دهد</w:t>
      </w:r>
      <w:r w:rsidR="007B6025" w:rsidRPr="007B6025">
        <w:rPr>
          <w:rFonts w:eastAsia="Times New Roman" w:cstheme="minorHAnsi"/>
          <w:color w:val="000000" w:themeColor="text1"/>
          <w:sz w:val="21"/>
          <w:szCs w:val="21"/>
        </w:rPr>
        <w:t>.</w:t>
      </w:r>
    </w:p>
    <w:p w:rsidR="007B6025" w:rsidRPr="007B6025" w:rsidRDefault="0076063A" w:rsidP="0076063A">
      <w:pPr>
        <w:shd w:val="clear" w:color="auto" w:fill="FFFFFF" w:themeFill="background1"/>
        <w:bidi/>
        <w:spacing w:after="0" w:line="285" w:lineRule="atLeast"/>
        <w:jc w:val="both"/>
        <w:rPr>
          <w:rFonts w:eastAsia="Times New Roman" w:cstheme="minorHAnsi"/>
          <w:color w:val="000000" w:themeColor="text1"/>
          <w:sz w:val="21"/>
          <w:szCs w:val="21"/>
        </w:rPr>
      </w:pPr>
      <w:r>
        <w:rPr>
          <w:rFonts w:eastAsia="Times New Roman" w:cstheme="minorHAnsi" w:hint="cs"/>
          <w:color w:val="000000" w:themeColor="text1"/>
          <w:sz w:val="21"/>
          <w:szCs w:val="21"/>
          <w:rtl/>
        </w:rPr>
        <w:t>5.</w:t>
      </w:r>
      <w:r w:rsidR="007B6025" w:rsidRPr="007B6025">
        <w:rPr>
          <w:rFonts w:eastAsia="Times New Roman" w:cstheme="minorHAnsi"/>
          <w:color w:val="000000" w:themeColor="text1"/>
          <w:sz w:val="21"/>
          <w:szCs w:val="21"/>
        </w:rPr>
        <w:t xml:space="preserve"> </w:t>
      </w:r>
      <w:proofErr w:type="gramStart"/>
      <w:r>
        <w:rPr>
          <w:rFonts w:eastAsia="Times New Roman" w:cstheme="minorHAnsi"/>
          <w:color w:val="000000" w:themeColor="text1"/>
          <w:sz w:val="21"/>
          <w:szCs w:val="21"/>
        </w:rPr>
        <w:t xml:space="preserve">Retrain </w:t>
      </w:r>
      <w:r w:rsidR="007B6025" w:rsidRPr="007B6025">
        <w:rPr>
          <w:rFonts w:eastAsia="Times New Roman" w:cstheme="minorHAnsi"/>
          <w:color w:val="000000" w:themeColor="text1"/>
          <w:sz w:val="21"/>
          <w:szCs w:val="21"/>
          <w:rtl/>
        </w:rPr>
        <w:t xml:space="preserve"> دوره</w:t>
      </w:r>
      <w:proofErr w:type="gramEnd"/>
      <w:r w:rsidR="007B6025" w:rsidRPr="007B6025">
        <w:rPr>
          <w:rFonts w:eastAsia="Times New Roman" w:cstheme="minorHAnsi"/>
          <w:color w:val="000000" w:themeColor="text1"/>
          <w:sz w:val="21"/>
          <w:szCs w:val="21"/>
          <w:rtl/>
        </w:rPr>
        <w:t>‌ای مدل با داده‌ی به‌روز، با توجه به نوسانات بازار خودرو در ایران</w:t>
      </w:r>
      <w:r w:rsidR="007B6025" w:rsidRPr="007B6025">
        <w:rPr>
          <w:rFonts w:eastAsia="Times New Roman" w:cstheme="minorHAnsi"/>
          <w:color w:val="000000" w:themeColor="text1"/>
          <w:sz w:val="21"/>
          <w:szCs w:val="21"/>
        </w:rPr>
        <w:t>.</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D028F3" w:rsidRPr="007B6025" w:rsidRDefault="00D028F3" w:rsidP="007B6025">
      <w:pPr>
        <w:shd w:val="clear" w:color="auto" w:fill="FFFFFF" w:themeFill="background1"/>
        <w:bidi/>
        <w:jc w:val="both"/>
        <w:rPr>
          <w:rFonts w:cstheme="minorHAnsi"/>
          <w:color w:val="000000" w:themeColor="text1"/>
        </w:rPr>
      </w:pPr>
    </w:p>
    <w:sectPr w:rsidR="00D028F3" w:rsidRPr="007B60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A37B92"/>
    <w:multiLevelType w:val="hybridMultilevel"/>
    <w:tmpl w:val="3B58F1B8"/>
    <w:lvl w:ilvl="0" w:tplc="E572FC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4BD"/>
    <w:rsid w:val="0015060D"/>
    <w:rsid w:val="002C2661"/>
    <w:rsid w:val="00376726"/>
    <w:rsid w:val="00474F4F"/>
    <w:rsid w:val="00603537"/>
    <w:rsid w:val="0076063A"/>
    <w:rsid w:val="007B6025"/>
    <w:rsid w:val="00AE7BEE"/>
    <w:rsid w:val="00C604BD"/>
    <w:rsid w:val="00C65B5F"/>
    <w:rsid w:val="00D028F3"/>
    <w:rsid w:val="00DB67E7"/>
    <w:rsid w:val="00E630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B6025"/>
    <w:rPr>
      <w:color w:val="0000FF" w:themeColor="hyperlink"/>
      <w:u w:val="single"/>
    </w:rPr>
  </w:style>
  <w:style w:type="paragraph" w:styleId="ListParagraph">
    <w:name w:val="List Paragraph"/>
    <w:basedOn w:val="Normal"/>
    <w:uiPriority w:val="34"/>
    <w:qFormat/>
    <w:rsid w:val="00376726"/>
    <w:pPr>
      <w:ind w:left="720"/>
      <w:contextualSpacing/>
    </w:pPr>
  </w:style>
  <w:style w:type="table" w:styleId="TableGrid">
    <w:name w:val="Table Grid"/>
    <w:basedOn w:val="TableNormal"/>
    <w:uiPriority w:val="59"/>
    <w:rsid w:val="00AE7B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B6025"/>
    <w:rPr>
      <w:color w:val="0000FF" w:themeColor="hyperlink"/>
      <w:u w:val="single"/>
    </w:rPr>
  </w:style>
  <w:style w:type="paragraph" w:styleId="ListParagraph">
    <w:name w:val="List Paragraph"/>
    <w:basedOn w:val="Normal"/>
    <w:uiPriority w:val="34"/>
    <w:qFormat/>
    <w:rsid w:val="00376726"/>
    <w:pPr>
      <w:ind w:left="720"/>
      <w:contextualSpacing/>
    </w:pPr>
  </w:style>
  <w:style w:type="table" w:styleId="TableGrid">
    <w:name w:val="Table Grid"/>
    <w:basedOn w:val="TableNormal"/>
    <w:uiPriority w:val="59"/>
    <w:rsid w:val="00AE7B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7236483">
      <w:bodyDiv w:val="1"/>
      <w:marLeft w:val="0"/>
      <w:marRight w:val="0"/>
      <w:marTop w:val="0"/>
      <w:marBottom w:val="0"/>
      <w:divBdr>
        <w:top w:val="none" w:sz="0" w:space="0" w:color="auto"/>
        <w:left w:val="none" w:sz="0" w:space="0" w:color="auto"/>
        <w:bottom w:val="none" w:sz="0" w:space="0" w:color="auto"/>
        <w:right w:val="none" w:sz="0" w:space="0" w:color="auto"/>
      </w:divBdr>
      <w:divsChild>
        <w:div w:id="342897490">
          <w:marLeft w:val="0"/>
          <w:marRight w:val="0"/>
          <w:marTop w:val="0"/>
          <w:marBottom w:val="0"/>
          <w:divBdr>
            <w:top w:val="none" w:sz="0" w:space="0" w:color="auto"/>
            <w:left w:val="none" w:sz="0" w:space="0" w:color="auto"/>
            <w:bottom w:val="none" w:sz="0" w:space="0" w:color="auto"/>
            <w:right w:val="none" w:sz="0" w:space="0" w:color="auto"/>
          </w:divBdr>
          <w:divsChild>
            <w:div w:id="873081485">
              <w:marLeft w:val="0"/>
              <w:marRight w:val="0"/>
              <w:marTop w:val="0"/>
              <w:marBottom w:val="0"/>
              <w:divBdr>
                <w:top w:val="none" w:sz="0" w:space="0" w:color="auto"/>
                <w:left w:val="none" w:sz="0" w:space="0" w:color="auto"/>
                <w:bottom w:val="none" w:sz="0" w:space="0" w:color="auto"/>
                <w:right w:val="none" w:sz="0" w:space="0" w:color="auto"/>
              </w:divBdr>
            </w:div>
            <w:div w:id="2069574348">
              <w:marLeft w:val="0"/>
              <w:marRight w:val="0"/>
              <w:marTop w:val="0"/>
              <w:marBottom w:val="0"/>
              <w:divBdr>
                <w:top w:val="none" w:sz="0" w:space="0" w:color="auto"/>
                <w:left w:val="none" w:sz="0" w:space="0" w:color="auto"/>
                <w:bottom w:val="none" w:sz="0" w:space="0" w:color="auto"/>
                <w:right w:val="none" w:sz="0" w:space="0" w:color="auto"/>
              </w:divBdr>
            </w:div>
            <w:div w:id="1089733359">
              <w:marLeft w:val="0"/>
              <w:marRight w:val="0"/>
              <w:marTop w:val="0"/>
              <w:marBottom w:val="0"/>
              <w:divBdr>
                <w:top w:val="none" w:sz="0" w:space="0" w:color="auto"/>
                <w:left w:val="none" w:sz="0" w:space="0" w:color="auto"/>
                <w:bottom w:val="none" w:sz="0" w:space="0" w:color="auto"/>
                <w:right w:val="none" w:sz="0" w:space="0" w:color="auto"/>
              </w:divBdr>
            </w:div>
            <w:div w:id="56632074">
              <w:marLeft w:val="0"/>
              <w:marRight w:val="0"/>
              <w:marTop w:val="0"/>
              <w:marBottom w:val="0"/>
              <w:divBdr>
                <w:top w:val="none" w:sz="0" w:space="0" w:color="auto"/>
                <w:left w:val="none" w:sz="0" w:space="0" w:color="auto"/>
                <w:bottom w:val="none" w:sz="0" w:space="0" w:color="auto"/>
                <w:right w:val="none" w:sz="0" w:space="0" w:color="auto"/>
              </w:divBdr>
            </w:div>
            <w:div w:id="1350107448">
              <w:marLeft w:val="0"/>
              <w:marRight w:val="0"/>
              <w:marTop w:val="0"/>
              <w:marBottom w:val="0"/>
              <w:divBdr>
                <w:top w:val="none" w:sz="0" w:space="0" w:color="auto"/>
                <w:left w:val="none" w:sz="0" w:space="0" w:color="auto"/>
                <w:bottom w:val="none" w:sz="0" w:space="0" w:color="auto"/>
                <w:right w:val="none" w:sz="0" w:space="0" w:color="auto"/>
              </w:divBdr>
            </w:div>
            <w:div w:id="1124150553">
              <w:marLeft w:val="0"/>
              <w:marRight w:val="0"/>
              <w:marTop w:val="0"/>
              <w:marBottom w:val="0"/>
              <w:divBdr>
                <w:top w:val="none" w:sz="0" w:space="0" w:color="auto"/>
                <w:left w:val="none" w:sz="0" w:space="0" w:color="auto"/>
                <w:bottom w:val="none" w:sz="0" w:space="0" w:color="auto"/>
                <w:right w:val="none" w:sz="0" w:space="0" w:color="auto"/>
              </w:divBdr>
            </w:div>
            <w:div w:id="553388856">
              <w:marLeft w:val="0"/>
              <w:marRight w:val="0"/>
              <w:marTop w:val="0"/>
              <w:marBottom w:val="0"/>
              <w:divBdr>
                <w:top w:val="none" w:sz="0" w:space="0" w:color="auto"/>
                <w:left w:val="none" w:sz="0" w:space="0" w:color="auto"/>
                <w:bottom w:val="none" w:sz="0" w:space="0" w:color="auto"/>
                <w:right w:val="none" w:sz="0" w:space="0" w:color="auto"/>
              </w:divBdr>
            </w:div>
            <w:div w:id="1811164242">
              <w:marLeft w:val="0"/>
              <w:marRight w:val="0"/>
              <w:marTop w:val="0"/>
              <w:marBottom w:val="0"/>
              <w:divBdr>
                <w:top w:val="none" w:sz="0" w:space="0" w:color="auto"/>
                <w:left w:val="none" w:sz="0" w:space="0" w:color="auto"/>
                <w:bottom w:val="none" w:sz="0" w:space="0" w:color="auto"/>
                <w:right w:val="none" w:sz="0" w:space="0" w:color="auto"/>
              </w:divBdr>
            </w:div>
            <w:div w:id="1479104011">
              <w:marLeft w:val="0"/>
              <w:marRight w:val="0"/>
              <w:marTop w:val="0"/>
              <w:marBottom w:val="0"/>
              <w:divBdr>
                <w:top w:val="none" w:sz="0" w:space="0" w:color="auto"/>
                <w:left w:val="none" w:sz="0" w:space="0" w:color="auto"/>
                <w:bottom w:val="none" w:sz="0" w:space="0" w:color="auto"/>
                <w:right w:val="none" w:sz="0" w:space="0" w:color="auto"/>
              </w:divBdr>
            </w:div>
            <w:div w:id="254483261">
              <w:marLeft w:val="0"/>
              <w:marRight w:val="0"/>
              <w:marTop w:val="0"/>
              <w:marBottom w:val="0"/>
              <w:divBdr>
                <w:top w:val="none" w:sz="0" w:space="0" w:color="auto"/>
                <w:left w:val="none" w:sz="0" w:space="0" w:color="auto"/>
                <w:bottom w:val="none" w:sz="0" w:space="0" w:color="auto"/>
                <w:right w:val="none" w:sz="0" w:space="0" w:color="auto"/>
              </w:divBdr>
            </w:div>
            <w:div w:id="199785169">
              <w:marLeft w:val="0"/>
              <w:marRight w:val="0"/>
              <w:marTop w:val="0"/>
              <w:marBottom w:val="0"/>
              <w:divBdr>
                <w:top w:val="none" w:sz="0" w:space="0" w:color="auto"/>
                <w:left w:val="none" w:sz="0" w:space="0" w:color="auto"/>
                <w:bottom w:val="none" w:sz="0" w:space="0" w:color="auto"/>
                <w:right w:val="none" w:sz="0" w:space="0" w:color="auto"/>
              </w:divBdr>
            </w:div>
            <w:div w:id="1164979678">
              <w:marLeft w:val="0"/>
              <w:marRight w:val="0"/>
              <w:marTop w:val="0"/>
              <w:marBottom w:val="0"/>
              <w:divBdr>
                <w:top w:val="none" w:sz="0" w:space="0" w:color="auto"/>
                <w:left w:val="none" w:sz="0" w:space="0" w:color="auto"/>
                <w:bottom w:val="none" w:sz="0" w:space="0" w:color="auto"/>
                <w:right w:val="none" w:sz="0" w:space="0" w:color="auto"/>
              </w:divBdr>
            </w:div>
            <w:div w:id="627318139">
              <w:marLeft w:val="0"/>
              <w:marRight w:val="0"/>
              <w:marTop w:val="0"/>
              <w:marBottom w:val="0"/>
              <w:divBdr>
                <w:top w:val="none" w:sz="0" w:space="0" w:color="auto"/>
                <w:left w:val="none" w:sz="0" w:space="0" w:color="auto"/>
                <w:bottom w:val="none" w:sz="0" w:space="0" w:color="auto"/>
                <w:right w:val="none" w:sz="0" w:space="0" w:color="auto"/>
              </w:divBdr>
            </w:div>
            <w:div w:id="78336620">
              <w:marLeft w:val="0"/>
              <w:marRight w:val="0"/>
              <w:marTop w:val="0"/>
              <w:marBottom w:val="0"/>
              <w:divBdr>
                <w:top w:val="none" w:sz="0" w:space="0" w:color="auto"/>
                <w:left w:val="none" w:sz="0" w:space="0" w:color="auto"/>
                <w:bottom w:val="none" w:sz="0" w:space="0" w:color="auto"/>
                <w:right w:val="none" w:sz="0" w:space="0" w:color="auto"/>
              </w:divBdr>
            </w:div>
            <w:div w:id="637030513">
              <w:marLeft w:val="0"/>
              <w:marRight w:val="0"/>
              <w:marTop w:val="0"/>
              <w:marBottom w:val="0"/>
              <w:divBdr>
                <w:top w:val="none" w:sz="0" w:space="0" w:color="auto"/>
                <w:left w:val="none" w:sz="0" w:space="0" w:color="auto"/>
                <w:bottom w:val="none" w:sz="0" w:space="0" w:color="auto"/>
                <w:right w:val="none" w:sz="0" w:space="0" w:color="auto"/>
              </w:divBdr>
            </w:div>
            <w:div w:id="260262416">
              <w:marLeft w:val="0"/>
              <w:marRight w:val="0"/>
              <w:marTop w:val="0"/>
              <w:marBottom w:val="0"/>
              <w:divBdr>
                <w:top w:val="none" w:sz="0" w:space="0" w:color="auto"/>
                <w:left w:val="none" w:sz="0" w:space="0" w:color="auto"/>
                <w:bottom w:val="none" w:sz="0" w:space="0" w:color="auto"/>
                <w:right w:val="none" w:sz="0" w:space="0" w:color="auto"/>
              </w:divBdr>
            </w:div>
            <w:div w:id="1801726475">
              <w:marLeft w:val="0"/>
              <w:marRight w:val="0"/>
              <w:marTop w:val="0"/>
              <w:marBottom w:val="0"/>
              <w:divBdr>
                <w:top w:val="none" w:sz="0" w:space="0" w:color="auto"/>
                <w:left w:val="none" w:sz="0" w:space="0" w:color="auto"/>
                <w:bottom w:val="none" w:sz="0" w:space="0" w:color="auto"/>
                <w:right w:val="none" w:sz="0" w:space="0" w:color="auto"/>
              </w:divBdr>
            </w:div>
            <w:div w:id="2079936736">
              <w:marLeft w:val="0"/>
              <w:marRight w:val="0"/>
              <w:marTop w:val="0"/>
              <w:marBottom w:val="0"/>
              <w:divBdr>
                <w:top w:val="none" w:sz="0" w:space="0" w:color="auto"/>
                <w:left w:val="none" w:sz="0" w:space="0" w:color="auto"/>
                <w:bottom w:val="none" w:sz="0" w:space="0" w:color="auto"/>
                <w:right w:val="none" w:sz="0" w:space="0" w:color="auto"/>
              </w:divBdr>
            </w:div>
            <w:div w:id="977954732">
              <w:marLeft w:val="0"/>
              <w:marRight w:val="0"/>
              <w:marTop w:val="0"/>
              <w:marBottom w:val="0"/>
              <w:divBdr>
                <w:top w:val="none" w:sz="0" w:space="0" w:color="auto"/>
                <w:left w:val="none" w:sz="0" w:space="0" w:color="auto"/>
                <w:bottom w:val="none" w:sz="0" w:space="0" w:color="auto"/>
                <w:right w:val="none" w:sz="0" w:space="0" w:color="auto"/>
              </w:divBdr>
            </w:div>
            <w:div w:id="1685788774">
              <w:marLeft w:val="0"/>
              <w:marRight w:val="0"/>
              <w:marTop w:val="0"/>
              <w:marBottom w:val="0"/>
              <w:divBdr>
                <w:top w:val="none" w:sz="0" w:space="0" w:color="auto"/>
                <w:left w:val="none" w:sz="0" w:space="0" w:color="auto"/>
                <w:bottom w:val="none" w:sz="0" w:space="0" w:color="auto"/>
                <w:right w:val="none" w:sz="0" w:space="0" w:color="auto"/>
              </w:divBdr>
            </w:div>
            <w:div w:id="389307444">
              <w:marLeft w:val="0"/>
              <w:marRight w:val="0"/>
              <w:marTop w:val="0"/>
              <w:marBottom w:val="0"/>
              <w:divBdr>
                <w:top w:val="none" w:sz="0" w:space="0" w:color="auto"/>
                <w:left w:val="none" w:sz="0" w:space="0" w:color="auto"/>
                <w:bottom w:val="none" w:sz="0" w:space="0" w:color="auto"/>
                <w:right w:val="none" w:sz="0" w:space="0" w:color="auto"/>
              </w:divBdr>
            </w:div>
            <w:div w:id="1703170752">
              <w:marLeft w:val="0"/>
              <w:marRight w:val="0"/>
              <w:marTop w:val="0"/>
              <w:marBottom w:val="0"/>
              <w:divBdr>
                <w:top w:val="none" w:sz="0" w:space="0" w:color="auto"/>
                <w:left w:val="none" w:sz="0" w:space="0" w:color="auto"/>
                <w:bottom w:val="none" w:sz="0" w:space="0" w:color="auto"/>
                <w:right w:val="none" w:sz="0" w:space="0" w:color="auto"/>
              </w:divBdr>
            </w:div>
            <w:div w:id="1089547156">
              <w:marLeft w:val="0"/>
              <w:marRight w:val="0"/>
              <w:marTop w:val="0"/>
              <w:marBottom w:val="0"/>
              <w:divBdr>
                <w:top w:val="none" w:sz="0" w:space="0" w:color="auto"/>
                <w:left w:val="none" w:sz="0" w:space="0" w:color="auto"/>
                <w:bottom w:val="none" w:sz="0" w:space="0" w:color="auto"/>
                <w:right w:val="none" w:sz="0" w:space="0" w:color="auto"/>
              </w:divBdr>
            </w:div>
            <w:div w:id="1663124896">
              <w:marLeft w:val="0"/>
              <w:marRight w:val="0"/>
              <w:marTop w:val="0"/>
              <w:marBottom w:val="0"/>
              <w:divBdr>
                <w:top w:val="none" w:sz="0" w:space="0" w:color="auto"/>
                <w:left w:val="none" w:sz="0" w:space="0" w:color="auto"/>
                <w:bottom w:val="none" w:sz="0" w:space="0" w:color="auto"/>
                <w:right w:val="none" w:sz="0" w:space="0" w:color="auto"/>
              </w:divBdr>
            </w:div>
            <w:div w:id="708993371">
              <w:marLeft w:val="0"/>
              <w:marRight w:val="0"/>
              <w:marTop w:val="0"/>
              <w:marBottom w:val="0"/>
              <w:divBdr>
                <w:top w:val="none" w:sz="0" w:space="0" w:color="auto"/>
                <w:left w:val="none" w:sz="0" w:space="0" w:color="auto"/>
                <w:bottom w:val="none" w:sz="0" w:space="0" w:color="auto"/>
                <w:right w:val="none" w:sz="0" w:space="0" w:color="auto"/>
              </w:divBdr>
            </w:div>
            <w:div w:id="235365849">
              <w:marLeft w:val="0"/>
              <w:marRight w:val="0"/>
              <w:marTop w:val="0"/>
              <w:marBottom w:val="0"/>
              <w:divBdr>
                <w:top w:val="none" w:sz="0" w:space="0" w:color="auto"/>
                <w:left w:val="none" w:sz="0" w:space="0" w:color="auto"/>
                <w:bottom w:val="none" w:sz="0" w:space="0" w:color="auto"/>
                <w:right w:val="none" w:sz="0" w:space="0" w:color="auto"/>
              </w:divBdr>
            </w:div>
            <w:div w:id="1715040997">
              <w:marLeft w:val="0"/>
              <w:marRight w:val="0"/>
              <w:marTop w:val="0"/>
              <w:marBottom w:val="0"/>
              <w:divBdr>
                <w:top w:val="none" w:sz="0" w:space="0" w:color="auto"/>
                <w:left w:val="none" w:sz="0" w:space="0" w:color="auto"/>
                <w:bottom w:val="none" w:sz="0" w:space="0" w:color="auto"/>
                <w:right w:val="none" w:sz="0" w:space="0" w:color="auto"/>
              </w:divBdr>
            </w:div>
            <w:div w:id="1549758869">
              <w:marLeft w:val="0"/>
              <w:marRight w:val="0"/>
              <w:marTop w:val="0"/>
              <w:marBottom w:val="0"/>
              <w:divBdr>
                <w:top w:val="none" w:sz="0" w:space="0" w:color="auto"/>
                <w:left w:val="none" w:sz="0" w:space="0" w:color="auto"/>
                <w:bottom w:val="none" w:sz="0" w:space="0" w:color="auto"/>
                <w:right w:val="none" w:sz="0" w:space="0" w:color="auto"/>
              </w:divBdr>
            </w:div>
            <w:div w:id="390268882">
              <w:marLeft w:val="0"/>
              <w:marRight w:val="0"/>
              <w:marTop w:val="0"/>
              <w:marBottom w:val="0"/>
              <w:divBdr>
                <w:top w:val="none" w:sz="0" w:space="0" w:color="auto"/>
                <w:left w:val="none" w:sz="0" w:space="0" w:color="auto"/>
                <w:bottom w:val="none" w:sz="0" w:space="0" w:color="auto"/>
                <w:right w:val="none" w:sz="0" w:space="0" w:color="auto"/>
              </w:divBdr>
            </w:div>
            <w:div w:id="76634674">
              <w:marLeft w:val="0"/>
              <w:marRight w:val="0"/>
              <w:marTop w:val="0"/>
              <w:marBottom w:val="0"/>
              <w:divBdr>
                <w:top w:val="none" w:sz="0" w:space="0" w:color="auto"/>
                <w:left w:val="none" w:sz="0" w:space="0" w:color="auto"/>
                <w:bottom w:val="none" w:sz="0" w:space="0" w:color="auto"/>
                <w:right w:val="none" w:sz="0" w:space="0" w:color="auto"/>
              </w:divBdr>
            </w:div>
            <w:div w:id="1335257577">
              <w:marLeft w:val="0"/>
              <w:marRight w:val="0"/>
              <w:marTop w:val="0"/>
              <w:marBottom w:val="0"/>
              <w:divBdr>
                <w:top w:val="none" w:sz="0" w:space="0" w:color="auto"/>
                <w:left w:val="none" w:sz="0" w:space="0" w:color="auto"/>
                <w:bottom w:val="none" w:sz="0" w:space="0" w:color="auto"/>
                <w:right w:val="none" w:sz="0" w:space="0" w:color="auto"/>
              </w:divBdr>
            </w:div>
            <w:div w:id="1101028733">
              <w:marLeft w:val="0"/>
              <w:marRight w:val="0"/>
              <w:marTop w:val="0"/>
              <w:marBottom w:val="0"/>
              <w:divBdr>
                <w:top w:val="none" w:sz="0" w:space="0" w:color="auto"/>
                <w:left w:val="none" w:sz="0" w:space="0" w:color="auto"/>
                <w:bottom w:val="none" w:sz="0" w:space="0" w:color="auto"/>
                <w:right w:val="none" w:sz="0" w:space="0" w:color="auto"/>
              </w:divBdr>
            </w:div>
            <w:div w:id="976110739">
              <w:marLeft w:val="0"/>
              <w:marRight w:val="0"/>
              <w:marTop w:val="0"/>
              <w:marBottom w:val="0"/>
              <w:divBdr>
                <w:top w:val="none" w:sz="0" w:space="0" w:color="auto"/>
                <w:left w:val="none" w:sz="0" w:space="0" w:color="auto"/>
                <w:bottom w:val="none" w:sz="0" w:space="0" w:color="auto"/>
                <w:right w:val="none" w:sz="0" w:space="0" w:color="auto"/>
              </w:divBdr>
            </w:div>
            <w:div w:id="1382024026">
              <w:marLeft w:val="0"/>
              <w:marRight w:val="0"/>
              <w:marTop w:val="0"/>
              <w:marBottom w:val="0"/>
              <w:divBdr>
                <w:top w:val="none" w:sz="0" w:space="0" w:color="auto"/>
                <w:left w:val="none" w:sz="0" w:space="0" w:color="auto"/>
                <w:bottom w:val="none" w:sz="0" w:space="0" w:color="auto"/>
                <w:right w:val="none" w:sz="0" w:space="0" w:color="auto"/>
              </w:divBdr>
            </w:div>
            <w:div w:id="786394512">
              <w:marLeft w:val="0"/>
              <w:marRight w:val="0"/>
              <w:marTop w:val="0"/>
              <w:marBottom w:val="0"/>
              <w:divBdr>
                <w:top w:val="none" w:sz="0" w:space="0" w:color="auto"/>
                <w:left w:val="none" w:sz="0" w:space="0" w:color="auto"/>
                <w:bottom w:val="none" w:sz="0" w:space="0" w:color="auto"/>
                <w:right w:val="none" w:sz="0" w:space="0" w:color="auto"/>
              </w:divBdr>
            </w:div>
            <w:div w:id="1232690890">
              <w:marLeft w:val="0"/>
              <w:marRight w:val="0"/>
              <w:marTop w:val="0"/>
              <w:marBottom w:val="0"/>
              <w:divBdr>
                <w:top w:val="none" w:sz="0" w:space="0" w:color="auto"/>
                <w:left w:val="none" w:sz="0" w:space="0" w:color="auto"/>
                <w:bottom w:val="none" w:sz="0" w:space="0" w:color="auto"/>
                <w:right w:val="none" w:sz="0" w:space="0" w:color="auto"/>
              </w:divBdr>
            </w:div>
            <w:div w:id="210148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55414">
      <w:bodyDiv w:val="1"/>
      <w:marLeft w:val="0"/>
      <w:marRight w:val="0"/>
      <w:marTop w:val="0"/>
      <w:marBottom w:val="0"/>
      <w:divBdr>
        <w:top w:val="none" w:sz="0" w:space="0" w:color="auto"/>
        <w:left w:val="none" w:sz="0" w:space="0" w:color="auto"/>
        <w:bottom w:val="none" w:sz="0" w:space="0" w:color="auto"/>
        <w:right w:val="none" w:sz="0" w:space="0" w:color="auto"/>
      </w:divBdr>
      <w:divsChild>
        <w:div w:id="85201467">
          <w:marLeft w:val="0"/>
          <w:marRight w:val="0"/>
          <w:marTop w:val="0"/>
          <w:marBottom w:val="0"/>
          <w:divBdr>
            <w:top w:val="none" w:sz="0" w:space="0" w:color="auto"/>
            <w:left w:val="none" w:sz="0" w:space="0" w:color="auto"/>
            <w:bottom w:val="none" w:sz="0" w:space="0" w:color="auto"/>
            <w:right w:val="none" w:sz="0" w:space="0" w:color="auto"/>
          </w:divBdr>
          <w:divsChild>
            <w:div w:id="836502494">
              <w:marLeft w:val="0"/>
              <w:marRight w:val="0"/>
              <w:marTop w:val="0"/>
              <w:marBottom w:val="0"/>
              <w:divBdr>
                <w:top w:val="none" w:sz="0" w:space="0" w:color="auto"/>
                <w:left w:val="none" w:sz="0" w:space="0" w:color="auto"/>
                <w:bottom w:val="none" w:sz="0" w:space="0" w:color="auto"/>
                <w:right w:val="none" w:sz="0" w:space="0" w:color="auto"/>
              </w:divBdr>
            </w:div>
            <w:div w:id="1895118051">
              <w:marLeft w:val="0"/>
              <w:marRight w:val="0"/>
              <w:marTop w:val="0"/>
              <w:marBottom w:val="0"/>
              <w:divBdr>
                <w:top w:val="none" w:sz="0" w:space="0" w:color="auto"/>
                <w:left w:val="none" w:sz="0" w:space="0" w:color="auto"/>
                <w:bottom w:val="none" w:sz="0" w:space="0" w:color="auto"/>
                <w:right w:val="none" w:sz="0" w:space="0" w:color="auto"/>
              </w:divBdr>
            </w:div>
            <w:div w:id="244926795">
              <w:marLeft w:val="0"/>
              <w:marRight w:val="0"/>
              <w:marTop w:val="0"/>
              <w:marBottom w:val="0"/>
              <w:divBdr>
                <w:top w:val="none" w:sz="0" w:space="0" w:color="auto"/>
                <w:left w:val="none" w:sz="0" w:space="0" w:color="auto"/>
                <w:bottom w:val="none" w:sz="0" w:space="0" w:color="auto"/>
                <w:right w:val="none" w:sz="0" w:space="0" w:color="auto"/>
              </w:divBdr>
            </w:div>
            <w:div w:id="1915816703">
              <w:marLeft w:val="0"/>
              <w:marRight w:val="0"/>
              <w:marTop w:val="0"/>
              <w:marBottom w:val="0"/>
              <w:divBdr>
                <w:top w:val="none" w:sz="0" w:space="0" w:color="auto"/>
                <w:left w:val="none" w:sz="0" w:space="0" w:color="auto"/>
                <w:bottom w:val="none" w:sz="0" w:space="0" w:color="auto"/>
                <w:right w:val="none" w:sz="0" w:space="0" w:color="auto"/>
              </w:divBdr>
            </w:div>
            <w:div w:id="1579095869">
              <w:marLeft w:val="0"/>
              <w:marRight w:val="0"/>
              <w:marTop w:val="0"/>
              <w:marBottom w:val="0"/>
              <w:divBdr>
                <w:top w:val="none" w:sz="0" w:space="0" w:color="auto"/>
                <w:left w:val="none" w:sz="0" w:space="0" w:color="auto"/>
                <w:bottom w:val="none" w:sz="0" w:space="0" w:color="auto"/>
                <w:right w:val="none" w:sz="0" w:space="0" w:color="auto"/>
              </w:divBdr>
            </w:div>
            <w:div w:id="202793226">
              <w:marLeft w:val="0"/>
              <w:marRight w:val="0"/>
              <w:marTop w:val="0"/>
              <w:marBottom w:val="0"/>
              <w:divBdr>
                <w:top w:val="none" w:sz="0" w:space="0" w:color="auto"/>
                <w:left w:val="none" w:sz="0" w:space="0" w:color="auto"/>
                <w:bottom w:val="none" w:sz="0" w:space="0" w:color="auto"/>
                <w:right w:val="none" w:sz="0" w:space="0" w:color="auto"/>
              </w:divBdr>
            </w:div>
            <w:div w:id="1607695884">
              <w:marLeft w:val="0"/>
              <w:marRight w:val="0"/>
              <w:marTop w:val="0"/>
              <w:marBottom w:val="0"/>
              <w:divBdr>
                <w:top w:val="none" w:sz="0" w:space="0" w:color="auto"/>
                <w:left w:val="none" w:sz="0" w:space="0" w:color="auto"/>
                <w:bottom w:val="none" w:sz="0" w:space="0" w:color="auto"/>
                <w:right w:val="none" w:sz="0" w:space="0" w:color="auto"/>
              </w:divBdr>
            </w:div>
            <w:div w:id="889729848">
              <w:marLeft w:val="0"/>
              <w:marRight w:val="0"/>
              <w:marTop w:val="0"/>
              <w:marBottom w:val="0"/>
              <w:divBdr>
                <w:top w:val="none" w:sz="0" w:space="0" w:color="auto"/>
                <w:left w:val="none" w:sz="0" w:space="0" w:color="auto"/>
                <w:bottom w:val="none" w:sz="0" w:space="0" w:color="auto"/>
                <w:right w:val="none" w:sz="0" w:space="0" w:color="auto"/>
              </w:divBdr>
            </w:div>
            <w:div w:id="2135557523">
              <w:marLeft w:val="0"/>
              <w:marRight w:val="0"/>
              <w:marTop w:val="0"/>
              <w:marBottom w:val="0"/>
              <w:divBdr>
                <w:top w:val="none" w:sz="0" w:space="0" w:color="auto"/>
                <w:left w:val="none" w:sz="0" w:space="0" w:color="auto"/>
                <w:bottom w:val="none" w:sz="0" w:space="0" w:color="auto"/>
                <w:right w:val="none" w:sz="0" w:space="0" w:color="auto"/>
              </w:divBdr>
            </w:div>
            <w:div w:id="1541163888">
              <w:marLeft w:val="0"/>
              <w:marRight w:val="0"/>
              <w:marTop w:val="0"/>
              <w:marBottom w:val="0"/>
              <w:divBdr>
                <w:top w:val="none" w:sz="0" w:space="0" w:color="auto"/>
                <w:left w:val="none" w:sz="0" w:space="0" w:color="auto"/>
                <w:bottom w:val="none" w:sz="0" w:space="0" w:color="auto"/>
                <w:right w:val="none" w:sz="0" w:space="0" w:color="auto"/>
              </w:divBdr>
            </w:div>
            <w:div w:id="427769952">
              <w:marLeft w:val="0"/>
              <w:marRight w:val="0"/>
              <w:marTop w:val="0"/>
              <w:marBottom w:val="0"/>
              <w:divBdr>
                <w:top w:val="none" w:sz="0" w:space="0" w:color="auto"/>
                <w:left w:val="none" w:sz="0" w:space="0" w:color="auto"/>
                <w:bottom w:val="none" w:sz="0" w:space="0" w:color="auto"/>
                <w:right w:val="none" w:sz="0" w:space="0" w:color="auto"/>
              </w:divBdr>
            </w:div>
            <w:div w:id="845481783">
              <w:marLeft w:val="0"/>
              <w:marRight w:val="0"/>
              <w:marTop w:val="0"/>
              <w:marBottom w:val="0"/>
              <w:divBdr>
                <w:top w:val="none" w:sz="0" w:space="0" w:color="auto"/>
                <w:left w:val="none" w:sz="0" w:space="0" w:color="auto"/>
                <w:bottom w:val="none" w:sz="0" w:space="0" w:color="auto"/>
                <w:right w:val="none" w:sz="0" w:space="0" w:color="auto"/>
              </w:divBdr>
            </w:div>
            <w:div w:id="1572042613">
              <w:marLeft w:val="0"/>
              <w:marRight w:val="0"/>
              <w:marTop w:val="0"/>
              <w:marBottom w:val="0"/>
              <w:divBdr>
                <w:top w:val="none" w:sz="0" w:space="0" w:color="auto"/>
                <w:left w:val="none" w:sz="0" w:space="0" w:color="auto"/>
                <w:bottom w:val="none" w:sz="0" w:space="0" w:color="auto"/>
                <w:right w:val="none" w:sz="0" w:space="0" w:color="auto"/>
              </w:divBdr>
            </w:div>
            <w:div w:id="2104187009">
              <w:marLeft w:val="0"/>
              <w:marRight w:val="0"/>
              <w:marTop w:val="0"/>
              <w:marBottom w:val="0"/>
              <w:divBdr>
                <w:top w:val="none" w:sz="0" w:space="0" w:color="auto"/>
                <w:left w:val="none" w:sz="0" w:space="0" w:color="auto"/>
                <w:bottom w:val="none" w:sz="0" w:space="0" w:color="auto"/>
                <w:right w:val="none" w:sz="0" w:space="0" w:color="auto"/>
              </w:divBdr>
            </w:div>
            <w:div w:id="1822890938">
              <w:marLeft w:val="0"/>
              <w:marRight w:val="0"/>
              <w:marTop w:val="0"/>
              <w:marBottom w:val="0"/>
              <w:divBdr>
                <w:top w:val="none" w:sz="0" w:space="0" w:color="auto"/>
                <w:left w:val="none" w:sz="0" w:space="0" w:color="auto"/>
                <w:bottom w:val="none" w:sz="0" w:space="0" w:color="auto"/>
                <w:right w:val="none" w:sz="0" w:space="0" w:color="auto"/>
              </w:divBdr>
            </w:div>
            <w:div w:id="1357853663">
              <w:marLeft w:val="0"/>
              <w:marRight w:val="0"/>
              <w:marTop w:val="0"/>
              <w:marBottom w:val="0"/>
              <w:divBdr>
                <w:top w:val="none" w:sz="0" w:space="0" w:color="auto"/>
                <w:left w:val="none" w:sz="0" w:space="0" w:color="auto"/>
                <w:bottom w:val="none" w:sz="0" w:space="0" w:color="auto"/>
                <w:right w:val="none" w:sz="0" w:space="0" w:color="auto"/>
              </w:divBdr>
            </w:div>
            <w:div w:id="2064328184">
              <w:marLeft w:val="0"/>
              <w:marRight w:val="0"/>
              <w:marTop w:val="0"/>
              <w:marBottom w:val="0"/>
              <w:divBdr>
                <w:top w:val="none" w:sz="0" w:space="0" w:color="auto"/>
                <w:left w:val="none" w:sz="0" w:space="0" w:color="auto"/>
                <w:bottom w:val="none" w:sz="0" w:space="0" w:color="auto"/>
                <w:right w:val="none" w:sz="0" w:space="0" w:color="auto"/>
              </w:divBdr>
            </w:div>
            <w:div w:id="556551787">
              <w:marLeft w:val="0"/>
              <w:marRight w:val="0"/>
              <w:marTop w:val="0"/>
              <w:marBottom w:val="0"/>
              <w:divBdr>
                <w:top w:val="none" w:sz="0" w:space="0" w:color="auto"/>
                <w:left w:val="none" w:sz="0" w:space="0" w:color="auto"/>
                <w:bottom w:val="none" w:sz="0" w:space="0" w:color="auto"/>
                <w:right w:val="none" w:sz="0" w:space="0" w:color="auto"/>
              </w:divBdr>
            </w:div>
            <w:div w:id="2119326394">
              <w:marLeft w:val="0"/>
              <w:marRight w:val="0"/>
              <w:marTop w:val="0"/>
              <w:marBottom w:val="0"/>
              <w:divBdr>
                <w:top w:val="none" w:sz="0" w:space="0" w:color="auto"/>
                <w:left w:val="none" w:sz="0" w:space="0" w:color="auto"/>
                <w:bottom w:val="none" w:sz="0" w:space="0" w:color="auto"/>
                <w:right w:val="none" w:sz="0" w:space="0" w:color="auto"/>
              </w:divBdr>
            </w:div>
            <w:div w:id="579826892">
              <w:marLeft w:val="0"/>
              <w:marRight w:val="0"/>
              <w:marTop w:val="0"/>
              <w:marBottom w:val="0"/>
              <w:divBdr>
                <w:top w:val="none" w:sz="0" w:space="0" w:color="auto"/>
                <w:left w:val="none" w:sz="0" w:space="0" w:color="auto"/>
                <w:bottom w:val="none" w:sz="0" w:space="0" w:color="auto"/>
                <w:right w:val="none" w:sz="0" w:space="0" w:color="auto"/>
              </w:divBdr>
            </w:div>
            <w:div w:id="1667976214">
              <w:marLeft w:val="0"/>
              <w:marRight w:val="0"/>
              <w:marTop w:val="0"/>
              <w:marBottom w:val="0"/>
              <w:divBdr>
                <w:top w:val="none" w:sz="0" w:space="0" w:color="auto"/>
                <w:left w:val="none" w:sz="0" w:space="0" w:color="auto"/>
                <w:bottom w:val="none" w:sz="0" w:space="0" w:color="auto"/>
                <w:right w:val="none" w:sz="0" w:space="0" w:color="auto"/>
              </w:divBdr>
            </w:div>
            <w:div w:id="275717141">
              <w:marLeft w:val="0"/>
              <w:marRight w:val="0"/>
              <w:marTop w:val="0"/>
              <w:marBottom w:val="0"/>
              <w:divBdr>
                <w:top w:val="none" w:sz="0" w:space="0" w:color="auto"/>
                <w:left w:val="none" w:sz="0" w:space="0" w:color="auto"/>
                <w:bottom w:val="none" w:sz="0" w:space="0" w:color="auto"/>
                <w:right w:val="none" w:sz="0" w:space="0" w:color="auto"/>
              </w:divBdr>
            </w:div>
            <w:div w:id="1575047612">
              <w:marLeft w:val="0"/>
              <w:marRight w:val="0"/>
              <w:marTop w:val="0"/>
              <w:marBottom w:val="0"/>
              <w:divBdr>
                <w:top w:val="none" w:sz="0" w:space="0" w:color="auto"/>
                <w:left w:val="none" w:sz="0" w:space="0" w:color="auto"/>
                <w:bottom w:val="none" w:sz="0" w:space="0" w:color="auto"/>
                <w:right w:val="none" w:sz="0" w:space="0" w:color="auto"/>
              </w:divBdr>
            </w:div>
            <w:div w:id="947154786">
              <w:marLeft w:val="0"/>
              <w:marRight w:val="0"/>
              <w:marTop w:val="0"/>
              <w:marBottom w:val="0"/>
              <w:divBdr>
                <w:top w:val="none" w:sz="0" w:space="0" w:color="auto"/>
                <w:left w:val="none" w:sz="0" w:space="0" w:color="auto"/>
                <w:bottom w:val="none" w:sz="0" w:space="0" w:color="auto"/>
                <w:right w:val="none" w:sz="0" w:space="0" w:color="auto"/>
              </w:divBdr>
            </w:div>
            <w:div w:id="683023277">
              <w:marLeft w:val="0"/>
              <w:marRight w:val="0"/>
              <w:marTop w:val="0"/>
              <w:marBottom w:val="0"/>
              <w:divBdr>
                <w:top w:val="none" w:sz="0" w:space="0" w:color="auto"/>
                <w:left w:val="none" w:sz="0" w:space="0" w:color="auto"/>
                <w:bottom w:val="none" w:sz="0" w:space="0" w:color="auto"/>
                <w:right w:val="none" w:sz="0" w:space="0" w:color="auto"/>
              </w:divBdr>
            </w:div>
            <w:div w:id="1247619219">
              <w:marLeft w:val="0"/>
              <w:marRight w:val="0"/>
              <w:marTop w:val="0"/>
              <w:marBottom w:val="0"/>
              <w:divBdr>
                <w:top w:val="none" w:sz="0" w:space="0" w:color="auto"/>
                <w:left w:val="none" w:sz="0" w:space="0" w:color="auto"/>
                <w:bottom w:val="none" w:sz="0" w:space="0" w:color="auto"/>
                <w:right w:val="none" w:sz="0" w:space="0" w:color="auto"/>
              </w:divBdr>
            </w:div>
            <w:div w:id="563682617">
              <w:marLeft w:val="0"/>
              <w:marRight w:val="0"/>
              <w:marTop w:val="0"/>
              <w:marBottom w:val="0"/>
              <w:divBdr>
                <w:top w:val="none" w:sz="0" w:space="0" w:color="auto"/>
                <w:left w:val="none" w:sz="0" w:space="0" w:color="auto"/>
                <w:bottom w:val="none" w:sz="0" w:space="0" w:color="auto"/>
                <w:right w:val="none" w:sz="0" w:space="0" w:color="auto"/>
              </w:divBdr>
            </w:div>
            <w:div w:id="306936220">
              <w:marLeft w:val="0"/>
              <w:marRight w:val="0"/>
              <w:marTop w:val="0"/>
              <w:marBottom w:val="0"/>
              <w:divBdr>
                <w:top w:val="none" w:sz="0" w:space="0" w:color="auto"/>
                <w:left w:val="none" w:sz="0" w:space="0" w:color="auto"/>
                <w:bottom w:val="none" w:sz="0" w:space="0" w:color="auto"/>
                <w:right w:val="none" w:sz="0" w:space="0" w:color="auto"/>
              </w:divBdr>
            </w:div>
            <w:div w:id="76293619">
              <w:marLeft w:val="0"/>
              <w:marRight w:val="0"/>
              <w:marTop w:val="0"/>
              <w:marBottom w:val="0"/>
              <w:divBdr>
                <w:top w:val="none" w:sz="0" w:space="0" w:color="auto"/>
                <w:left w:val="none" w:sz="0" w:space="0" w:color="auto"/>
                <w:bottom w:val="none" w:sz="0" w:space="0" w:color="auto"/>
                <w:right w:val="none" w:sz="0" w:space="0" w:color="auto"/>
              </w:divBdr>
            </w:div>
            <w:div w:id="1534804977">
              <w:marLeft w:val="0"/>
              <w:marRight w:val="0"/>
              <w:marTop w:val="0"/>
              <w:marBottom w:val="0"/>
              <w:divBdr>
                <w:top w:val="none" w:sz="0" w:space="0" w:color="auto"/>
                <w:left w:val="none" w:sz="0" w:space="0" w:color="auto"/>
                <w:bottom w:val="none" w:sz="0" w:space="0" w:color="auto"/>
                <w:right w:val="none" w:sz="0" w:space="0" w:color="auto"/>
              </w:divBdr>
            </w:div>
            <w:div w:id="2125880430">
              <w:marLeft w:val="0"/>
              <w:marRight w:val="0"/>
              <w:marTop w:val="0"/>
              <w:marBottom w:val="0"/>
              <w:divBdr>
                <w:top w:val="none" w:sz="0" w:space="0" w:color="auto"/>
                <w:left w:val="none" w:sz="0" w:space="0" w:color="auto"/>
                <w:bottom w:val="none" w:sz="0" w:space="0" w:color="auto"/>
                <w:right w:val="none" w:sz="0" w:space="0" w:color="auto"/>
              </w:divBdr>
            </w:div>
            <w:div w:id="240599217">
              <w:marLeft w:val="0"/>
              <w:marRight w:val="0"/>
              <w:marTop w:val="0"/>
              <w:marBottom w:val="0"/>
              <w:divBdr>
                <w:top w:val="none" w:sz="0" w:space="0" w:color="auto"/>
                <w:left w:val="none" w:sz="0" w:space="0" w:color="auto"/>
                <w:bottom w:val="none" w:sz="0" w:space="0" w:color="auto"/>
                <w:right w:val="none" w:sz="0" w:space="0" w:color="auto"/>
              </w:divBdr>
            </w:div>
            <w:div w:id="1925990566">
              <w:marLeft w:val="0"/>
              <w:marRight w:val="0"/>
              <w:marTop w:val="0"/>
              <w:marBottom w:val="0"/>
              <w:divBdr>
                <w:top w:val="none" w:sz="0" w:space="0" w:color="auto"/>
                <w:left w:val="none" w:sz="0" w:space="0" w:color="auto"/>
                <w:bottom w:val="none" w:sz="0" w:space="0" w:color="auto"/>
                <w:right w:val="none" w:sz="0" w:space="0" w:color="auto"/>
              </w:divBdr>
            </w:div>
            <w:div w:id="812722843">
              <w:marLeft w:val="0"/>
              <w:marRight w:val="0"/>
              <w:marTop w:val="0"/>
              <w:marBottom w:val="0"/>
              <w:divBdr>
                <w:top w:val="none" w:sz="0" w:space="0" w:color="auto"/>
                <w:left w:val="none" w:sz="0" w:space="0" w:color="auto"/>
                <w:bottom w:val="none" w:sz="0" w:space="0" w:color="auto"/>
                <w:right w:val="none" w:sz="0" w:space="0" w:color="auto"/>
              </w:divBdr>
            </w:div>
            <w:div w:id="2118675388">
              <w:marLeft w:val="0"/>
              <w:marRight w:val="0"/>
              <w:marTop w:val="0"/>
              <w:marBottom w:val="0"/>
              <w:divBdr>
                <w:top w:val="none" w:sz="0" w:space="0" w:color="auto"/>
                <w:left w:val="none" w:sz="0" w:space="0" w:color="auto"/>
                <w:bottom w:val="none" w:sz="0" w:space="0" w:color="auto"/>
                <w:right w:val="none" w:sz="0" w:space="0" w:color="auto"/>
              </w:divBdr>
            </w:div>
            <w:div w:id="868372006">
              <w:marLeft w:val="0"/>
              <w:marRight w:val="0"/>
              <w:marTop w:val="0"/>
              <w:marBottom w:val="0"/>
              <w:divBdr>
                <w:top w:val="none" w:sz="0" w:space="0" w:color="auto"/>
                <w:left w:val="none" w:sz="0" w:space="0" w:color="auto"/>
                <w:bottom w:val="none" w:sz="0" w:space="0" w:color="auto"/>
                <w:right w:val="none" w:sz="0" w:space="0" w:color="auto"/>
              </w:divBdr>
            </w:div>
            <w:div w:id="339311541">
              <w:marLeft w:val="0"/>
              <w:marRight w:val="0"/>
              <w:marTop w:val="0"/>
              <w:marBottom w:val="0"/>
              <w:divBdr>
                <w:top w:val="none" w:sz="0" w:space="0" w:color="auto"/>
                <w:left w:val="none" w:sz="0" w:space="0" w:color="auto"/>
                <w:bottom w:val="none" w:sz="0" w:space="0" w:color="auto"/>
                <w:right w:val="none" w:sz="0" w:space="0" w:color="auto"/>
              </w:divBdr>
            </w:div>
            <w:div w:id="1780683122">
              <w:marLeft w:val="0"/>
              <w:marRight w:val="0"/>
              <w:marTop w:val="0"/>
              <w:marBottom w:val="0"/>
              <w:divBdr>
                <w:top w:val="none" w:sz="0" w:space="0" w:color="auto"/>
                <w:left w:val="none" w:sz="0" w:space="0" w:color="auto"/>
                <w:bottom w:val="none" w:sz="0" w:space="0" w:color="auto"/>
                <w:right w:val="none" w:sz="0" w:space="0" w:color="auto"/>
              </w:divBdr>
            </w:div>
            <w:div w:id="1480027316">
              <w:marLeft w:val="0"/>
              <w:marRight w:val="0"/>
              <w:marTop w:val="0"/>
              <w:marBottom w:val="0"/>
              <w:divBdr>
                <w:top w:val="none" w:sz="0" w:space="0" w:color="auto"/>
                <w:left w:val="none" w:sz="0" w:space="0" w:color="auto"/>
                <w:bottom w:val="none" w:sz="0" w:space="0" w:color="auto"/>
                <w:right w:val="none" w:sz="0" w:space="0" w:color="auto"/>
              </w:divBdr>
            </w:div>
            <w:div w:id="1497920587">
              <w:marLeft w:val="0"/>
              <w:marRight w:val="0"/>
              <w:marTop w:val="0"/>
              <w:marBottom w:val="0"/>
              <w:divBdr>
                <w:top w:val="none" w:sz="0" w:space="0" w:color="auto"/>
                <w:left w:val="none" w:sz="0" w:space="0" w:color="auto"/>
                <w:bottom w:val="none" w:sz="0" w:space="0" w:color="auto"/>
                <w:right w:val="none" w:sz="0" w:space="0" w:color="auto"/>
              </w:divBdr>
            </w:div>
            <w:div w:id="2051295748">
              <w:marLeft w:val="0"/>
              <w:marRight w:val="0"/>
              <w:marTop w:val="0"/>
              <w:marBottom w:val="0"/>
              <w:divBdr>
                <w:top w:val="none" w:sz="0" w:space="0" w:color="auto"/>
                <w:left w:val="none" w:sz="0" w:space="0" w:color="auto"/>
                <w:bottom w:val="none" w:sz="0" w:space="0" w:color="auto"/>
                <w:right w:val="none" w:sz="0" w:space="0" w:color="auto"/>
              </w:divBdr>
            </w:div>
            <w:div w:id="226109079">
              <w:marLeft w:val="0"/>
              <w:marRight w:val="0"/>
              <w:marTop w:val="0"/>
              <w:marBottom w:val="0"/>
              <w:divBdr>
                <w:top w:val="none" w:sz="0" w:space="0" w:color="auto"/>
                <w:left w:val="none" w:sz="0" w:space="0" w:color="auto"/>
                <w:bottom w:val="none" w:sz="0" w:space="0" w:color="auto"/>
                <w:right w:val="none" w:sz="0" w:space="0" w:color="auto"/>
              </w:divBdr>
            </w:div>
            <w:div w:id="120072867">
              <w:marLeft w:val="0"/>
              <w:marRight w:val="0"/>
              <w:marTop w:val="0"/>
              <w:marBottom w:val="0"/>
              <w:divBdr>
                <w:top w:val="none" w:sz="0" w:space="0" w:color="auto"/>
                <w:left w:val="none" w:sz="0" w:space="0" w:color="auto"/>
                <w:bottom w:val="none" w:sz="0" w:space="0" w:color="auto"/>
                <w:right w:val="none" w:sz="0" w:space="0" w:color="auto"/>
              </w:divBdr>
            </w:div>
            <w:div w:id="1368916901">
              <w:marLeft w:val="0"/>
              <w:marRight w:val="0"/>
              <w:marTop w:val="0"/>
              <w:marBottom w:val="0"/>
              <w:divBdr>
                <w:top w:val="none" w:sz="0" w:space="0" w:color="auto"/>
                <w:left w:val="none" w:sz="0" w:space="0" w:color="auto"/>
                <w:bottom w:val="none" w:sz="0" w:space="0" w:color="auto"/>
                <w:right w:val="none" w:sz="0" w:space="0" w:color="auto"/>
              </w:divBdr>
            </w:div>
            <w:div w:id="1676180229">
              <w:marLeft w:val="0"/>
              <w:marRight w:val="0"/>
              <w:marTop w:val="0"/>
              <w:marBottom w:val="0"/>
              <w:divBdr>
                <w:top w:val="none" w:sz="0" w:space="0" w:color="auto"/>
                <w:left w:val="none" w:sz="0" w:space="0" w:color="auto"/>
                <w:bottom w:val="none" w:sz="0" w:space="0" w:color="auto"/>
                <w:right w:val="none" w:sz="0" w:space="0" w:color="auto"/>
              </w:divBdr>
            </w:div>
            <w:div w:id="180053387">
              <w:marLeft w:val="0"/>
              <w:marRight w:val="0"/>
              <w:marTop w:val="0"/>
              <w:marBottom w:val="0"/>
              <w:divBdr>
                <w:top w:val="none" w:sz="0" w:space="0" w:color="auto"/>
                <w:left w:val="none" w:sz="0" w:space="0" w:color="auto"/>
                <w:bottom w:val="none" w:sz="0" w:space="0" w:color="auto"/>
                <w:right w:val="none" w:sz="0" w:space="0" w:color="auto"/>
              </w:divBdr>
            </w:div>
            <w:div w:id="940724895">
              <w:marLeft w:val="0"/>
              <w:marRight w:val="0"/>
              <w:marTop w:val="0"/>
              <w:marBottom w:val="0"/>
              <w:divBdr>
                <w:top w:val="none" w:sz="0" w:space="0" w:color="auto"/>
                <w:left w:val="none" w:sz="0" w:space="0" w:color="auto"/>
                <w:bottom w:val="none" w:sz="0" w:space="0" w:color="auto"/>
                <w:right w:val="none" w:sz="0" w:space="0" w:color="auto"/>
              </w:divBdr>
            </w:div>
            <w:div w:id="803890432">
              <w:marLeft w:val="0"/>
              <w:marRight w:val="0"/>
              <w:marTop w:val="0"/>
              <w:marBottom w:val="0"/>
              <w:divBdr>
                <w:top w:val="none" w:sz="0" w:space="0" w:color="auto"/>
                <w:left w:val="none" w:sz="0" w:space="0" w:color="auto"/>
                <w:bottom w:val="none" w:sz="0" w:space="0" w:color="auto"/>
                <w:right w:val="none" w:sz="0" w:space="0" w:color="auto"/>
              </w:divBdr>
            </w:div>
            <w:div w:id="1660840762">
              <w:marLeft w:val="0"/>
              <w:marRight w:val="0"/>
              <w:marTop w:val="0"/>
              <w:marBottom w:val="0"/>
              <w:divBdr>
                <w:top w:val="none" w:sz="0" w:space="0" w:color="auto"/>
                <w:left w:val="none" w:sz="0" w:space="0" w:color="auto"/>
                <w:bottom w:val="none" w:sz="0" w:space="0" w:color="auto"/>
                <w:right w:val="none" w:sz="0" w:space="0" w:color="auto"/>
              </w:divBdr>
            </w:div>
            <w:div w:id="1213881134">
              <w:marLeft w:val="0"/>
              <w:marRight w:val="0"/>
              <w:marTop w:val="0"/>
              <w:marBottom w:val="0"/>
              <w:divBdr>
                <w:top w:val="none" w:sz="0" w:space="0" w:color="auto"/>
                <w:left w:val="none" w:sz="0" w:space="0" w:color="auto"/>
                <w:bottom w:val="none" w:sz="0" w:space="0" w:color="auto"/>
                <w:right w:val="none" w:sz="0" w:space="0" w:color="auto"/>
              </w:divBdr>
            </w:div>
            <w:div w:id="331757186">
              <w:marLeft w:val="0"/>
              <w:marRight w:val="0"/>
              <w:marTop w:val="0"/>
              <w:marBottom w:val="0"/>
              <w:divBdr>
                <w:top w:val="none" w:sz="0" w:space="0" w:color="auto"/>
                <w:left w:val="none" w:sz="0" w:space="0" w:color="auto"/>
                <w:bottom w:val="none" w:sz="0" w:space="0" w:color="auto"/>
                <w:right w:val="none" w:sz="0" w:space="0" w:color="auto"/>
              </w:divBdr>
            </w:div>
            <w:div w:id="814107941">
              <w:marLeft w:val="0"/>
              <w:marRight w:val="0"/>
              <w:marTop w:val="0"/>
              <w:marBottom w:val="0"/>
              <w:divBdr>
                <w:top w:val="none" w:sz="0" w:space="0" w:color="auto"/>
                <w:left w:val="none" w:sz="0" w:space="0" w:color="auto"/>
                <w:bottom w:val="none" w:sz="0" w:space="0" w:color="auto"/>
                <w:right w:val="none" w:sz="0" w:space="0" w:color="auto"/>
              </w:divBdr>
            </w:div>
            <w:div w:id="609512170">
              <w:marLeft w:val="0"/>
              <w:marRight w:val="0"/>
              <w:marTop w:val="0"/>
              <w:marBottom w:val="0"/>
              <w:divBdr>
                <w:top w:val="none" w:sz="0" w:space="0" w:color="auto"/>
                <w:left w:val="none" w:sz="0" w:space="0" w:color="auto"/>
                <w:bottom w:val="none" w:sz="0" w:space="0" w:color="auto"/>
                <w:right w:val="none" w:sz="0" w:space="0" w:color="auto"/>
              </w:divBdr>
            </w:div>
            <w:div w:id="1271663161">
              <w:marLeft w:val="0"/>
              <w:marRight w:val="0"/>
              <w:marTop w:val="0"/>
              <w:marBottom w:val="0"/>
              <w:divBdr>
                <w:top w:val="none" w:sz="0" w:space="0" w:color="auto"/>
                <w:left w:val="none" w:sz="0" w:space="0" w:color="auto"/>
                <w:bottom w:val="none" w:sz="0" w:space="0" w:color="auto"/>
                <w:right w:val="none" w:sz="0" w:space="0" w:color="auto"/>
              </w:divBdr>
            </w:div>
            <w:div w:id="967734762">
              <w:marLeft w:val="0"/>
              <w:marRight w:val="0"/>
              <w:marTop w:val="0"/>
              <w:marBottom w:val="0"/>
              <w:divBdr>
                <w:top w:val="none" w:sz="0" w:space="0" w:color="auto"/>
                <w:left w:val="none" w:sz="0" w:space="0" w:color="auto"/>
                <w:bottom w:val="none" w:sz="0" w:space="0" w:color="auto"/>
                <w:right w:val="none" w:sz="0" w:space="0" w:color="auto"/>
              </w:divBdr>
            </w:div>
            <w:div w:id="1004237172">
              <w:marLeft w:val="0"/>
              <w:marRight w:val="0"/>
              <w:marTop w:val="0"/>
              <w:marBottom w:val="0"/>
              <w:divBdr>
                <w:top w:val="none" w:sz="0" w:space="0" w:color="auto"/>
                <w:left w:val="none" w:sz="0" w:space="0" w:color="auto"/>
                <w:bottom w:val="none" w:sz="0" w:space="0" w:color="auto"/>
                <w:right w:val="none" w:sz="0" w:space="0" w:color="auto"/>
              </w:divBdr>
            </w:div>
            <w:div w:id="450788293">
              <w:marLeft w:val="0"/>
              <w:marRight w:val="0"/>
              <w:marTop w:val="0"/>
              <w:marBottom w:val="0"/>
              <w:divBdr>
                <w:top w:val="none" w:sz="0" w:space="0" w:color="auto"/>
                <w:left w:val="none" w:sz="0" w:space="0" w:color="auto"/>
                <w:bottom w:val="none" w:sz="0" w:space="0" w:color="auto"/>
                <w:right w:val="none" w:sz="0" w:space="0" w:color="auto"/>
              </w:divBdr>
            </w:div>
            <w:div w:id="1381858291">
              <w:marLeft w:val="0"/>
              <w:marRight w:val="0"/>
              <w:marTop w:val="0"/>
              <w:marBottom w:val="0"/>
              <w:divBdr>
                <w:top w:val="none" w:sz="0" w:space="0" w:color="auto"/>
                <w:left w:val="none" w:sz="0" w:space="0" w:color="auto"/>
                <w:bottom w:val="none" w:sz="0" w:space="0" w:color="auto"/>
                <w:right w:val="none" w:sz="0" w:space="0" w:color="auto"/>
              </w:divBdr>
            </w:div>
            <w:div w:id="1266575634">
              <w:marLeft w:val="0"/>
              <w:marRight w:val="0"/>
              <w:marTop w:val="0"/>
              <w:marBottom w:val="0"/>
              <w:divBdr>
                <w:top w:val="none" w:sz="0" w:space="0" w:color="auto"/>
                <w:left w:val="none" w:sz="0" w:space="0" w:color="auto"/>
                <w:bottom w:val="none" w:sz="0" w:space="0" w:color="auto"/>
                <w:right w:val="none" w:sz="0" w:space="0" w:color="auto"/>
              </w:divBdr>
            </w:div>
            <w:div w:id="1954945440">
              <w:marLeft w:val="0"/>
              <w:marRight w:val="0"/>
              <w:marTop w:val="0"/>
              <w:marBottom w:val="0"/>
              <w:divBdr>
                <w:top w:val="none" w:sz="0" w:space="0" w:color="auto"/>
                <w:left w:val="none" w:sz="0" w:space="0" w:color="auto"/>
                <w:bottom w:val="none" w:sz="0" w:space="0" w:color="auto"/>
                <w:right w:val="none" w:sz="0" w:space="0" w:color="auto"/>
              </w:divBdr>
            </w:div>
            <w:div w:id="20919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840</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Atefeh Taherian</dc:creator>
  <cp:lastModifiedBy>Atefeh Taherian</cp:lastModifiedBy>
  <cp:revision>2</cp:revision>
  <dcterms:created xsi:type="dcterms:W3CDTF">2026-09-18T01:01:00Z</dcterms:created>
  <dcterms:modified xsi:type="dcterms:W3CDTF">2026-09-18T03:26:00Z</dcterms:modified>
</cp:coreProperties>
</file>