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3191" w14:textId="77777777" w:rsidR="00E92B24" w:rsidRDefault="00E92B24">
      <w:pPr>
        <w:pStyle w:val="Titre1"/>
        <w:rPr>
          <w:sz w:val="16"/>
        </w:rPr>
      </w:pPr>
    </w:p>
    <w:p w14:paraId="008B58E7" w14:textId="77777777" w:rsidR="00E92B24" w:rsidRPr="0088523C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88523C">
        <w:rPr>
          <w:rFonts w:ascii="Comic Sans MS" w:hAnsi="Comic Sans MS"/>
          <w:sz w:val="32"/>
          <w:szCs w:val="32"/>
        </w:rPr>
        <w:t>CONSTRUCTION GEOMETRIQUE</w:t>
      </w:r>
    </w:p>
    <w:p w14:paraId="7CDE457E" w14:textId="77777777" w:rsidR="00E92B24" w:rsidRPr="005B791D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i/>
          <w:iCs/>
          <w:sz w:val="16"/>
          <w:szCs w:val="16"/>
        </w:rPr>
      </w:pPr>
      <w:r>
        <w:rPr>
          <w:rFonts w:ascii="Arial" w:hAnsi="Arial"/>
          <w:i/>
          <w:iCs/>
          <w:sz w:val="16"/>
          <w:szCs w:val="16"/>
        </w:rPr>
        <w:t>(</w:t>
      </w:r>
      <w:proofErr w:type="gramStart"/>
      <w:r>
        <w:rPr>
          <w:rFonts w:ascii="Arial" w:hAnsi="Arial"/>
          <w:i/>
          <w:iCs/>
          <w:sz w:val="16"/>
          <w:szCs w:val="16"/>
        </w:rPr>
        <w:t>avec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l’aimable autorisation </w:t>
      </w:r>
      <w:proofErr w:type="gramStart"/>
      <w:r>
        <w:rPr>
          <w:rFonts w:ascii="Arial" w:hAnsi="Arial"/>
          <w:i/>
          <w:iCs/>
          <w:sz w:val="16"/>
          <w:szCs w:val="16"/>
        </w:rPr>
        <w:t xml:space="preserve">de </w:t>
      </w:r>
      <w:r w:rsidRPr="005B791D">
        <w:rPr>
          <w:rFonts w:ascii="Arial" w:hAnsi="Arial"/>
          <w:i/>
          <w:iCs/>
          <w:sz w:val="16"/>
          <w:szCs w:val="16"/>
        </w:rPr>
        <w:t xml:space="preserve"> J.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et</w:t>
      </w:r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L. DEN</w:t>
      </w:r>
      <w:r>
        <w:rPr>
          <w:rFonts w:ascii="Arial" w:hAnsi="Arial"/>
          <w:i/>
          <w:iCs/>
          <w:sz w:val="16"/>
          <w:szCs w:val="16"/>
        </w:rPr>
        <w:t xml:space="preserve">IERE – La géométrie pour le plaisir – Editions DENIERE - </w:t>
      </w:r>
      <w:hyperlink r:id="rId7" w:history="1">
        <w:r w:rsidRPr="009B1C8D">
          <w:rPr>
            <w:rStyle w:val="Lienhypertexte"/>
            <w:rFonts w:ascii="Arial" w:hAnsi="Arial"/>
            <w:i/>
            <w:iCs/>
            <w:sz w:val="16"/>
            <w:szCs w:val="16"/>
          </w:rPr>
          <w:t>www.deniere.com</w:t>
        </w:r>
      </w:hyperlink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)</w:t>
      </w:r>
    </w:p>
    <w:p w14:paraId="761D0016" w14:textId="77777777" w:rsidR="00E92B24" w:rsidRDefault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51994766" w14:textId="77777777" w:rsidR="00E92B24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ind w:left="2832"/>
        <w:rPr>
          <w:rFonts w:ascii="Arial" w:hAnsi="Arial"/>
        </w:rPr>
      </w:pPr>
    </w:p>
    <w:p w14:paraId="0054F431" w14:textId="77777777" w:rsidR="00E92B24" w:rsidRDefault="00E92B24" w:rsidP="00E92B24">
      <w:pPr>
        <w:tabs>
          <w:tab w:val="left" w:pos="14601"/>
        </w:tabs>
        <w:ind w:left="1843"/>
        <w:rPr>
          <w:rFonts w:ascii="Arial" w:hAnsi="Arial"/>
          <w:sz w:val="8"/>
        </w:rPr>
      </w:pPr>
    </w:p>
    <w:p w14:paraId="5628B100" w14:textId="77F63634" w:rsidR="00E92B24" w:rsidRPr="0047378F" w:rsidRDefault="00E92B24" w:rsidP="00E92B24">
      <w:pPr>
        <w:pStyle w:val="Retraitcorpsdetexte"/>
        <w:ind w:left="0"/>
        <w:rPr>
          <w:sz w:val="24"/>
          <w:szCs w:val="24"/>
        </w:rPr>
      </w:pPr>
      <w:r w:rsidRPr="0047378F">
        <w:rPr>
          <w:sz w:val="24"/>
          <w:szCs w:val="24"/>
        </w:rPr>
        <w:t>Trace</w:t>
      </w:r>
      <w:r w:rsidR="00C10F88">
        <w:rPr>
          <w:sz w:val="24"/>
          <w:szCs w:val="24"/>
        </w:rPr>
        <w:t>r</w:t>
      </w:r>
      <w:r w:rsidRPr="0047378F">
        <w:rPr>
          <w:sz w:val="24"/>
          <w:szCs w:val="24"/>
        </w:rPr>
        <w:t xml:space="preserve"> un triangle équilatéral ABC de côté 12 cm. </w:t>
      </w:r>
    </w:p>
    <w:p w14:paraId="721B257D" w14:textId="77777777" w:rsidR="00E92B24" w:rsidRPr="0047378F" w:rsidRDefault="00E92B24" w:rsidP="00E92B24">
      <w:pPr>
        <w:pStyle w:val="Retraitcorpsdetexte"/>
        <w:ind w:left="0"/>
        <w:rPr>
          <w:sz w:val="24"/>
          <w:szCs w:val="24"/>
        </w:rPr>
      </w:pPr>
      <w:r w:rsidRPr="0047378F">
        <w:rPr>
          <w:sz w:val="24"/>
          <w:szCs w:val="24"/>
        </w:rPr>
        <w:t xml:space="preserve">G, H et I </w:t>
      </w:r>
      <w:r w:rsidRPr="0047378F">
        <w:rPr>
          <w:sz w:val="24"/>
          <w:szCs w:val="24"/>
        </w:rPr>
        <w:fldChar w:fldCharType="begin"/>
      </w:r>
      <w:r w:rsidRPr="0047378F">
        <w:rPr>
          <w:sz w:val="24"/>
          <w:szCs w:val="24"/>
        </w:rPr>
        <w:instrText xml:space="preserve">  </w:instrText>
      </w:r>
      <w:r w:rsidR="00A22F9A">
        <w:rPr>
          <w:sz w:val="24"/>
          <w:szCs w:val="24"/>
        </w:rPr>
        <w:instrText>EQ</w:instrText>
      </w:r>
      <w:r w:rsidRPr="0047378F">
        <w:rPr>
          <w:sz w:val="24"/>
          <w:szCs w:val="24"/>
        </w:rPr>
        <w:instrText xml:space="preserve"> \o\al()</w:instrText>
      </w:r>
      <w:r w:rsidRPr="0047378F">
        <w:rPr>
          <w:sz w:val="24"/>
          <w:szCs w:val="24"/>
        </w:rPr>
        <w:fldChar w:fldCharType="end"/>
      </w:r>
      <w:r w:rsidRPr="0047378F">
        <w:rPr>
          <w:sz w:val="24"/>
          <w:szCs w:val="24"/>
        </w:rPr>
        <w:t xml:space="preserve">sont les milieux respectifs de [BC], [AC] et [AB]. </w:t>
      </w:r>
    </w:p>
    <w:p w14:paraId="167A287F" w14:textId="3B8A6400" w:rsidR="00E92B24" w:rsidRPr="0047378F" w:rsidRDefault="00E92B24" w:rsidP="00E92B24">
      <w:pPr>
        <w:pStyle w:val="Retraitcorpsdetexte"/>
        <w:ind w:left="0"/>
        <w:rPr>
          <w:sz w:val="24"/>
          <w:szCs w:val="24"/>
        </w:rPr>
      </w:pPr>
      <w:r w:rsidRPr="0047378F">
        <w:rPr>
          <w:sz w:val="24"/>
          <w:szCs w:val="24"/>
        </w:rPr>
        <w:t>Trace</w:t>
      </w:r>
      <w:r w:rsidR="00C10F88">
        <w:rPr>
          <w:sz w:val="24"/>
          <w:szCs w:val="24"/>
        </w:rPr>
        <w:t>r</w:t>
      </w:r>
      <w:r w:rsidRPr="0047378F">
        <w:rPr>
          <w:sz w:val="24"/>
          <w:szCs w:val="24"/>
        </w:rPr>
        <w:t xml:space="preserve"> les trois médiatrices des côtés du triangle. Ces trois droites se coupent en O. </w:t>
      </w:r>
    </w:p>
    <w:p w14:paraId="67703BD1" w14:textId="472B1842" w:rsidR="00E92B24" w:rsidRPr="0047378F" w:rsidRDefault="00E92B24" w:rsidP="00E92B24">
      <w:pPr>
        <w:pStyle w:val="Retraitcorpsdetexte"/>
        <w:ind w:left="1843" w:hanging="1843"/>
        <w:rPr>
          <w:sz w:val="24"/>
          <w:szCs w:val="24"/>
        </w:rPr>
      </w:pPr>
      <w:r w:rsidRPr="0047378F">
        <w:rPr>
          <w:sz w:val="24"/>
          <w:szCs w:val="24"/>
        </w:rPr>
        <w:t>Trace</w:t>
      </w:r>
      <w:r w:rsidR="00C10F88">
        <w:rPr>
          <w:sz w:val="24"/>
          <w:szCs w:val="24"/>
        </w:rPr>
        <w:t>r</w:t>
      </w:r>
      <w:r w:rsidRPr="0047378F">
        <w:rPr>
          <w:sz w:val="24"/>
          <w:szCs w:val="24"/>
        </w:rPr>
        <w:t xml:space="preserve"> le cercle de centre O passant par A, B et C. </w:t>
      </w:r>
    </w:p>
    <w:p w14:paraId="57B3BD28" w14:textId="77777777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Les médiatrices de [BC], [AC] et [AB] coupent le cercle respectivement en D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, E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 xml:space="preserve"> et F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 xml:space="preserve">. </w:t>
      </w:r>
    </w:p>
    <w:p w14:paraId="256C8784" w14:textId="5B4E8806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Trace</w:t>
      </w:r>
      <w:r w:rsidR="00C10F88">
        <w:rPr>
          <w:rFonts w:ascii="Arial" w:hAnsi="Arial"/>
          <w:sz w:val="24"/>
          <w:szCs w:val="24"/>
        </w:rPr>
        <w:t>r</w:t>
      </w:r>
      <w:r w:rsidRPr="0047378F">
        <w:rPr>
          <w:rFonts w:ascii="Arial" w:hAnsi="Arial"/>
          <w:sz w:val="24"/>
          <w:szCs w:val="24"/>
        </w:rPr>
        <w:t xml:space="preserve"> en trait plein [F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I] et [HE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] qu'on divisera en 6 segments de même mesure. On obtient sur [F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I] les points F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>, F</w:t>
      </w:r>
      <w:r>
        <w:rPr>
          <w:rFonts w:ascii="Arial" w:hAnsi="Arial"/>
          <w:sz w:val="24"/>
          <w:szCs w:val="24"/>
          <w:vertAlign w:val="subscript"/>
        </w:rPr>
        <w:t>3</w:t>
      </w:r>
      <w:r w:rsidRPr="0047378F">
        <w:rPr>
          <w:rFonts w:ascii="Arial" w:hAnsi="Arial"/>
          <w:sz w:val="24"/>
          <w:szCs w:val="24"/>
        </w:rPr>
        <w:t>, ... F</w:t>
      </w:r>
      <w:r>
        <w:rPr>
          <w:rFonts w:ascii="Arial" w:hAnsi="Arial"/>
          <w:sz w:val="24"/>
          <w:szCs w:val="24"/>
          <w:vertAlign w:val="subscript"/>
        </w:rPr>
        <w:t>6</w:t>
      </w:r>
      <w:r w:rsidRPr="0047378F">
        <w:rPr>
          <w:rFonts w:ascii="Arial" w:hAnsi="Arial"/>
          <w:sz w:val="24"/>
          <w:szCs w:val="24"/>
        </w:rPr>
        <w:t xml:space="preserve">. </w:t>
      </w:r>
    </w:p>
    <w:p w14:paraId="4F97A094" w14:textId="6EC5252B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Gradue</w:t>
      </w:r>
      <w:r w:rsidR="00C10F88">
        <w:rPr>
          <w:rFonts w:ascii="Arial" w:hAnsi="Arial"/>
          <w:sz w:val="24"/>
          <w:szCs w:val="24"/>
        </w:rPr>
        <w:t>r</w:t>
      </w:r>
      <w:r w:rsidRPr="0047378F">
        <w:rPr>
          <w:rFonts w:ascii="Arial" w:hAnsi="Arial"/>
          <w:sz w:val="24"/>
          <w:szCs w:val="24"/>
        </w:rPr>
        <w:t xml:space="preserve"> ensuite [IA] tous les centimètres. On obtient les points I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, I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>, …I</w:t>
      </w:r>
      <w:r>
        <w:rPr>
          <w:rFonts w:ascii="Arial" w:hAnsi="Arial"/>
          <w:sz w:val="24"/>
          <w:szCs w:val="24"/>
          <w:vertAlign w:val="subscript"/>
        </w:rPr>
        <w:t>5</w:t>
      </w:r>
      <w:r w:rsidRPr="0047378F">
        <w:rPr>
          <w:rFonts w:ascii="Arial" w:hAnsi="Arial"/>
          <w:sz w:val="24"/>
          <w:szCs w:val="24"/>
        </w:rPr>
        <w:t xml:space="preserve">. </w:t>
      </w:r>
    </w:p>
    <w:p w14:paraId="06F82E80" w14:textId="2F1C7ADE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 xml:space="preserve">On </w:t>
      </w:r>
      <w:r w:rsidR="00C10F88">
        <w:rPr>
          <w:rFonts w:ascii="Arial" w:hAnsi="Arial"/>
          <w:sz w:val="24"/>
          <w:szCs w:val="24"/>
        </w:rPr>
        <w:t>relie</w:t>
      </w:r>
      <w:r w:rsidRPr="0047378F">
        <w:rPr>
          <w:rFonts w:ascii="Arial" w:hAnsi="Arial"/>
          <w:sz w:val="24"/>
          <w:szCs w:val="24"/>
        </w:rPr>
        <w:t xml:space="preserve"> les points F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 xml:space="preserve"> et I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, F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 xml:space="preserve"> et I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>, … F</w:t>
      </w:r>
      <w:r>
        <w:rPr>
          <w:rFonts w:ascii="Arial" w:hAnsi="Arial"/>
          <w:sz w:val="24"/>
          <w:szCs w:val="24"/>
          <w:vertAlign w:val="subscript"/>
        </w:rPr>
        <w:t>6</w:t>
      </w:r>
      <w:r w:rsidRPr="0047378F">
        <w:rPr>
          <w:rFonts w:ascii="Arial" w:hAnsi="Arial"/>
          <w:sz w:val="24"/>
          <w:szCs w:val="24"/>
        </w:rPr>
        <w:t xml:space="preserve"> et A.</w:t>
      </w:r>
    </w:p>
    <w:p w14:paraId="7A1CAB14" w14:textId="77777777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On recommence la figure symétriquement par rapport à la droite (F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 xml:space="preserve">O). </w:t>
      </w:r>
    </w:p>
    <w:p w14:paraId="38DC2284" w14:textId="77777777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On obtiendra sur [IB] les points I</w:t>
      </w:r>
      <w:r>
        <w:rPr>
          <w:rFonts w:ascii="Arial" w:hAnsi="Arial"/>
          <w:sz w:val="24"/>
          <w:szCs w:val="24"/>
          <w:vertAlign w:val="subscript"/>
        </w:rPr>
        <w:t>6</w:t>
      </w:r>
      <w:r w:rsidRPr="0047378F">
        <w:rPr>
          <w:rFonts w:ascii="Arial" w:hAnsi="Arial"/>
          <w:sz w:val="24"/>
          <w:szCs w:val="24"/>
        </w:rPr>
        <w:t>, I</w:t>
      </w:r>
      <w:r>
        <w:rPr>
          <w:rFonts w:ascii="Arial" w:hAnsi="Arial"/>
          <w:sz w:val="24"/>
          <w:szCs w:val="24"/>
          <w:vertAlign w:val="subscript"/>
        </w:rPr>
        <w:t>7</w:t>
      </w:r>
      <w:r w:rsidRPr="0047378F">
        <w:rPr>
          <w:rFonts w:ascii="Arial" w:hAnsi="Arial"/>
          <w:sz w:val="24"/>
          <w:szCs w:val="24"/>
        </w:rPr>
        <w:t xml:space="preserve"> ...</w:t>
      </w:r>
    </w:p>
    <w:p w14:paraId="7024EC5B" w14:textId="72A255CF" w:rsidR="00E92B24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Divise</w:t>
      </w:r>
      <w:r w:rsidR="00C10F88">
        <w:rPr>
          <w:rFonts w:ascii="Arial" w:hAnsi="Arial"/>
          <w:sz w:val="24"/>
          <w:szCs w:val="24"/>
        </w:rPr>
        <w:t>r</w:t>
      </w:r>
      <w:r w:rsidRPr="0047378F">
        <w:rPr>
          <w:rFonts w:ascii="Arial" w:hAnsi="Arial"/>
          <w:sz w:val="24"/>
          <w:szCs w:val="24"/>
        </w:rPr>
        <w:t xml:space="preserve"> maintenant en 6 segments de même mesure le segment [OG], on obtient les points G</w:t>
      </w:r>
      <w:r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 xml:space="preserve">, </w:t>
      </w:r>
    </w:p>
    <w:p w14:paraId="538C470F" w14:textId="77777777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G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 xml:space="preserve">, … </w:t>
      </w:r>
    </w:p>
    <w:p w14:paraId="478EE8C9" w14:textId="58C2EB1F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Gradue</w:t>
      </w:r>
      <w:r w:rsidR="00C10F88">
        <w:rPr>
          <w:rFonts w:ascii="Arial" w:hAnsi="Arial"/>
          <w:sz w:val="24"/>
          <w:szCs w:val="24"/>
        </w:rPr>
        <w:t>r</w:t>
      </w:r>
      <w:r w:rsidRPr="0047378F">
        <w:rPr>
          <w:rFonts w:ascii="Arial" w:hAnsi="Arial"/>
          <w:sz w:val="24"/>
          <w:szCs w:val="24"/>
        </w:rPr>
        <w:t xml:space="preserve"> [BG] tous les centimètres, on obtient les points B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, B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 xml:space="preserve">, … </w:t>
      </w:r>
    </w:p>
    <w:p w14:paraId="508534CB" w14:textId="48C2E6F1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Trace</w:t>
      </w:r>
      <w:r w:rsidR="00C10F88">
        <w:rPr>
          <w:rFonts w:ascii="Arial" w:hAnsi="Arial"/>
          <w:sz w:val="24"/>
          <w:szCs w:val="24"/>
        </w:rPr>
        <w:t>r</w:t>
      </w:r>
      <w:r w:rsidRPr="0047378F">
        <w:rPr>
          <w:rFonts w:ascii="Arial" w:hAnsi="Arial"/>
          <w:sz w:val="24"/>
          <w:szCs w:val="24"/>
        </w:rPr>
        <w:t xml:space="preserve"> [BG</w:t>
      </w:r>
      <w:r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], [B</w:t>
      </w:r>
      <w:r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G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>], …</w:t>
      </w:r>
      <w:r w:rsidRPr="0047378F">
        <w:rPr>
          <w:rFonts w:ascii="Arial" w:hAnsi="Arial"/>
          <w:sz w:val="24"/>
          <w:szCs w:val="24"/>
        </w:rPr>
        <w:tab/>
      </w:r>
    </w:p>
    <w:p w14:paraId="21473E6B" w14:textId="77777777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Cette dernière figure doit être reproduite symétriquement par rapport à (BG).</w:t>
      </w:r>
    </w:p>
    <w:p w14:paraId="45324D36" w14:textId="78228DDB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Maintenant gradue</w:t>
      </w:r>
      <w:r w:rsidR="00C10F88">
        <w:rPr>
          <w:rFonts w:ascii="Arial" w:hAnsi="Arial"/>
          <w:sz w:val="24"/>
          <w:szCs w:val="24"/>
        </w:rPr>
        <w:t>r</w:t>
      </w:r>
      <w:r w:rsidRPr="0047378F">
        <w:rPr>
          <w:rFonts w:ascii="Arial" w:hAnsi="Arial"/>
          <w:sz w:val="24"/>
          <w:szCs w:val="24"/>
        </w:rPr>
        <w:t xml:space="preserve"> tous les centimètres le segment [AH], on obtient les points H</w:t>
      </w:r>
      <w:r w:rsidRPr="00D640E7"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, H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47378F">
        <w:rPr>
          <w:rFonts w:ascii="Arial" w:hAnsi="Arial"/>
          <w:sz w:val="24"/>
          <w:szCs w:val="24"/>
        </w:rPr>
        <w:t>, … H</w:t>
      </w:r>
      <w:r>
        <w:rPr>
          <w:rFonts w:ascii="Arial" w:hAnsi="Arial"/>
          <w:sz w:val="24"/>
          <w:szCs w:val="24"/>
          <w:vertAlign w:val="subscript"/>
        </w:rPr>
        <w:t>5</w:t>
      </w:r>
      <w:r w:rsidRPr="0047378F">
        <w:rPr>
          <w:rFonts w:ascii="Arial" w:hAnsi="Arial"/>
          <w:sz w:val="24"/>
          <w:szCs w:val="24"/>
        </w:rPr>
        <w:t>.</w:t>
      </w:r>
    </w:p>
    <w:p w14:paraId="35C8EF41" w14:textId="77777777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Trace [BH</w:t>
      </w:r>
      <w:r>
        <w:rPr>
          <w:rFonts w:ascii="Arial" w:hAnsi="Arial"/>
          <w:sz w:val="24"/>
          <w:szCs w:val="24"/>
          <w:vertAlign w:val="subscript"/>
        </w:rPr>
        <w:t>5</w:t>
      </w:r>
      <w:r w:rsidRPr="0047378F">
        <w:rPr>
          <w:rFonts w:ascii="Arial" w:hAnsi="Arial"/>
          <w:sz w:val="24"/>
          <w:szCs w:val="24"/>
        </w:rPr>
        <w:t>], [I</w:t>
      </w:r>
      <w:r>
        <w:rPr>
          <w:rFonts w:ascii="Arial" w:hAnsi="Arial"/>
          <w:sz w:val="24"/>
          <w:szCs w:val="24"/>
          <w:vertAlign w:val="subscript"/>
        </w:rPr>
        <w:t>10</w:t>
      </w:r>
      <w:r w:rsidRPr="0047378F">
        <w:rPr>
          <w:rFonts w:ascii="Arial" w:hAnsi="Arial"/>
          <w:sz w:val="24"/>
          <w:szCs w:val="24"/>
        </w:rPr>
        <w:t>H</w:t>
      </w:r>
      <w:r>
        <w:rPr>
          <w:rFonts w:ascii="Arial" w:hAnsi="Arial"/>
          <w:sz w:val="24"/>
          <w:szCs w:val="24"/>
          <w:vertAlign w:val="subscript"/>
        </w:rPr>
        <w:t>4</w:t>
      </w:r>
      <w:r w:rsidRPr="0047378F">
        <w:rPr>
          <w:rFonts w:ascii="Arial" w:hAnsi="Arial"/>
          <w:sz w:val="24"/>
          <w:szCs w:val="24"/>
        </w:rPr>
        <w:t>], …[I</w:t>
      </w:r>
      <w:r>
        <w:rPr>
          <w:rFonts w:ascii="Arial" w:hAnsi="Arial"/>
          <w:sz w:val="24"/>
          <w:szCs w:val="24"/>
          <w:vertAlign w:val="subscript"/>
        </w:rPr>
        <w:t>6</w:t>
      </w:r>
      <w:r w:rsidRPr="0047378F">
        <w:rPr>
          <w:rFonts w:ascii="Arial" w:hAnsi="Arial"/>
          <w:sz w:val="24"/>
          <w:szCs w:val="24"/>
        </w:rPr>
        <w:t>H].</w:t>
      </w:r>
    </w:p>
    <w:p w14:paraId="788F53E5" w14:textId="3D2E3D56" w:rsidR="00E92B24" w:rsidRPr="0047378F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47378F">
        <w:rPr>
          <w:rFonts w:ascii="Arial" w:hAnsi="Arial"/>
          <w:sz w:val="24"/>
          <w:szCs w:val="24"/>
        </w:rPr>
        <w:t>Reprodui</w:t>
      </w:r>
      <w:r w:rsidR="00C10F88">
        <w:rPr>
          <w:rFonts w:ascii="Arial" w:hAnsi="Arial"/>
          <w:sz w:val="24"/>
          <w:szCs w:val="24"/>
        </w:rPr>
        <w:t>re</w:t>
      </w:r>
      <w:r w:rsidRPr="0047378F">
        <w:rPr>
          <w:rFonts w:ascii="Arial" w:hAnsi="Arial"/>
          <w:sz w:val="24"/>
          <w:szCs w:val="24"/>
        </w:rPr>
        <w:t xml:space="preserve"> l'ensemble des constructions par symétrie par rapport à la droite (AD</w:t>
      </w:r>
      <w:r>
        <w:rPr>
          <w:rFonts w:ascii="Arial" w:hAnsi="Arial"/>
          <w:sz w:val="24"/>
          <w:szCs w:val="24"/>
          <w:vertAlign w:val="subscript"/>
        </w:rPr>
        <w:t>1</w:t>
      </w:r>
      <w:r w:rsidRPr="0047378F">
        <w:rPr>
          <w:rFonts w:ascii="Arial" w:hAnsi="Arial"/>
          <w:sz w:val="24"/>
          <w:szCs w:val="24"/>
        </w:rPr>
        <w:t>).</w:t>
      </w:r>
    </w:p>
    <w:p w14:paraId="2D927CBE" w14:textId="77777777" w:rsidR="00E92B24" w:rsidRDefault="0088523C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CE81339" wp14:editId="66FF5930">
            <wp:simplePos x="0" y="0"/>
            <wp:positionH relativeFrom="column">
              <wp:posOffset>262890</wp:posOffset>
            </wp:positionH>
            <wp:positionV relativeFrom="paragraph">
              <wp:posOffset>7620</wp:posOffset>
            </wp:positionV>
            <wp:extent cx="4495800" cy="46863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844EF" w14:textId="77777777" w:rsidR="00E92B24" w:rsidRDefault="00E92B24" w:rsidP="00E92B2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090982B5" w14:textId="77777777" w:rsidR="00E92B24" w:rsidRDefault="008852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5D19674" wp14:editId="5485A60C">
                <wp:simplePos x="0" y="0"/>
                <wp:positionH relativeFrom="column">
                  <wp:posOffset>1150620</wp:posOffset>
                </wp:positionH>
                <wp:positionV relativeFrom="paragraph">
                  <wp:posOffset>4338955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50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51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F4A259" w14:textId="77777777" w:rsidR="00E92B24" w:rsidRPr="003B1847" w:rsidRDefault="00E92B24" w:rsidP="00E92B24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0504F891" w14:textId="77777777" w:rsidR="00E92B24" w:rsidRDefault="00E92B24" w:rsidP="00E92B24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2AC08A0D" w14:textId="77777777" w:rsidR="00E92B24" w:rsidRPr="00074971" w:rsidRDefault="00E92B24" w:rsidP="00E92B24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" o:spid="_x0000_s1026" style="position:absolute;margin-left:90.6pt;margin-top:341.65pt;width:375.1pt;height:74.15pt;z-index:251658752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11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:rsidR="00E92B24" w:rsidRPr="003B1847" w:rsidRDefault="00E92B24" w:rsidP="00E92B24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E92B24" w:rsidRDefault="00E92B24" w:rsidP="00E92B24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2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E92B24" w:rsidRPr="00074971" w:rsidRDefault="00E92B24" w:rsidP="00E92B24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26400642" wp14:editId="013CDB09">
            <wp:simplePos x="0" y="0"/>
            <wp:positionH relativeFrom="column">
              <wp:posOffset>4834890</wp:posOffset>
            </wp:positionH>
            <wp:positionV relativeFrom="paragraph">
              <wp:posOffset>2456180</wp:posOffset>
            </wp:positionV>
            <wp:extent cx="1842770" cy="205740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2B24" w:rsidSect="00E92B24">
      <w:footerReference w:type="default" r:id="rId14"/>
      <w:pgSz w:w="11906" w:h="16838" w:code="9"/>
      <w:pgMar w:top="567" w:right="851" w:bottom="1135" w:left="567" w:header="720" w:footer="596" w:gutter="0"/>
      <w:cols w:space="720" w:equalWidth="0">
        <w:col w:w="10488" w:space="28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5089" w14:textId="77777777" w:rsidR="003256F4" w:rsidRDefault="003256F4">
      <w:r>
        <w:separator/>
      </w:r>
    </w:p>
  </w:endnote>
  <w:endnote w:type="continuationSeparator" w:id="0">
    <w:p w14:paraId="32F8F7D8" w14:textId="77777777" w:rsidR="003256F4" w:rsidRDefault="00325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phire MN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14F5" w14:textId="77777777" w:rsidR="00E92B24" w:rsidRPr="00576EE1" w:rsidRDefault="00E92B24" w:rsidP="00E92B24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  <w:p w14:paraId="60BAEBEB" w14:textId="77777777" w:rsidR="00E92B24" w:rsidRPr="00482C47" w:rsidRDefault="00E92B24" w:rsidP="00E92B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F22FF" w14:textId="77777777" w:rsidR="003256F4" w:rsidRDefault="003256F4">
      <w:r>
        <w:separator/>
      </w:r>
    </w:p>
  </w:footnote>
  <w:footnote w:type="continuationSeparator" w:id="0">
    <w:p w14:paraId="2616FA42" w14:textId="77777777" w:rsidR="003256F4" w:rsidRDefault="00325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D17"/>
    <w:multiLevelType w:val="singleLevel"/>
    <w:tmpl w:val="99105FA0"/>
    <w:lvl w:ilvl="0">
      <w:start w:val="3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hAnsi="Times New Roman" w:hint="default"/>
      </w:rPr>
    </w:lvl>
  </w:abstractNum>
  <w:abstractNum w:abstractNumId="1" w15:restartNumberingAfterBreak="0">
    <w:nsid w:val="17C62F28"/>
    <w:multiLevelType w:val="singleLevel"/>
    <w:tmpl w:val="C1E89214"/>
    <w:lvl w:ilvl="0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EEB3400"/>
    <w:multiLevelType w:val="singleLevel"/>
    <w:tmpl w:val="51D24D50"/>
    <w:lvl w:ilvl="0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</w:abstractNum>
  <w:abstractNum w:abstractNumId="3" w15:restartNumberingAfterBreak="0">
    <w:nsid w:val="305C08A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6B53F04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0A07A9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2094D7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64018853">
    <w:abstractNumId w:val="2"/>
  </w:num>
  <w:num w:numId="2" w16cid:durableId="2143232789">
    <w:abstractNumId w:val="6"/>
  </w:num>
  <w:num w:numId="3" w16cid:durableId="109395757">
    <w:abstractNumId w:val="4"/>
  </w:num>
  <w:num w:numId="4" w16cid:durableId="753085438">
    <w:abstractNumId w:val="3"/>
  </w:num>
  <w:num w:numId="5" w16cid:durableId="157497838">
    <w:abstractNumId w:val="5"/>
  </w:num>
  <w:num w:numId="6" w16cid:durableId="1199976497">
    <w:abstractNumId w:val="0"/>
  </w:num>
  <w:num w:numId="7" w16cid:durableId="879050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AC349C"/>
    <w:rsid w:val="003256F4"/>
    <w:rsid w:val="0077691D"/>
    <w:rsid w:val="0088523C"/>
    <w:rsid w:val="00A22F9A"/>
    <w:rsid w:val="00AC349C"/>
    <w:rsid w:val="00C10F88"/>
    <w:rsid w:val="00E9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8744B9"/>
  <w15:chartTrackingRefBased/>
  <w15:docId w15:val="{F2605910-D1C9-504B-B996-B9938504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rFonts w:ascii="Saphire MN" w:hAnsi="Saphire MN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Pr>
      <w:i/>
      <w:noProof/>
      <w:color w:val="0000FF"/>
    </w:rPr>
  </w:style>
  <w:style w:type="paragraph" w:styleId="Corpsdetexte">
    <w:name w:val="Body Text"/>
    <w:basedOn w:val="Normal"/>
    <w:pPr>
      <w:tabs>
        <w:tab w:val="left" w:pos="5245"/>
      </w:tabs>
    </w:pPr>
    <w:rPr>
      <w:rFonts w:ascii="Arial" w:hAnsi="Arial"/>
      <w:b/>
      <w:i/>
    </w:rPr>
  </w:style>
  <w:style w:type="paragraph" w:styleId="Corpsdetexte2">
    <w:name w:val="Body Text 2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</w:pPr>
    <w:rPr>
      <w:rFonts w:ascii="Arial" w:hAnsi="Arial"/>
      <w:i/>
    </w:rPr>
  </w:style>
  <w:style w:type="paragraph" w:styleId="Retraitcorpsdetexte">
    <w:name w:val="Body Text Indent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  <w:ind w:left="2124"/>
    </w:pPr>
    <w:rPr>
      <w:rFonts w:ascii="Arial" w:hAnsi="Arial"/>
    </w:rPr>
  </w:style>
  <w:style w:type="paragraph" w:styleId="En-tte">
    <w:name w:val="header"/>
    <w:basedOn w:val="Normal"/>
    <w:rsid w:val="00C8451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C8451F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2E20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www.deniere.com" TargetMode="External"/><Relationship Id="rId12" Type="http://schemas.openxmlformats.org/officeDocument/2006/relationships/hyperlink" Target="http://www.maths-et-tiques.fr/index.php/mentions-legal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maths-et-tiques.fr/index.php/mentions-legal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> </Company>
  <LinksUpToDate>false</LinksUpToDate>
  <CharactersWithSpaces>1401</CharactersWithSpaces>
  <SharedDoc>false</SharedDoc>
  <HLinks>
    <vt:vector size="18" baseType="variant">
      <vt:variant>
        <vt:i4>3080256</vt:i4>
      </vt:variant>
      <vt:variant>
        <vt:i4>0</vt:i4>
      </vt:variant>
      <vt:variant>
        <vt:i4>0</vt:i4>
      </vt:variant>
      <vt:variant>
        <vt:i4>5</vt:i4>
      </vt:variant>
      <vt:variant>
        <vt:lpwstr>http://www.deniere.com/</vt:lpwstr>
      </vt:variant>
      <vt:variant>
        <vt:lpwstr/>
      </vt:variant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cp:lastModifiedBy>Yvan Monka</cp:lastModifiedBy>
  <cp:revision>3</cp:revision>
  <cp:lastPrinted>1899-12-31T23:50:39Z</cp:lastPrinted>
  <dcterms:created xsi:type="dcterms:W3CDTF">2019-09-09T14:48:00Z</dcterms:created>
  <dcterms:modified xsi:type="dcterms:W3CDTF">2025-08-02T13:35:00Z</dcterms:modified>
</cp:coreProperties>
</file>