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5AD" w:rsidRDefault="009C42CF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C9A96E"/>
          <w:sz w:val="36"/>
          <w:szCs w:val="36"/>
        </w:rPr>
        <w:t>BELLINI FINE JEWELRY</w:t>
      </w:r>
    </w:p>
    <w:p w:rsidR="001935AD" w:rsidRDefault="009C42CF">
      <w:pPr>
        <w:spacing w:after="240"/>
        <w:jc w:val="center"/>
      </w:pPr>
      <w:r>
        <w:rPr>
          <w:rFonts w:ascii="Georgia" w:eastAsia="Georgia" w:hAnsi="Georgia" w:cs="Georgia"/>
          <w:b/>
          <w:bCs/>
          <w:color w:val="1A1A2E"/>
          <w:sz w:val="28"/>
          <w:szCs w:val="28"/>
        </w:rPr>
        <w:t xml:space="preserve">Documento </w:t>
      </w:r>
      <w:proofErr w:type="spellStart"/>
      <w:r>
        <w:rPr>
          <w:rFonts w:ascii="Georgia" w:eastAsia="Georgia" w:hAnsi="Georgia" w:cs="Georgia"/>
          <w:b/>
          <w:bCs/>
          <w:color w:val="1A1A2E"/>
          <w:sz w:val="28"/>
          <w:szCs w:val="28"/>
        </w:rPr>
        <w:t>Checklist</w:t>
      </w:r>
      <w:proofErr w:type="spellEnd"/>
      <w:r>
        <w:rPr>
          <w:rFonts w:ascii="Georgia" w:eastAsia="Georgia" w:hAnsi="Georgia" w:cs="Georgia"/>
          <w:b/>
          <w:bCs/>
          <w:color w:val="1A1A2E"/>
          <w:sz w:val="28"/>
          <w:szCs w:val="28"/>
        </w:rPr>
        <w:t xml:space="preserve"> de Secciones del Sitio Web</w:t>
      </w:r>
    </w:p>
    <w:p w:rsidR="001935AD" w:rsidRDefault="009C42CF">
      <w:pPr>
        <w:spacing w:after="360"/>
        <w:jc w:val="center"/>
      </w:pPr>
      <w:r>
        <w:rPr>
          <w:color w:val="666666"/>
          <w:sz w:val="20"/>
          <w:szCs w:val="20"/>
        </w:rPr>
        <w:t>Estructura completa, elementos visuales, llamados a la acción y componentes interactivos.</w:t>
      </w:r>
    </w:p>
    <w:p w:rsidR="001935AD" w:rsidRDefault="009C42CF">
      <w:pPr>
        <w:pStyle w:val="Ttulo2"/>
        <w:spacing w:before="180" w:after="80"/>
        <w:rPr>
          <w:rFonts w:ascii="Georgia" w:eastAsia="Georgia" w:hAnsi="Georgia" w:cs="Georgia"/>
          <w:b/>
          <w:bCs/>
          <w:color w:val="8E9DAB"/>
        </w:rPr>
      </w:pPr>
      <w:r>
        <w:t>Resumen Ejecutivo de las 7 Secciones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705"/>
        <w:gridCol w:w="2885"/>
        <w:gridCol w:w="2705"/>
      </w:tblGrid>
      <w:tr w:rsidR="001935AD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A1A2E"/>
          </w:tcPr>
          <w:p w:rsidR="001935AD" w:rsidRDefault="009C42C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pct"/>
            <w:shd w:val="clear" w:color="auto" w:fill="1A1A2E"/>
          </w:tcPr>
          <w:p w:rsidR="001935AD" w:rsidRDefault="009C42CF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1600" w:type="pct"/>
            <w:shd w:val="clear" w:color="auto" w:fill="1A1A2E"/>
          </w:tcPr>
          <w:p w:rsidR="001935AD" w:rsidRDefault="009C42CF">
            <w:r>
              <w:rPr>
                <w:b/>
                <w:bCs/>
                <w:color w:val="FFFFFF"/>
              </w:rPr>
              <w:t>Título en Web</w:t>
            </w:r>
          </w:p>
        </w:tc>
        <w:tc>
          <w:tcPr>
            <w:tcW w:w="1500" w:type="pct"/>
            <w:shd w:val="clear" w:color="auto" w:fill="1A1A2E"/>
          </w:tcPr>
          <w:p w:rsidR="001935AD" w:rsidRDefault="009C42CF">
            <w:r>
              <w:rPr>
                <w:b/>
                <w:bCs/>
                <w:color w:val="FFFFFF"/>
              </w:rPr>
              <w:t>Propósito Principal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  <w:color w:val="1A1A2E"/>
              </w:rPr>
              <w:t>Hero Principal (Carrusel)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>El Símbolo Perfecto de tu Amor Eterno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>Carrusel visual en bucle con llamada a explorar la colección.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935AD" w:rsidRDefault="009C42CF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:rsidR="001935AD" w:rsidRDefault="009C42CF">
            <w:r>
              <w:rPr>
                <w:b/>
                <w:bCs/>
                <w:color w:val="1A1A2E"/>
              </w:rPr>
              <w:t>Nuestras Colecciones</w:t>
            </w:r>
          </w:p>
        </w:tc>
        <w:tc>
          <w:tcPr>
            <w:tcW w:w="0" w:type="auto"/>
          </w:tcPr>
          <w:p w:rsidR="001935AD" w:rsidRDefault="009C42CF">
            <w:r>
              <w:t>Nuestras Colecciones</w:t>
            </w:r>
          </w:p>
        </w:tc>
        <w:tc>
          <w:tcPr>
            <w:tcW w:w="0" w:type="auto"/>
          </w:tcPr>
          <w:p w:rsidR="001935AD" w:rsidRDefault="009C42CF">
            <w:r>
              <w:t>Segmentación en 3 tarjetas: Compromiso, Matrimonio y Asesoría.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  <w:color w:val="1A1A2E"/>
              </w:rPr>
              <w:t>Selección Exclusiva (Catálogo)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>Selección Exclusiva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 xml:space="preserve">Catálogo dinámico de 10 joyas con filtro, cambio de foto </w:t>
            </w:r>
            <w:proofErr w:type="spellStart"/>
            <w:r>
              <w:t>hover</w:t>
            </w:r>
            <w:proofErr w:type="spellEnd"/>
            <w:r>
              <w:t xml:space="preserve"> y carrito.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935AD" w:rsidRDefault="009C42CF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:rsidR="001935AD" w:rsidRDefault="009C42CF">
            <w:r>
              <w:rPr>
                <w:b/>
                <w:bCs/>
                <w:color w:val="1A1A2E"/>
              </w:rPr>
              <w:t xml:space="preserve">Nuestro Legado (Confianza y </w:t>
            </w:r>
            <w:proofErr w:type="spellStart"/>
            <w:r>
              <w:rPr>
                <w:b/>
                <w:bCs/>
                <w:color w:val="1A1A2E"/>
              </w:rPr>
              <w:t>KPIs</w:t>
            </w:r>
            <w:proofErr w:type="spellEnd"/>
            <w:r>
              <w:rPr>
                <w:b/>
                <w:bCs/>
                <w:color w:val="1A1A2E"/>
              </w:rPr>
              <w:t>)</w:t>
            </w:r>
          </w:p>
        </w:tc>
        <w:tc>
          <w:tcPr>
            <w:tcW w:w="0" w:type="auto"/>
          </w:tcPr>
          <w:p w:rsidR="001935AD" w:rsidRDefault="009C42CF">
            <w:r>
              <w:t>Maestría y Tradición en Cada Detalle</w:t>
            </w:r>
          </w:p>
        </w:tc>
        <w:tc>
          <w:tcPr>
            <w:tcW w:w="0" w:type="auto"/>
          </w:tcPr>
          <w:p w:rsidR="001935AD" w:rsidRDefault="009C42CF">
            <w:r>
              <w:t>Historia de la marca, taller artesanal y contadores de años y clientes.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  <w:color w:val="1A1A2E"/>
              </w:rPr>
              <w:t>Testimonios de Clientes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>Lo Que Dicen Nuestros Clientes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>Prueba social con fotos reales estilo celular y reseñas de parejas.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935AD" w:rsidRDefault="009C42CF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:rsidR="001935AD" w:rsidRDefault="009C42CF">
            <w:r>
              <w:rPr>
                <w:b/>
                <w:bCs/>
                <w:color w:val="1A1A2E"/>
              </w:rPr>
              <w:t>Banner de Conversión (CTA)</w:t>
            </w:r>
          </w:p>
        </w:tc>
        <w:tc>
          <w:tcPr>
            <w:tcW w:w="0" w:type="auto"/>
          </w:tcPr>
          <w:p w:rsidR="001935AD" w:rsidRDefault="009C42CF">
            <w:r>
              <w:t>Encuentra el Anillo Perfecto</w:t>
            </w:r>
          </w:p>
        </w:tc>
        <w:tc>
          <w:tcPr>
            <w:tcW w:w="0" w:type="auto"/>
          </w:tcPr>
          <w:p w:rsidR="001935AD" w:rsidRDefault="009C42CF">
            <w:r>
              <w:t>Banner gris acero para agendar asesoría o ir al catálogo.</w:t>
            </w:r>
          </w:p>
        </w:tc>
      </w:tr>
      <w:tr w:rsidR="001935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rPr>
                <w:b/>
                <w:bCs/>
                <w:color w:val="1A1A2E"/>
              </w:rPr>
              <w:t>Pie de Página (</w:t>
            </w:r>
            <w:proofErr w:type="spellStart"/>
            <w:r>
              <w:rPr>
                <w:b/>
                <w:bCs/>
                <w:color w:val="1A1A2E"/>
              </w:rPr>
              <w:t>Footer</w:t>
            </w:r>
            <w:proofErr w:type="spellEnd"/>
            <w:r>
              <w:rPr>
                <w:b/>
                <w:bCs/>
                <w:color w:val="1A1A2E"/>
              </w:rPr>
              <w:t>)</w:t>
            </w:r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 xml:space="preserve">BELLINI Fine </w:t>
            </w:r>
            <w:proofErr w:type="spellStart"/>
            <w:r>
              <w:t>Jewelry</w:t>
            </w:r>
            <w:proofErr w:type="spellEnd"/>
            <w:r>
              <w:t xml:space="preserve"> </w:t>
            </w:r>
            <w:proofErr w:type="spellStart"/>
            <w:r>
              <w:t>Footer</w:t>
            </w:r>
            <w:proofErr w:type="spellEnd"/>
          </w:p>
        </w:tc>
        <w:tc>
          <w:tcPr>
            <w:tcW w:w="0" w:type="auto"/>
            <w:shd w:val="clear" w:color="auto" w:fill="F5F7FA"/>
          </w:tcPr>
          <w:p w:rsidR="001935AD" w:rsidRDefault="009C42CF">
            <w:r>
              <w:t>Navegación completa, redes sociales, derechos y enlaces legales.</w:t>
            </w:r>
          </w:p>
        </w:tc>
      </w:tr>
    </w:tbl>
    <w:p w:rsidR="001935AD" w:rsidRDefault="001935AD">
      <w:pPr>
        <w:spacing w:before="240" w:after="120"/>
      </w:pP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>1. Sección 1: Hero Principal (Carrusel Cinematográfico)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Fondo en bucle dinámico: </w:t>
      </w:r>
      <w:r>
        <w:rPr>
          <w:color w:val="444444"/>
        </w:rPr>
        <w:t>Carrusel de 3 imágenes de alta definición con efecto de movimiento Ken Burns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 xml:space="preserve">/hero.jpg, 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 xml:space="preserve">/hero-2.jpg, 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>/hero-3.jpg).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Etiqueta superior: </w:t>
      </w:r>
      <w:r>
        <w:rPr>
          <w:color w:val="444444"/>
        </w:rPr>
        <w:t>Texto en mayúsculas 'Alta Joyería'.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Título principal (H1): </w:t>
      </w:r>
      <w:r>
        <w:rPr>
          <w:color w:val="444444"/>
        </w:rPr>
        <w:t xml:space="preserve">'El Símbolo Perfecto de </w:t>
      </w:r>
      <w:r>
        <w:rPr>
          <w:color w:val="444444"/>
        </w:rPr>
        <w:t xml:space="preserve">tu Amor Eterno' (Fuente </w:t>
      </w:r>
      <w:proofErr w:type="spellStart"/>
      <w:r>
        <w:rPr>
          <w:color w:val="444444"/>
        </w:rPr>
        <w:t>Playfair</w:t>
      </w:r>
      <w:proofErr w:type="spellEnd"/>
      <w:r>
        <w:rPr>
          <w:color w:val="444444"/>
        </w:rPr>
        <w:t xml:space="preserve"> Display).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Subtítulo de marca: </w:t>
      </w:r>
      <w:r>
        <w:rPr>
          <w:color w:val="444444"/>
        </w:rPr>
        <w:t>'Descubre nuestra exclusiva colección de anillos de compromiso y aros de matrimonio, creados para capturar la esencia de su historia.'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Botón principal de acción (CTA): </w:t>
      </w:r>
      <w:r>
        <w:rPr>
          <w:color w:val="444444"/>
        </w:rPr>
        <w:t>'Descubrir Colección'</w:t>
      </w:r>
      <w:r>
        <w:rPr>
          <w:color w:val="444444"/>
        </w:rPr>
        <w:t xml:space="preserve"> que desplaza suavemente hacia la sección de colecciones (#colecciones).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Indicador visual de </w:t>
      </w:r>
      <w:proofErr w:type="spellStart"/>
      <w:r>
        <w:rPr>
          <w:b/>
          <w:bCs/>
          <w:color w:val="1A1A2E"/>
        </w:rPr>
        <w:t>scroll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444444"/>
        </w:rPr>
        <w:t xml:space="preserve">Icono animado al pie del </w:t>
      </w:r>
      <w:proofErr w:type="spellStart"/>
      <w:r>
        <w:rPr>
          <w:color w:val="444444"/>
        </w:rPr>
        <w:t>hero</w:t>
      </w:r>
      <w:proofErr w:type="spellEnd"/>
      <w:r>
        <w:rPr>
          <w:color w:val="444444"/>
        </w:rPr>
        <w:t xml:space="preserve"> con el texto 'Descubrir' y flecha hacia abajo.</w:t>
      </w: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>2. Sección 2: Nuestras Colecciones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Título de la sección: </w:t>
      </w:r>
      <w:r>
        <w:rPr>
          <w:color w:val="444444"/>
        </w:rPr>
        <w:t>'Nuestras Colecci</w:t>
      </w:r>
      <w:r>
        <w:rPr>
          <w:color w:val="444444"/>
        </w:rPr>
        <w:t>ones' con subtítulo explicativo de la herencia de las piezas.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lastRenderedPageBreak/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Tarjeta 1 - Anillos de Compromiso: </w:t>
      </w:r>
      <w:r>
        <w:rPr>
          <w:color w:val="444444"/>
        </w:rPr>
        <w:t>Imagen de modelo con anillo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 xml:space="preserve">/cat-compromiso.jpg), título 'Compromiso' y </w:t>
      </w:r>
      <w:proofErr w:type="gramStart"/>
      <w:r w:rsidR="00B943A7">
        <w:rPr>
          <w:color w:val="444444"/>
        </w:rPr>
        <w:t xml:space="preserve">debajo </w:t>
      </w:r>
      <w:r>
        <w:rPr>
          <w:color w:val="444444"/>
        </w:rPr>
        <w:t xml:space="preserve"> '</w:t>
      </w:r>
      <w:proofErr w:type="gramEnd"/>
      <w:r>
        <w:rPr>
          <w:color w:val="444444"/>
        </w:rPr>
        <w:t>El primer paso hacia el siempre'. Filtra el catálogo.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Tarjeta 2 - Aros de Matrimonio: </w:t>
      </w:r>
      <w:r>
        <w:rPr>
          <w:color w:val="444444"/>
        </w:rPr>
        <w:t>Imagen de pareja y aros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 xml:space="preserve">/cat-matrimonio.jpg), título 'Matrimonio' y </w:t>
      </w:r>
      <w:r w:rsidR="008A1C8C">
        <w:rPr>
          <w:color w:val="444444"/>
        </w:rPr>
        <w:t>debajo</w:t>
      </w:r>
      <w:r>
        <w:rPr>
          <w:color w:val="444444"/>
        </w:rPr>
        <w:t xml:space="preserve"> 'La unión perfecta de dos almas'. Filtra el catálogo.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Tarjeta 3 - Asesoría Personalizada: </w:t>
      </w:r>
      <w:r>
        <w:rPr>
          <w:color w:val="444444"/>
        </w:rPr>
        <w:t>Imagen de consulta privada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>/cat-asesoria.jpg), tí</w:t>
      </w:r>
      <w:r>
        <w:rPr>
          <w:color w:val="444444"/>
        </w:rPr>
        <w:t xml:space="preserve">tulo 'Asesoría Personalizada' y </w:t>
      </w:r>
      <w:r w:rsidR="008A1C8C">
        <w:rPr>
          <w:color w:val="444444"/>
        </w:rPr>
        <w:t>abajo</w:t>
      </w:r>
      <w:r>
        <w:rPr>
          <w:color w:val="444444"/>
        </w:rPr>
        <w:t xml:space="preserve"> 'Diseña tu anillo a medida'. Conecta directamente con WhatsApp.</w:t>
      </w: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>3. Sección 3: Selección Exclusiva (Catálogo y Carrito)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Título de catálogo: </w:t>
      </w:r>
      <w:r>
        <w:rPr>
          <w:color w:val="444444"/>
        </w:rPr>
        <w:t>'Selección Exclusiva' con subtítulo destacando el trabajo de los maestros jo</w:t>
      </w:r>
      <w:r>
        <w:rPr>
          <w:color w:val="444444"/>
        </w:rPr>
        <w:t>yeros.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Pestañas de filtrado: </w:t>
      </w:r>
      <w:r>
        <w:rPr>
          <w:color w:val="444444"/>
        </w:rPr>
        <w:t>Botones interactivos 'Ver Todos', 'Anillos de Compromiso' y 'Aros de Matrimonio'.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proofErr w:type="spellStart"/>
      <w:r>
        <w:rPr>
          <w:b/>
          <w:bCs/>
          <w:color w:val="1A1A2E"/>
        </w:rPr>
        <w:t>Grid</w:t>
      </w:r>
      <w:proofErr w:type="spellEnd"/>
      <w:r>
        <w:rPr>
          <w:b/>
          <w:bCs/>
          <w:color w:val="1A1A2E"/>
        </w:rPr>
        <w:t xml:space="preserve"> de 10 productos destacados: </w:t>
      </w:r>
      <w:r>
        <w:rPr>
          <w:color w:val="444444"/>
        </w:rPr>
        <w:t xml:space="preserve">Incluye piezas como Solitario Brillante, Halo Clásico, </w:t>
      </w:r>
      <w:proofErr w:type="spellStart"/>
      <w:r>
        <w:rPr>
          <w:color w:val="444444"/>
        </w:rPr>
        <w:t>Pavé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Elegance</w:t>
      </w:r>
      <w:proofErr w:type="spellEnd"/>
      <w:r>
        <w:rPr>
          <w:color w:val="444444"/>
        </w:rPr>
        <w:t xml:space="preserve">, Tres Piedras Royal, </w:t>
      </w:r>
      <w:proofErr w:type="spellStart"/>
      <w:r>
        <w:rPr>
          <w:color w:val="444444"/>
        </w:rPr>
        <w:t>Princess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Cut</w:t>
      </w:r>
      <w:proofErr w:type="spellEnd"/>
      <w:r>
        <w:rPr>
          <w:color w:val="444444"/>
        </w:rPr>
        <w:t>, Aro Clásico Liso, Medio Canal, Eternidad Completa, Torcido Brillantes y Doble Banda Premium.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Interacción </w:t>
      </w:r>
      <w:proofErr w:type="spellStart"/>
      <w:r>
        <w:rPr>
          <w:b/>
          <w:bCs/>
          <w:color w:val="1A1A2E"/>
        </w:rPr>
        <w:t>Hover</w:t>
      </w:r>
      <w:proofErr w:type="spellEnd"/>
      <w:r>
        <w:rPr>
          <w:b/>
          <w:bCs/>
          <w:color w:val="1A1A2E"/>
        </w:rPr>
        <w:t xml:space="preserve"> de imagen a mano: </w:t>
      </w:r>
      <w:r>
        <w:rPr>
          <w:color w:val="444444"/>
        </w:rPr>
        <w:t>Al pasar el cursor so</w:t>
      </w:r>
      <w:r>
        <w:rPr>
          <w:color w:val="444444"/>
        </w:rPr>
        <w:t>bre la foto del producto (1.jpg), cambia suavemente a la foto del anillo en mano real (2.jpg).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proofErr w:type="spellStart"/>
      <w:r>
        <w:rPr>
          <w:b/>
          <w:bCs/>
          <w:color w:val="1A1A2E"/>
        </w:rPr>
        <w:t>Badges</w:t>
      </w:r>
      <w:proofErr w:type="spellEnd"/>
      <w:r>
        <w:rPr>
          <w:b/>
          <w:bCs/>
          <w:color w:val="1A1A2E"/>
        </w:rPr>
        <w:t xml:space="preserve"> de destacados: </w:t>
      </w:r>
      <w:r>
        <w:rPr>
          <w:color w:val="444444"/>
        </w:rPr>
        <w:t>Etiquetas promocionales como 'Más Vendido', 'Nuevo' y 'Popular'.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Precios y botón de compra rápida: </w:t>
      </w:r>
      <w:r>
        <w:rPr>
          <w:color w:val="444444"/>
        </w:rPr>
        <w:t>Precios en Soles (S/) y botón 'Agreg</w:t>
      </w:r>
      <w:r>
        <w:rPr>
          <w:color w:val="444444"/>
        </w:rPr>
        <w:t xml:space="preserve">ar al Carrito' con notificación emergente tipo </w:t>
      </w:r>
      <w:proofErr w:type="spellStart"/>
      <w:r>
        <w:rPr>
          <w:color w:val="444444"/>
        </w:rPr>
        <w:t>Toast</w:t>
      </w:r>
      <w:proofErr w:type="spellEnd"/>
      <w:r>
        <w:rPr>
          <w:color w:val="444444"/>
        </w:rPr>
        <w:t>.</w:t>
      </w: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 xml:space="preserve">4. Sección 4: Nuestro Legado, Maestría y Tradición (Confianza y </w:t>
      </w:r>
      <w:proofErr w:type="spellStart"/>
      <w:r>
        <w:t>KPIs</w:t>
      </w:r>
      <w:proofErr w:type="spellEnd"/>
      <w:r>
        <w:t>)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Imagen institucional de taller: </w:t>
      </w:r>
      <w:r>
        <w:rPr>
          <w:color w:val="444444"/>
        </w:rPr>
        <w:t>Fotografía de artesano joyero trabajando la pieza en el taller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>/about.jpg).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>Título descripti</w:t>
      </w:r>
      <w:r>
        <w:rPr>
          <w:b/>
          <w:bCs/>
          <w:color w:val="1A1A2E"/>
        </w:rPr>
        <w:t xml:space="preserve">vo (H2): </w:t>
      </w:r>
      <w:r>
        <w:rPr>
          <w:color w:val="444444"/>
        </w:rPr>
        <w:t>'Maestría y Tradición en Cada Detalle'.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Contenido de valor e historia: </w:t>
      </w:r>
      <w:r>
        <w:rPr>
          <w:color w:val="444444"/>
        </w:rPr>
        <w:t>Descripción del proceso de selección de diamantes bajo los criterios de corte, color, claridad y quilates.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>Contadores animados de logro (</w:t>
      </w:r>
      <w:proofErr w:type="spellStart"/>
      <w:r>
        <w:rPr>
          <w:b/>
          <w:bCs/>
          <w:color w:val="1A1A2E"/>
        </w:rPr>
        <w:t>KPIs</w:t>
      </w:r>
      <w:proofErr w:type="spellEnd"/>
      <w:r>
        <w:rPr>
          <w:b/>
          <w:bCs/>
          <w:color w:val="1A1A2E"/>
        </w:rPr>
        <w:t xml:space="preserve">): </w:t>
      </w:r>
      <w:r>
        <w:rPr>
          <w:color w:val="444444"/>
        </w:rPr>
        <w:t xml:space="preserve">Animación en tiempo real al </w:t>
      </w:r>
      <w:r>
        <w:rPr>
          <w:color w:val="444444"/>
        </w:rPr>
        <w:t xml:space="preserve">hacer </w:t>
      </w:r>
      <w:proofErr w:type="spellStart"/>
      <w:r>
        <w:rPr>
          <w:color w:val="444444"/>
        </w:rPr>
        <w:t>scroll</w:t>
      </w:r>
      <w:proofErr w:type="spellEnd"/>
      <w:r>
        <w:rPr>
          <w:color w:val="444444"/>
        </w:rPr>
        <w:t>: '25 Años de Experiencia' y '5000+ Historias de Amor'.</w:t>
      </w: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>5. Sección 5: Testimonios de Clientes (Fotos Ultra Realistas)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Título de sección: </w:t>
      </w:r>
      <w:r>
        <w:rPr>
          <w:color w:val="444444"/>
        </w:rPr>
        <w:t>'Lo Que Dicen Nuestros Clientes'.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Testimonio 1 (Carlos &amp; Valeria): </w:t>
      </w:r>
      <w:r>
        <w:rPr>
          <w:color w:val="444444"/>
        </w:rPr>
        <w:t>Fotografía real estilo smartphone de</w:t>
      </w:r>
      <w:r>
        <w:rPr>
          <w:color w:val="444444"/>
        </w:rPr>
        <w:t>ntro de la joyería boutique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>/testimonial-1.png), 5 estrellas ★★★★★ y reseña sobre la atención y el anillo.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Testimonio 2 (Mateo &amp; Sofía): </w:t>
      </w:r>
      <w:r>
        <w:rPr>
          <w:color w:val="444444"/>
        </w:rPr>
        <w:t>Fotografía real estilo smartphone en el patio trasero de una casa (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>/testimonial-2.png), 5 estrellas ★★★★★ y re</w:t>
      </w:r>
      <w:r>
        <w:rPr>
          <w:color w:val="444444"/>
        </w:rPr>
        <w:t>seña sobre los aros de matrimonio.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Control de carrusel: </w:t>
      </w:r>
      <w:r>
        <w:rPr>
          <w:color w:val="444444"/>
        </w:rPr>
        <w:t>Flechas de navegación lateral y puntos (</w:t>
      </w:r>
      <w:proofErr w:type="spellStart"/>
      <w:r>
        <w:rPr>
          <w:color w:val="444444"/>
        </w:rPr>
        <w:t>dots</w:t>
      </w:r>
      <w:proofErr w:type="spellEnd"/>
      <w:r>
        <w:rPr>
          <w:color w:val="444444"/>
        </w:rPr>
        <w:t>) indicadores.</w:t>
      </w: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>6. Sección 6: Banner de Conversión (Llamado a la Acción / CTA)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lastRenderedPageBreak/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Estilo visual: </w:t>
      </w:r>
      <w:r>
        <w:rPr>
          <w:color w:val="444444"/>
        </w:rPr>
        <w:t>Fondo gris acero elegante (#8E9DAB) con textos en blanco en</w:t>
      </w:r>
      <w:r>
        <w:rPr>
          <w:color w:val="444444"/>
        </w:rPr>
        <w:t xml:space="preserve"> alto contraste.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Título de impacto: </w:t>
      </w:r>
      <w:r>
        <w:rPr>
          <w:color w:val="444444"/>
        </w:rPr>
        <w:t>'Encuentra el Anillo Perfecto'.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Subtítulo de asesoría: </w:t>
      </w:r>
      <w:r>
        <w:rPr>
          <w:color w:val="444444"/>
        </w:rPr>
        <w:t>'Nuestros expertos joyeros están listos para guiarte en cada paso de tu elección...'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Botones duales de conversión: </w:t>
      </w:r>
      <w:r>
        <w:rPr>
          <w:color w:val="444444"/>
        </w:rPr>
        <w:t>Botón dorado 'Ver Colección' y botón perfilado 'Agendar Asesoría' hacia WhatsApp.</w:t>
      </w:r>
    </w:p>
    <w:p w:rsidR="001935AD" w:rsidRDefault="009C42CF">
      <w:pPr>
        <w:pStyle w:val="Ttulo1"/>
        <w:spacing w:before="240" w:after="120"/>
        <w:rPr>
          <w:rFonts w:ascii="Georgia" w:eastAsia="Georgia" w:hAnsi="Georgia" w:cs="Georgia"/>
          <w:b/>
          <w:bCs/>
          <w:color w:val="1A1A2E"/>
        </w:rPr>
      </w:pPr>
      <w:r>
        <w:t xml:space="preserve">7. </w:t>
      </w:r>
      <w:bookmarkStart w:id="0" w:name="_GoBack"/>
      <w:r>
        <w:t>Sección 7: Pie de Página (</w:t>
      </w:r>
      <w:proofErr w:type="spellStart"/>
      <w:r>
        <w:t>Footer</w:t>
      </w:r>
      <w:proofErr w:type="spellEnd"/>
      <w:r>
        <w:t>)</w:t>
      </w:r>
      <w:bookmarkEnd w:id="0"/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Identidad de marca: </w:t>
      </w:r>
      <w:r>
        <w:rPr>
          <w:color w:val="444444"/>
        </w:rPr>
        <w:t xml:space="preserve">Logo oficial BELLINI Fine </w:t>
      </w:r>
      <w:proofErr w:type="spellStart"/>
      <w:r>
        <w:rPr>
          <w:color w:val="444444"/>
        </w:rPr>
        <w:t>Jewelry</w:t>
      </w:r>
      <w:proofErr w:type="spellEnd"/>
      <w:r>
        <w:rPr>
          <w:color w:val="444444"/>
        </w:rPr>
        <w:t xml:space="preserve"> en versión blanca y descripción de la casa joyera.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Navegación en 4 columnas: </w:t>
      </w:r>
      <w:r>
        <w:rPr>
          <w:color w:val="444444"/>
        </w:rPr>
        <w:t>En</w:t>
      </w:r>
      <w:r>
        <w:rPr>
          <w:color w:val="444444"/>
        </w:rPr>
        <w:t>laces a Colecciones, Nosotros, Atención al cliente y Redes Sociales.</w:t>
      </w:r>
    </w:p>
    <w:p w:rsidR="001935AD" w:rsidRDefault="009C42CF">
      <w:pPr>
        <w:spacing w:before="40" w:after="40"/>
        <w:ind w:left="360"/>
      </w:pPr>
      <w:r>
        <w:rPr>
          <w:b/>
          <w:bCs/>
          <w:color w:val="C9A96E"/>
        </w:rPr>
        <w:t>☑</w:t>
      </w:r>
      <w:r>
        <w:rPr>
          <w:b/>
          <w:bCs/>
          <w:color w:val="C9A96E"/>
        </w:rPr>
        <w:t xml:space="preserve"> </w:t>
      </w:r>
      <w:r>
        <w:rPr>
          <w:b/>
          <w:bCs/>
          <w:color w:val="1A1A2E"/>
        </w:rPr>
        <w:t xml:space="preserve">Barra legal inferior: </w:t>
      </w:r>
      <w:r>
        <w:rPr>
          <w:color w:val="444444"/>
        </w:rPr>
        <w:t xml:space="preserve">Derechos reservados © 2026 BELLINI Fine </w:t>
      </w:r>
      <w:proofErr w:type="spellStart"/>
      <w:r>
        <w:rPr>
          <w:color w:val="444444"/>
        </w:rPr>
        <w:t>Jewelry</w:t>
      </w:r>
      <w:proofErr w:type="spellEnd"/>
      <w:r>
        <w:rPr>
          <w:color w:val="444444"/>
        </w:rPr>
        <w:t>, Términos y Condiciones y Política de Privacidad.</w:t>
      </w:r>
    </w:p>
    <w:p w:rsidR="001935AD" w:rsidRDefault="001935AD">
      <w:pPr>
        <w:spacing w:before="40" w:after="40"/>
        <w:ind w:left="360"/>
      </w:pPr>
    </w:p>
    <w:sectPr w:rsidR="001935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568D2"/>
    <w:multiLevelType w:val="hybridMultilevel"/>
    <w:tmpl w:val="0248C9A2"/>
    <w:lvl w:ilvl="0" w:tplc="E676F6C4">
      <w:start w:val="1"/>
      <w:numFmt w:val="bullet"/>
      <w:lvlText w:val="●"/>
      <w:lvlJc w:val="left"/>
      <w:pPr>
        <w:ind w:left="720" w:hanging="360"/>
      </w:pPr>
    </w:lvl>
    <w:lvl w:ilvl="1" w:tplc="4104BEF0">
      <w:start w:val="1"/>
      <w:numFmt w:val="bullet"/>
      <w:lvlText w:val="○"/>
      <w:lvlJc w:val="left"/>
      <w:pPr>
        <w:ind w:left="1440" w:hanging="360"/>
      </w:pPr>
    </w:lvl>
    <w:lvl w:ilvl="2" w:tplc="A900EF0A">
      <w:start w:val="1"/>
      <w:numFmt w:val="bullet"/>
      <w:lvlText w:val="■"/>
      <w:lvlJc w:val="left"/>
      <w:pPr>
        <w:ind w:left="2160" w:hanging="360"/>
      </w:pPr>
    </w:lvl>
    <w:lvl w:ilvl="3" w:tplc="FDF6667E">
      <w:start w:val="1"/>
      <w:numFmt w:val="bullet"/>
      <w:lvlText w:val="●"/>
      <w:lvlJc w:val="left"/>
      <w:pPr>
        <w:ind w:left="2880" w:hanging="360"/>
      </w:pPr>
    </w:lvl>
    <w:lvl w:ilvl="4" w:tplc="62C21CF8">
      <w:start w:val="1"/>
      <w:numFmt w:val="bullet"/>
      <w:lvlText w:val="○"/>
      <w:lvlJc w:val="left"/>
      <w:pPr>
        <w:ind w:left="3600" w:hanging="360"/>
      </w:pPr>
    </w:lvl>
    <w:lvl w:ilvl="5" w:tplc="953A7712">
      <w:start w:val="1"/>
      <w:numFmt w:val="bullet"/>
      <w:lvlText w:val="■"/>
      <w:lvlJc w:val="left"/>
      <w:pPr>
        <w:ind w:left="4320" w:hanging="360"/>
      </w:pPr>
    </w:lvl>
    <w:lvl w:ilvl="6" w:tplc="795E923E">
      <w:start w:val="1"/>
      <w:numFmt w:val="bullet"/>
      <w:lvlText w:val="●"/>
      <w:lvlJc w:val="left"/>
      <w:pPr>
        <w:ind w:left="5040" w:hanging="360"/>
      </w:pPr>
    </w:lvl>
    <w:lvl w:ilvl="7" w:tplc="F96AF554">
      <w:start w:val="1"/>
      <w:numFmt w:val="bullet"/>
      <w:lvlText w:val="●"/>
      <w:lvlJc w:val="left"/>
      <w:pPr>
        <w:ind w:left="5760" w:hanging="360"/>
      </w:pPr>
    </w:lvl>
    <w:lvl w:ilvl="8" w:tplc="4F4453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5AD"/>
    <w:rsid w:val="001935AD"/>
    <w:rsid w:val="008A1C8C"/>
    <w:rsid w:val="009C42CF"/>
    <w:rsid w:val="00AE428B"/>
    <w:rsid w:val="00B9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A0A53"/>
  <w15:docId w15:val="{44EBF0EC-035A-4DDC-B09E-6C42BDD1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1615</TotalTime>
  <Pages>3</Pages>
  <Words>814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2026-09-08T05:43:00Z</dcterms:created>
  <dcterms:modified xsi:type="dcterms:W3CDTF">2026-09-09T08:40:00Z</dcterms:modified>
</cp:coreProperties>
</file>