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color w:val="1F1F1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 w:val="false"/>
          <w:color w:val="1F1F1F"/>
          <w:sz w:val="28"/>
          <w:lang w:val="en-US"/>
        </w:rPr>
        <w:t xml:space="preserve">IBM </w:t>
      </w:r>
      <w:r>
        <w:rPr>
          <w:b w:val="false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color w:val="1F1F1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 w:val="false"/>
          <w:color w:val="1F1F1F"/>
          <w:sz w:val="28"/>
        </w:rPr>
        <w:t xml:space="preserve">Applied Data Science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Capstone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Project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582"/>
        <w:jc w:val="center"/>
        <w:spacing w:lineRule="auto" w:line="360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 xml:space="preserve">O</w:t>
      </w:r>
      <w:r>
        <w:rPr>
          <w:b/>
          <w:sz w:val="32"/>
          <w:lang w:val="en-US"/>
        </w:rPr>
        <w:t xml:space="preserve">peni</w:t>
      </w:r>
      <w:r>
        <w:rPr>
          <w:b/>
          <w:sz w:val="32"/>
          <w:lang w:val="en-US"/>
        </w:rPr>
        <w:t xml:space="preserve">ng a </w:t>
      </w:r>
      <w:r>
        <w:rPr>
          <w:b/>
          <w:sz w:val="32"/>
          <w:lang w:val="en-US"/>
        </w:rPr>
        <w:t xml:space="preserve">reta</w:t>
      </w:r>
      <w:r>
        <w:rPr>
          <w:b/>
          <w:sz w:val="32"/>
          <w:lang w:val="en-US"/>
        </w:rPr>
        <w:t xml:space="preserve">il-entertainment center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in </w:t>
      </w:r>
      <w:r>
        <w:rPr>
          <w:b/>
          <w:sz w:val="32"/>
          <w:lang w:val="en-US"/>
        </w:rPr>
        <w:t xml:space="preserve">Dnepr, Ukraine</w:t>
      </w:r>
      <w:r>
        <w:rPr>
          <w:b/>
          <w:sz w:val="32"/>
          <w:lang w:val="en-US"/>
        </w:rPr>
      </w:r>
      <w:r/>
    </w:p>
    <w:p>
      <w:pPr>
        <w:pStyle w:val="565"/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i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en-US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 w:val="false"/>
          <w:i/>
          <w:sz w:val="28"/>
          <w:lang w:val="en-US"/>
        </w:rPr>
        <w:tab/>
        <w:t xml:space="preserve">Author: Filjuk Valentin</w:t>
      </w:r>
      <w:r>
        <w:rPr>
          <w:rFonts w:ascii="Times New Roman" w:hAnsi="Times New Roman" w:cs="Times New Roman" w:eastAsia="Times New Roman"/>
          <w:b w:val="false"/>
          <w:i/>
          <w:sz w:val="28"/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pacing w:lineRule="auto" w:line="36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Dnepr 2020</w:t>
      </w:r>
      <w:r>
        <w:rPr>
          <w:sz w:val="28"/>
          <w:szCs w:val="28"/>
        </w:rPr>
      </w:r>
      <w:r/>
    </w:p>
    <w:sdt>
      <w:sdtPr>
        <w15:appearance w15:val="boundingBox"/>
        <w:id w:val="6090485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center"/>
            <w:spacing w:lineRule="auto" w:line="360" w:after="90" w:before="150"/>
            <w:shd w:val="clear" w:color="auto" w:fill="FFFFFF"/>
            <w:rPr>
              <w:rFonts w:ascii="Times New Roman" w:hAnsi="Times New Roman" w:cs="Times New Roman" w:eastAsia="Times New Roman"/>
              <w:b w:val="false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pBdr>
          </w:pPr>
          <w:r>
            <w:rPr>
              <w:rFonts w:ascii="Times New Roman" w:hAnsi="Times New Roman" w:cs="Times New Roman" w:eastAsia="Times New Roman"/>
              <w:b w:val="false"/>
              <w:sz w:val="28"/>
              <w:lang w:val="en-US"/>
            </w:rPr>
            <w:t xml:space="preserve">TABLE OF CONTENTS</w:t>
          </w:r>
          <w:r>
            <w:rPr>
              <w:b w:val="false"/>
            </w:rPr>
          </w:r>
          <w:r/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Style w:val="547"/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szCs w:val="28"/>
            </w:rPr>
            <w:fldChar w:fldCharType="begin"/>
            <w:instrText xml:space="preserve">TOC \o "3-3" \h \t "Core 1;1;Heading 3;3;" </w:instrText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szCs w:val="28"/>
            </w:rPr>
            <w:fldChar w:fldCharType="separate"/>
          </w:r>
          <w:r>
            <w:rPr>
              <w:rStyle w:val="547"/>
              <w:rFonts w:ascii="Times New Roman" w:hAnsi="Times New Roman" w:cs="Times New Roman" w:eastAsia="Times New Roman"/>
              <w:sz w:val="28"/>
              <w:szCs w:val="28"/>
            </w:rPr>
          </w:r>
          <w:hyperlink w:tooltip="Current Document" w:anchor="_Toc1" w:history="1">
            <w:r>
              <w:rPr>
                <w:rStyle w:val="547"/>
                <w:rFonts w:ascii="Times New Roman" w:hAnsi="Times New Roman" w:cs="Times New Roman" w:eastAsia="Times New Roman"/>
              </w:rPr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lang w:val="en-US"/>
              </w:rPr>
              <w:t xml:space="preserve">Executive Summary</w:t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Style w:val="547"/>
              <w:rFonts w:ascii="Times New Roman" w:hAnsi="Times New Roman" w:cs="Times New Roman" w:eastAsia="Times New Roman"/>
              <w:sz w:val="28"/>
              <w:szCs w:val="28"/>
            </w:rPr>
          </w:r>
          <w:r/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</w:rPr>
          </w:pPr>
          <w:r/>
          <w:hyperlink w:tooltip="Current Document" w:anchor="_Toc2" w:history="1">
            <w:r>
              <w:rPr>
                <w:rStyle w:val="547"/>
                <w:rFonts w:ascii="Times New Roman" w:hAnsi="Times New Roman" w:cs="Times New Roman" w:eastAsia="Times New Roman"/>
              </w:rPr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Introduction</w:t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lang w:val="en-US"/>
            </w:rPr>
          </w:r>
          <w:r/>
        </w:p>
        <w:p>
          <w:pPr>
            <w:pStyle w:val="551"/>
            <w:spacing w:lineRule="auto" w:line="360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" w:history="1">
            <w:r>
              <w:rPr>
                <w:rFonts w:ascii="Times New Roman" w:hAnsi="Times New Roman" w:cs="Times New Roman" w:eastAsia="Times New Roman"/>
                <w:sz w:val="28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</w:rPr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lang w:val="en-US"/>
              </w:rPr>
              <w:t xml:space="preserve">Characteristics of the subject area and object of study</w:t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  <w:r/>
        </w:p>
        <w:p>
          <w:pPr>
            <w:pStyle w:val="551"/>
            <w:spacing w:lineRule="auto" w:line="360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4" w:history="1">
            <w:r>
              <w:rPr>
                <w:rFonts w:ascii="Times New Roman" w:hAnsi="Times New Roman" w:cs="Times New Roman" w:eastAsia="Times New Roman"/>
                <w:sz w:val="28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</w:rPr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lang w:val="en-US"/>
              </w:rPr>
              <w:t xml:space="preserve">The Data</w:t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  <w:r/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</w:rPr>
          </w:pPr>
          <w:r/>
          <w:hyperlink w:tooltip="Current Document" w:anchor="_Toc5" w:history="1">
            <w:r>
              <w:rPr>
                <w:rStyle w:val="547"/>
                <w:rFonts w:ascii="Times New Roman" w:hAnsi="Times New Roman" w:cs="Times New Roman" w:eastAsia="Times New Roman"/>
              </w:rPr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lang w:val="en-US"/>
              </w:rPr>
              <w:t xml:space="preserve">Methodology</w:t>
            </w:r>
            <w:r>
              <w:rPr>
                <w:rStyle w:val="547"/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lang w:val="en-US"/>
            </w:rPr>
          </w:r>
          <w:r/>
        </w:p>
        <w:p>
          <w:pPr>
            <w:spacing w:lineRule="auto" w:line="360"/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pStyle w:val="584"/>
        <w:rPr>
          <w:rStyle w:val="547"/>
          <w:rFonts w:ascii="Times New Roman" w:hAnsi="Times New Roman" w:cs="Times New Roman"/>
          <w:color w:val="000000"/>
          <w:sz w:val="28"/>
          <w:szCs w:val="28"/>
        </w:rPr>
      </w:pPr>
      <w:r/>
      <w:bookmarkStart w:id="1" w:name="_Toc1"/>
      <w:r>
        <w:rPr>
          <w:lang w:val="en-US"/>
        </w:rPr>
        <w:t xml:space="preserve">Executive Summary</w:t>
      </w:r>
      <w:r>
        <w:rPr>
          <w:lang w:val="en-US"/>
        </w:rPr>
      </w:r>
      <w:bookmarkEnd w:id="1"/>
      <w:r>
        <w:rPr>
          <w:rStyle w:val="547"/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/>
    </w:p>
    <w:p>
      <w:pPr>
        <w:ind w:right="142" w:firstLine="851"/>
        <w:jc w:val="center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eastAsia="Times New Roman"/>
          <w:sz w:val="28"/>
          <w:lang w:val="en-US"/>
        </w:rPr>
        <w:t xml:space="preserve">&lt;work in progress, skip it&gt; </w:t>
      </w:r>
      <w:r>
        <w:rPr>
          <w:rFonts w:ascii="Times New Roman" w:hAnsi="Times New Roman" w:eastAsia="Times New Roman"/>
          <w:sz w:val="28"/>
          <w:lang w:val="en-US"/>
        </w:rPr>
      </w:r>
      <w:r>
        <w:rPr>
          <w:rFonts w:ascii="Times New Roman" w:hAnsi="Times New Roman" w:eastAsia="Times New Roman"/>
          <w:sz w:val="28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en-US"/>
        </w:rPr>
      </w:r>
      <w:r>
        <w:rPr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</w:p>
    <w:p>
      <w:pPr>
        <w:pStyle w:val="584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pPr>
      <w:r/>
      <w:bookmarkStart w:id="2" w:name="_Toc2"/>
      <w:r>
        <w:rPr>
          <w:szCs w:val="28"/>
          <w:lang w:val="en-US"/>
        </w:rPr>
        <w:t xml:space="preserve">Introduction</w:t>
      </w:r>
      <w:bookmarkEnd w:id="2"/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eastAsia="Times New Roman"/>
          <w:sz w:val="28"/>
        </w:rPr>
        <w:t xml:space="preserve">Finding and visiting scattered shopping and entertainment venues takes extra time. </w:t>
      </w:r>
      <w:r>
        <w:rPr>
          <w:rFonts w:ascii="Times New Roman" w:hAnsi="Times New Roman" w:eastAsia="Times New Roman"/>
          <w:sz w:val="28"/>
          <w:lang w:val="en-US"/>
        </w:rPr>
        <w:t xml:space="preserve">A </w:t>
      </w:r>
      <w:r>
        <w:rPr>
          <w:rFonts w:ascii="Times New Roman" w:hAnsi="Times New Roman" w:eastAsia="Times New Roman"/>
          <w:sz w:val="28"/>
          <w:lang w:val="en-US"/>
        </w:rPr>
        <w:t xml:space="preserve">reta</w:t>
      </w:r>
      <w:r>
        <w:rPr>
          <w:rFonts w:ascii="Times New Roman" w:hAnsi="Times New Roman" w:eastAsia="Times New Roman"/>
          <w:sz w:val="28"/>
          <w:lang w:val="en-US"/>
        </w:rPr>
        <w:t xml:space="preserve">il-entertainment center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save</w:t>
      </w:r>
      <w:r>
        <w:rPr>
          <w:rFonts w:ascii="Times New Roman" w:hAnsi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eastAsia="Times New Roman"/>
          <w:sz w:val="28"/>
        </w:rPr>
        <w:t xml:space="preserve"> people</w:t>
      </w:r>
      <w:r>
        <w:rPr>
          <w:rFonts w:ascii="Times New Roman" w:hAnsi="Times New Roman" w:eastAsia="Times New Roman"/>
          <w:sz w:val="28"/>
          <w:lang w:val="en-US"/>
        </w:rPr>
        <w:t xml:space="preserve">’s</w:t>
      </w:r>
      <w:r>
        <w:rPr>
          <w:rFonts w:ascii="Times New Roman" w:hAnsi="Times New Roman" w:eastAsia="Times New Roman"/>
          <w:sz w:val="28"/>
        </w:rPr>
        <w:t xml:space="preserve"> time, </w:t>
      </w:r>
      <w:r>
        <w:rPr>
          <w:rFonts w:ascii="Times New Roman" w:hAnsi="Times New Roman" w:eastAsia="Times New Roman"/>
          <w:sz w:val="28"/>
          <w:lang w:val="en-US"/>
        </w:rPr>
        <w:t xml:space="preserve">allow them to </w:t>
      </w:r>
      <w:r>
        <w:rPr>
          <w:rFonts w:ascii="Times New Roman" w:hAnsi="Times New Roman" w:eastAsia="Times New Roman"/>
          <w:sz w:val="28"/>
        </w:rPr>
        <w:t xml:space="preserve">relax and make purchases. This way of organizing involves working </w:t>
      </w:r>
      <w:r>
        <w:rPr>
          <w:rFonts w:ascii="Times New Roman" w:hAnsi="Times New Roman" w:eastAsia="Times New Roman"/>
          <w:sz w:val="28"/>
        </w:rPr>
        <w:t xml:space="preserve">of shops, res</w:t>
      </w:r>
      <w:r>
        <w:rPr>
          <w:rFonts w:ascii="Times New Roman" w:hAnsi="Times New Roman" w:eastAsia="Times New Roman"/>
          <w:sz w:val="28"/>
        </w:rPr>
        <w:t xml:space="preserve">taurants, cafes, serv</w:t>
      </w:r>
      <w:r>
        <w:rPr>
          <w:rFonts w:ascii="Times New Roman" w:hAnsi="Times New Roman" w:eastAsia="Times New Roman"/>
          <w:sz w:val="28"/>
        </w:rPr>
        <w:t xml:space="preserve">ice centers, cinemas and other places of leisure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in a single </w:t>
      </w:r>
      <w:r>
        <w:rPr>
          <w:rFonts w:ascii="Times New Roman" w:hAnsi="Times New Roman" w:eastAsia="Times New Roman"/>
          <w:sz w:val="28"/>
          <w:lang w:val="en-US"/>
        </w:rPr>
        <w:t xml:space="preserve">place</w:t>
      </w:r>
      <w:r>
        <w:rPr>
          <w:rFonts w:ascii="Times New Roman" w:hAnsi="Times New Roman" w:eastAsia="Times New Roman"/>
          <w:sz w:val="28"/>
        </w:rPr>
        <w:t xml:space="preserve">. </w:t>
      </w:r>
      <w:r>
        <w:rPr>
          <w:rFonts w:ascii="Times New Roman" w:hAnsi="Times New Roman" w:eastAsia="Times New Roman"/>
          <w:sz w:val="28"/>
          <w:lang w:val="en-US"/>
        </w:rPr>
        <w:t xml:space="preserve">Those factor</w:t>
      </w:r>
      <w:r>
        <w:rPr>
          <w:rFonts w:ascii="Times New Roman" w:hAnsi="Times New Roman" w:eastAsia="Times New Roman"/>
          <w:sz w:val="28"/>
        </w:rPr>
        <w:t xml:space="preserve"> lead</w:t>
      </w:r>
      <w:r>
        <w:rPr>
          <w:rFonts w:ascii="Times New Roman" w:hAnsi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eastAsia="Times New Roman"/>
          <w:sz w:val="28"/>
        </w:rPr>
        <w:t xml:space="preserve"> to a stable profit for each participant in the work process in the </w:t>
      </w:r>
      <w:r>
        <w:rPr>
          <w:rFonts w:ascii="Times New Roman" w:hAnsi="Times New Roman" w:eastAsia="Times New Roman"/>
          <w:sz w:val="28"/>
          <w:lang w:val="en-US"/>
        </w:rPr>
        <w:t xml:space="preserve">reta</w:t>
      </w:r>
      <w:r>
        <w:rPr>
          <w:rFonts w:ascii="Times New Roman" w:hAnsi="Times New Roman" w:eastAsia="Times New Roman"/>
          <w:sz w:val="28"/>
          <w:lang w:val="en-US"/>
        </w:rPr>
        <w:t xml:space="preserve">il-entertainment center</w:t>
      </w:r>
      <w:r>
        <w:rPr>
          <w:rFonts w:ascii="Times New Roman" w:hAnsi="Times New Roman" w:eastAsia="Times New Roman"/>
          <w:sz w:val="28"/>
        </w:rPr>
        <w:t xml:space="preserve">, especially the lessor.</w:t>
      </w:r>
      <w:r>
        <w:rPr>
          <w:rFonts w:ascii="Times New Roman" w:hAnsi="Times New Roman" w:eastAsia="Times New Roman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The aim of the project is to help investors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to </w:t>
      </w:r>
      <w:r>
        <w:rPr>
          <w:rFonts w:ascii="Times New Roman" w:hAnsi="Times New Roman" w:eastAsia="Times New Roman"/>
          <w:sz w:val="28"/>
        </w:rPr>
        <w:t xml:space="preserve">choos</w:t>
      </w:r>
      <w:r>
        <w:rPr>
          <w:rFonts w:ascii="Times New Roman" w:hAnsi="Times New Roman" w:eastAsia="Times New Roman"/>
          <w:sz w:val="28"/>
          <w:lang w:val="en-US"/>
        </w:rPr>
        <w:t xml:space="preserve">e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a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place for the construction of a </w:t>
      </w:r>
      <w:r>
        <w:rPr>
          <w:rFonts w:ascii="Times New Roman" w:hAnsi="Times New Roman" w:eastAsia="Times New Roman"/>
          <w:sz w:val="28"/>
          <w:lang w:val="en-US"/>
        </w:rPr>
        <w:t xml:space="preserve">new reta</w:t>
      </w:r>
      <w:r>
        <w:rPr>
          <w:rFonts w:ascii="Times New Roman" w:hAnsi="Times New Roman" w:eastAsia="Times New Roman"/>
          <w:sz w:val="28"/>
          <w:lang w:val="en-US"/>
        </w:rPr>
        <w:t xml:space="preserve">il-entertainment center</w:t>
      </w:r>
      <w:r>
        <w:rPr>
          <w:rFonts w:ascii="Times New Roman" w:hAnsi="Times New Roman" w:eastAsia="Times New Roman"/>
          <w:sz w:val="28"/>
        </w:rPr>
        <w:t xml:space="preserve">.</w:t>
      </w:r>
      <w:r>
        <w:rPr>
          <w:rFonts w:ascii="Times New Roman" w:hAnsi="Times New Roman" w:eastAsia="Times New Roman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color w:val="000000"/>
          <w:sz w:val="28"/>
        </w:rPr>
      </w:r>
      <w:r>
        <w:rPr>
          <w:rFonts w:ascii="Times New Roman" w:hAnsi="Times New Roman" w:eastAsia="Times New Roman"/>
          <w:color w:val="000000"/>
          <w:sz w:val="28"/>
        </w:rPr>
      </w:r>
      <w:r/>
    </w:p>
    <w:p>
      <w:pPr>
        <w:pStyle w:val="584"/>
        <w:numPr>
          <w:ilvl w:val="0"/>
          <w:numId w:val="6"/>
        </w:numPr>
        <w:rPr>
          <w:rFonts w:ascii="Times New Roman" w:hAnsi="Times New Roman" w:cs="Times New Roman" w:eastAsia="Times New Roman"/>
          <w:b/>
          <w:sz w:val="28"/>
          <w:lang w:val="en-US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Characteristics of the subject area and object of study</w:t>
      </w:r>
      <w:bookmarkEnd w:id="3"/>
      <w:r/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</w:pPr>
      <w:r>
        <w:rPr>
          <w:rFonts w:ascii="Times New Roman" w:hAnsi="Times New Roman" w:eastAsia="Times New Roman"/>
          <w:sz w:val="28"/>
          <w:lang w:val="en-US"/>
        </w:rPr>
      </w:r>
      <w:r>
        <w:rPr>
          <w:rFonts w:ascii="Times New Roman" w:hAnsi="Times New Roman" w:eastAsia="Times New Roman"/>
          <w:sz w:val="28"/>
          <w:lang w:val="en-US"/>
        </w:rPr>
        <w:t xml:space="preserve">Shopping center is a group of architecturally </w:t>
      </w:r>
      <w:r>
        <w:rPr>
          <w:rFonts w:ascii="Times New Roman" w:hAnsi="Times New Roman" w:eastAsia="Times New Roman"/>
          <w:sz w:val="28"/>
          <w:lang w:val="en-US"/>
        </w:rPr>
        <w:t xml:space="preserve">united shops </w:t>
      </w:r>
      <w:r>
        <w:rPr>
          <w:rFonts w:ascii="Times New Roman" w:hAnsi="Times New Roman" w:eastAsia="Times New Roman"/>
          <w:sz w:val="28"/>
          <w:lang w:val="en-US"/>
        </w:rPr>
        <w:t xml:space="preserve">managed as a whole and built in a special area</w:t>
      </w:r>
      <w:r>
        <w:rPr>
          <w:rFonts w:ascii="Times New Roman" w:hAnsi="Times New Roman" w:eastAsia="Times New Roman"/>
          <w:sz w:val="28"/>
          <w:lang w:val="en-US"/>
        </w:rPr>
        <w:t xml:space="preserve">. </w:t>
      </w:r>
      <w:r>
        <w:rPr>
          <w:rFonts w:ascii="Times New Roman" w:hAnsi="Times New Roman" w:eastAsia="Times New Roman"/>
          <w:sz w:val="28"/>
          <w:lang w:val="en-US"/>
        </w:rPr>
        <w:t xml:space="preserve">A </w:t>
      </w:r>
      <w:r>
        <w:rPr>
          <w:rFonts w:ascii="Times New Roman" w:hAnsi="Times New Roman" w:eastAsia="Times New Roman"/>
          <w:sz w:val="28"/>
          <w:lang w:val="en-US"/>
        </w:rPr>
        <w:t xml:space="preserve">shopping center also provides </w:t>
      </w:r>
      <w:r>
        <w:rPr>
          <w:rFonts w:ascii="Times New Roman" w:hAnsi="Times New Roman" w:eastAsia="Times New Roman"/>
          <w:sz w:val="28"/>
          <w:lang w:val="en-US"/>
        </w:rPr>
        <w:t xml:space="preserve">a parking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zone.</w:t>
      </w:r>
      <w:r>
        <w:rPr>
          <w:rFonts w:ascii="Times New Roman" w:hAnsi="Times New Roman" w:eastAsia="Times New Roman"/>
          <w:sz w:val="28"/>
          <w:lang w:val="en-US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</w:pPr>
      <w:r>
        <w:rPr>
          <w:rFonts w:ascii="Times New Roman" w:hAnsi="Times New Roman" w:eastAsia="Times New Roman"/>
          <w:sz w:val="28"/>
          <w:lang w:val="en-US"/>
        </w:rPr>
      </w:r>
      <w:r>
        <w:rPr>
          <w:rFonts w:ascii="Times New Roman" w:hAnsi="Times New Roman" w:eastAsia="Times New Roman"/>
          <w:sz w:val="28"/>
          <w:lang w:val="en-US"/>
        </w:rPr>
        <w:t xml:space="preserve">The most important characteristic of </w:t>
      </w:r>
      <w:r>
        <w:rPr>
          <w:rFonts w:ascii="Times New Roman" w:hAnsi="Times New Roman" w:eastAsia="Times New Roman"/>
          <w:sz w:val="28"/>
          <w:lang w:val="en-US"/>
        </w:rPr>
        <w:t xml:space="preserve">a </w:t>
      </w:r>
      <w:r>
        <w:rPr>
          <w:rFonts w:ascii="Times New Roman" w:hAnsi="Times New Roman" w:eastAsia="Times New Roman"/>
          <w:sz w:val="28"/>
          <w:lang w:val="en-US"/>
        </w:rPr>
        <w:t xml:space="preserve">shopping center</w:t>
      </w:r>
      <w:r>
        <w:rPr>
          <w:rFonts w:ascii="Times New Roman" w:hAnsi="Times New Roman" w:eastAsia="Times New Roman"/>
          <w:sz w:val="28"/>
          <w:lang w:val="en-US"/>
        </w:rPr>
        <w:t xml:space="preserve"> is the anchor.</w:t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</w:pPr>
      <w:r>
        <w:rPr>
          <w:rFonts w:ascii="Times New Roman" w:hAnsi="Times New Roman" w:eastAsia="Times New Roman"/>
          <w:sz w:val="28"/>
          <w:lang w:val="en-US"/>
        </w:rPr>
        <w:t xml:space="preserve">Anchor is the shops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that </w:t>
      </w:r>
      <w:r>
        <w:rPr>
          <w:rFonts w:ascii="Times New Roman" w:hAnsi="Times New Roman" w:eastAsia="Times New Roman"/>
          <w:sz w:val="28"/>
          <w:lang w:val="en-US"/>
        </w:rPr>
        <w:t xml:space="preserve">attract major customers flow</w:t>
      </w:r>
      <w:r>
        <w:rPr>
          <w:rFonts w:ascii="Times New Roman" w:hAnsi="Times New Roman" w:eastAsia="Times New Roman"/>
          <w:sz w:val="28"/>
          <w:lang w:val="en-US"/>
        </w:rPr>
        <w:t xml:space="preserve">.</w:t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eastAsia="Times New Roman"/>
          <w:sz w:val="28"/>
          <w:lang w:val="en-US"/>
        </w:rPr>
        <w:t xml:space="preserve">A </w:t>
      </w:r>
      <w:r>
        <w:rPr>
          <w:rFonts w:ascii="Times New Roman" w:hAnsi="Times New Roman" w:eastAsia="Times New Roman"/>
          <w:sz w:val="28"/>
          <w:lang w:val="en-US"/>
        </w:rPr>
        <w:t xml:space="preserve">retail </w:t>
      </w:r>
      <w:r>
        <w:rPr>
          <w:rFonts w:ascii="Times New Roman" w:hAnsi="Times New Roman" w:eastAsia="Times New Roman"/>
          <w:sz w:val="28"/>
          <w:lang w:val="en-US"/>
        </w:rPr>
        <w:t xml:space="preserve">entertainment </w:t>
      </w:r>
      <w:r>
        <w:rPr>
          <w:rFonts w:ascii="Times New Roman" w:hAnsi="Times New Roman" w:eastAsia="Times New Roman"/>
          <w:sz w:val="28"/>
          <w:lang w:val="en-US"/>
        </w:rPr>
        <w:t xml:space="preserve">center</w:t>
      </w:r>
      <w:r>
        <w:rPr>
          <w:rFonts w:ascii="Times New Roman" w:hAnsi="Times New Roman" w:eastAsia="Times New Roman"/>
          <w:sz w:val="28"/>
          <w:lang w:val="en-US"/>
        </w:rPr>
        <w:t xml:space="preserve"> has </w:t>
      </w:r>
      <w:r>
        <w:rPr>
          <w:rFonts w:ascii="Times New Roman" w:hAnsi="Times New Roman" w:eastAsia="Times New Roman"/>
          <w:sz w:val="28"/>
          <w:lang w:val="en-US"/>
        </w:rPr>
        <w:t xml:space="preserve">the anchor </w:t>
      </w:r>
      <w:r>
        <w:rPr>
          <w:rFonts w:ascii="Times New Roman" w:hAnsi="Times New Roman" w:eastAsia="Times New Roman"/>
          <w:sz w:val="28"/>
          <w:lang w:val="en-US"/>
        </w:rPr>
        <w:t xml:space="preserve">consisting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from shops</w:t>
      </w:r>
      <w:r>
        <w:rPr>
          <w:rFonts w:ascii="Times New Roman" w:hAnsi="Times New Roman" w:eastAsia="Times New Roman"/>
          <w:sz w:val="28"/>
          <w:lang w:val="en-US"/>
        </w:rPr>
        <w:t xml:space="preserve"> (supermarket, shoes shop, pharmacy, etc.) and entertainment (</w:t>
      </w:r>
      <w:r>
        <w:rPr>
          <w:rFonts w:ascii="Times New Roman" w:hAnsi="Times New Roman" w:eastAsia="Times New Roman"/>
          <w:sz w:val="28"/>
          <w:lang w:val="en-US"/>
        </w:rPr>
        <w:t xml:space="preserve">cinemas</w:t>
      </w:r>
      <w:r>
        <w:rPr>
          <w:rFonts w:ascii="Times New Roman" w:hAnsi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eastAsia="Times New Roman"/>
          <w:sz w:val="28"/>
          <w:lang w:val="en-US"/>
        </w:rPr>
        <w:t xml:space="preserve">entertainment centers,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restaurants</w:t>
      </w:r>
      <w:r>
        <w:rPr>
          <w:rFonts w:ascii="Times New Roman" w:hAnsi="Times New Roman" w:eastAsia="Times New Roman"/>
          <w:sz w:val="28"/>
          <w:lang w:val="en-US"/>
        </w:rPr>
        <w:t xml:space="preserve">, etc.</w:t>
      </w:r>
      <w:r>
        <w:rPr>
          <w:rFonts w:ascii="Times New Roman" w:hAnsi="Times New Roman" w:eastAsia="Times New Roman"/>
          <w:sz w:val="28"/>
          <w:lang w:val="en-US"/>
        </w:rPr>
        <w:t xml:space="preserve">).</w:t>
      </w:r>
      <w:r>
        <w:rPr>
          <w:rFonts w:ascii="Times New Roman" w:hAnsi="Times New Roman" w:eastAsia="Times New Roman"/>
          <w:sz w:val="28"/>
          <w:lang w:val="en-US"/>
        </w:rPr>
        <w:t xml:space="preserve"> Gift shops, accessories, audio and video products </w:t>
      </w:r>
      <w:r>
        <w:rPr>
          <w:rFonts w:ascii="Times New Roman" w:hAnsi="Times New Roman" w:eastAsia="Times New Roman"/>
          <w:sz w:val="28"/>
          <w:lang w:val="en-US"/>
        </w:rPr>
        <w:t xml:space="preserve">and service shops are act as secondary tenants.</w:t>
      </w:r>
      <w:r>
        <w:rPr>
          <w:rFonts w:ascii="Times New Roman" w:hAnsi="Times New Roman" w:eastAsia="Times New Roman"/>
          <w:sz w:val="28"/>
          <w:lang w:val="en-US"/>
        </w:rPr>
      </w:r>
      <w:r/>
    </w:p>
    <w:p>
      <w:pPr>
        <w:pStyle w:val="584"/>
        <w:numPr>
          <w:ilvl w:val="0"/>
          <w:numId w:val="6"/>
        </w:numPr>
        <w:rPr>
          <w:rFonts w:ascii="Times New Roman" w:hAnsi="Times New Roman" w:cs="Times New Roman" w:eastAsia="Times New Roman"/>
          <w:b/>
          <w:sz w:val="28"/>
          <w:lang w:val="en-US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The Data</w:t>
      </w:r>
      <w:bookmarkEnd w:id="4"/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eastAsia="Times New Roman"/>
          <w:sz w:val="28"/>
          <w:lang w:val="en-US"/>
        </w:rPr>
        <w:t xml:space="preserve">I limited </w:t>
      </w:r>
      <w:r>
        <w:rPr>
          <w:rFonts w:ascii="Times New Roman" w:hAnsi="Times New Roman" w:eastAsia="Times New Roman"/>
          <w:sz w:val="28"/>
          <w:lang w:val="en-US"/>
        </w:rPr>
        <w:t xml:space="preserve">the dataset </w:t>
      </w:r>
      <w:r>
        <w:rPr>
          <w:rFonts w:ascii="Times New Roman" w:hAnsi="Times New Roman" w:eastAsia="Times New Roman"/>
          <w:sz w:val="28"/>
          <w:lang w:val="en-US"/>
        </w:rPr>
        <w:t xml:space="preserve">d</w:t>
      </w:r>
      <w:r>
        <w:rPr>
          <w:rFonts w:ascii="Times New Roman" w:hAnsi="Times New Roman" w:eastAsia="Times New Roman"/>
          <w:sz w:val="28"/>
          <w:lang w:val="en-US"/>
        </w:rPr>
        <w:t xml:space="preserve">ue to the large number of variables that need to be considered</w:t>
      </w:r>
      <w:r>
        <w:rPr>
          <w:rFonts w:ascii="Times New Roman" w:hAnsi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 xml:space="preserve">This type of research goes beyond the time allo</w:t>
      </w:r>
      <w:r>
        <w:rPr>
          <w:rFonts w:ascii="Times New Roman" w:hAnsi="Times New Roman" w:eastAsia="Times New Roman"/>
          <w:sz w:val="28"/>
          <w:lang w:val="en-US"/>
        </w:rPr>
        <w:t xml:space="preserve">c</w:t>
      </w:r>
      <w:r>
        <w:rPr>
          <w:rFonts w:ascii="Times New Roman" w:hAnsi="Times New Roman" w:eastAsia="Times New Roman"/>
          <w:sz w:val="28"/>
          <w:lang w:val="en-US"/>
        </w:rPr>
        <w:t xml:space="preserve">ated</w:t>
      </w:r>
      <w:r>
        <w:rPr>
          <w:rFonts w:ascii="Times New Roman" w:hAnsi="Times New Roman" w:eastAsia="Times New Roman"/>
          <w:sz w:val="28"/>
          <w:lang w:val="en-US"/>
        </w:rPr>
        <w:t xml:space="preserve"> for the project.</w:t>
      </w:r>
      <w:r>
        <w:rPr>
          <w:rFonts w:ascii="Times New Roman" w:hAnsi="Times New Roman" w:eastAsia="Times New Roman"/>
          <w:sz w:val="28"/>
          <w:lang w:val="en-US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</w:pPr>
      <w:r>
        <w:rPr>
          <w:rFonts w:ascii="Times New Roman" w:hAnsi="Times New Roman" w:eastAsia="Times New Roman"/>
          <w:sz w:val="28"/>
          <w:lang w:val="en-US"/>
        </w:rPr>
        <w:t xml:space="preserve">For this project I used </w:t>
      </w:r>
      <w:r>
        <w:rPr>
          <w:rFonts w:ascii="Times New Roman" w:hAnsi="Times New Roman" w:eastAsia="Times New Roman"/>
          <w:sz w:val="28"/>
          <w:lang w:val="en-US"/>
        </w:rPr>
        <w:t xml:space="preserve">information </w:t>
      </w:r>
      <w:r>
        <w:rPr>
          <w:rFonts w:ascii="Times New Roman" w:hAnsi="Times New Roman" w:eastAsia="Times New Roman"/>
          <w:sz w:val="28"/>
          <w:lang w:val="en-US"/>
        </w:rPr>
        <w:t xml:space="preserve">about neighborhoods </w:t>
      </w:r>
      <w:r>
        <w:rPr>
          <w:rFonts w:ascii="Times New Roman" w:hAnsi="Times New Roman" w:eastAsia="Times New Roman"/>
          <w:sz w:val="28"/>
          <w:lang w:val="en-US"/>
        </w:rPr>
        <w:t xml:space="preserve">in Dnepr (Ukraine), namely: list of </w:t>
      </w:r>
      <w:r>
        <w:rPr>
          <w:rFonts w:ascii="Times New Roman" w:hAnsi="Times New Roman" w:eastAsia="Times New Roman"/>
          <w:sz w:val="28"/>
          <w:lang w:val="en-US"/>
        </w:rPr>
        <w:t xml:space="preserve">neighborhoods, latitude and lon</w:t>
      </w:r>
      <w:r>
        <w:rPr>
          <w:rFonts w:ascii="Times New Roman" w:hAnsi="Times New Roman" w:eastAsia="Times New Roman"/>
          <w:sz w:val="28"/>
          <w:lang w:val="en-US"/>
        </w:rPr>
        <w:t xml:space="preserve">gitude coordinates of those neighborhoods, </w:t>
      </w:r>
      <w:r>
        <w:rPr>
          <w:rFonts w:ascii="Times New Roman" w:hAnsi="Times New Roman" w:eastAsia="Times New Roman"/>
          <w:sz w:val="28"/>
          <w:lang w:val="en-US"/>
        </w:rPr>
        <w:t xml:space="preserve">venue data related to </w:t>
      </w:r>
      <w:r>
        <w:rPr>
          <w:rFonts w:ascii="Times New Roman" w:hAnsi="Times New Roman" w:eastAsia="Times New Roman"/>
          <w:sz w:val="28"/>
          <w:lang w:val="en-US"/>
        </w:rPr>
        <w:t xml:space="preserve">retail </w:t>
      </w:r>
      <w:r>
        <w:rPr>
          <w:rFonts w:ascii="Times New Roman" w:hAnsi="Times New Roman" w:eastAsia="Times New Roman"/>
          <w:sz w:val="28"/>
          <w:lang w:val="en-US"/>
        </w:rPr>
        <w:t xml:space="preserve">entertainment </w:t>
      </w:r>
      <w:r>
        <w:rPr>
          <w:rFonts w:ascii="Times New Roman" w:hAnsi="Times New Roman" w:eastAsia="Times New Roman"/>
          <w:sz w:val="28"/>
          <w:lang w:val="en-US"/>
        </w:rPr>
        <w:t xml:space="preserve">center</w:t>
      </w:r>
      <w:r>
        <w:rPr>
          <w:rFonts w:ascii="Times New Roman" w:hAnsi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eastAsia="Times New Roman"/>
          <w:sz w:val="28"/>
          <w:lang w:val="en-US"/>
        </w:rPr>
      </w:r>
      <w:r/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</w:pPr>
      <w:r>
        <w:rPr>
          <w:rFonts w:ascii="Times New Roman" w:hAnsi="Times New Roman" w:eastAsia="Times New Roman"/>
          <w:sz w:val="28"/>
          <w:lang w:val="en-US"/>
        </w:rPr>
        <w:t xml:space="preserve">This dataset would be </w:t>
      </w:r>
      <w:r>
        <w:rPr>
          <w:rFonts w:ascii="Times New Roman" w:hAnsi="Times New Roman" w:eastAsia="Times New Roman"/>
          <w:sz w:val="28"/>
          <w:lang w:val="en-US"/>
        </w:rPr>
        <w:t xml:space="preserve">used to perform clustering on neighborhood</w:t>
      </w:r>
      <w:r>
        <w:rPr>
          <w:rFonts w:ascii="Times New Roman" w:hAnsi="Times New Roman" w:eastAsia="Times New Roman"/>
          <w:sz w:val="28"/>
          <w:lang w:val="en-US"/>
        </w:rPr>
        <w:t xml:space="preserve">. This would lead us to a </w:t>
      </w:r>
      <w:r>
        <w:rPr>
          <w:rFonts w:ascii="Times New Roman" w:hAnsi="Times New Roman" w:eastAsia="Times New Roman"/>
          <w:sz w:val="28"/>
          <w:lang w:val="en-US"/>
        </w:rPr>
        <w:t xml:space="preserve">potential </w:t>
      </w:r>
      <w:r>
        <w:rPr>
          <w:rFonts w:ascii="Times New Roman" w:hAnsi="Times New Roman" w:eastAsia="Times New Roman"/>
          <w:sz w:val="28"/>
          <w:lang w:val="en-US"/>
        </w:rPr>
        <w:t xml:space="preserve">place for </w:t>
      </w:r>
      <w:r>
        <w:rPr>
          <w:rFonts w:ascii="Times New Roman" w:hAnsi="Times New Roman" w:eastAsia="Times New Roman"/>
          <w:sz w:val="28"/>
        </w:rPr>
        <w:t xml:space="preserve">construction of a </w:t>
      </w:r>
      <w:r>
        <w:rPr>
          <w:rFonts w:ascii="Times New Roman" w:hAnsi="Times New Roman" w:eastAsia="Times New Roman"/>
          <w:sz w:val="28"/>
          <w:lang w:val="en-US"/>
        </w:rPr>
        <w:t xml:space="preserve">new reta</w:t>
      </w:r>
      <w:r>
        <w:rPr>
          <w:rFonts w:ascii="Times New Roman" w:hAnsi="Times New Roman" w:eastAsia="Times New Roman"/>
          <w:sz w:val="28"/>
          <w:lang w:val="en-US"/>
        </w:rPr>
        <w:t xml:space="preserve">il-entertainment center</w:t>
      </w:r>
      <w:r>
        <w:rPr>
          <w:rFonts w:ascii="Times New Roman" w:hAnsi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eastAsia="Times New Roman"/>
          <w:sz w:val="28"/>
          <w:lang w:val="en-US"/>
        </w:rPr>
      </w:r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</w:pPr>
      <w:r/>
      <w:r/>
    </w:p>
    <w:p>
      <w:pPr>
        <w:pStyle w:val="584"/>
        <w:ind w:left="360" w:firstLine="0"/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Methodology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bookmarkEnd w:id="5"/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/>
    </w:p>
    <w:p>
      <w:pPr>
        <w:ind w:right="142" w:firstLine="851"/>
        <w:jc w:val="center"/>
        <w:spacing w:lineRule="auto" w:line="360" w:after="0"/>
        <w:tabs>
          <w:tab w:val="left" w:pos="9356" w:leader="none"/>
        </w:tabs>
        <w:rPr>
          <w:rFonts w:ascii="Times New Roman" w:hAnsi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eastAsia="Times New Roman"/>
          <w:sz w:val="28"/>
          <w:szCs w:val="28"/>
          <w:lang w:val="en-US"/>
        </w:rPr>
      </w:r>
      <w:r>
        <w:rPr>
          <w:rFonts w:ascii="Times New Roman" w:hAnsi="Times New Roman" w:eastAsia="Times New Roman"/>
          <w:sz w:val="28"/>
          <w:lang w:val="en-US"/>
        </w:rPr>
        <w:t xml:space="preserve">&lt;work in progress, skip it&gt;</w:t>
      </w:r>
      <w:r>
        <w:rPr>
          <w:rFonts w:ascii="Times New Roman" w:hAnsi="Times New Roman" w:eastAsia="Times New Roman"/>
          <w:sz w:val="28"/>
          <w:szCs w:val="28"/>
          <w:lang w:val="en-US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3"/>
      <w:contextualSpacing w:val="false"/>
      <w:ind w:firstLine="0"/>
      <w:jc w:val="right"/>
      <w:spacing w:before="0" w:beforeAutospacing="0"/>
      <w:rPr>
        <w:rFonts w:ascii="Times New Roman" w:hAnsi="Times New Roman" w:cs="Times New Roman" w:eastAsia="Times New Roman"/>
        <w:sz w:val="24"/>
      </w:rPr>
    </w:pPr>
    <w:r>
      <w:rPr>
        <w:rFonts w:ascii="Times New Roman" w:hAnsi="Times New Roman" w:cs="Times New Roman" w:eastAsia="Times New Roman"/>
        <w:sz w:val="24"/>
      </w:rPr>
    </w:r>
    <w:r/>
  </w:p>
  <w:p>
    <w:pPr>
      <w:pStyle w:val="573"/>
      <w:contextualSpacing w:val="false"/>
      <w:ind w:firstLine="0"/>
      <w:jc w:val="right"/>
      <w:spacing w:before="0" w:beforeAutospacing="0"/>
    </w:pPr>
    <w:r>
      <w:rPr>
        <w:rFonts w:ascii="Times New Roman" w:hAnsi="Times New Roman" w:cs="Times New Roman" w:eastAsia="Times New Roman"/>
        <w:sz w:val="24"/>
      </w:rPr>
    </w: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  <w:sz w:val="24"/>
      </w:rPr>
    </w:r>
    <w:r/>
  </w:p>
  <w:p>
    <w:pPr>
      <w:pStyle w:val="5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4">
    <w:name w:val="Heading 1 Char"/>
    <w:link w:val="562"/>
    <w:uiPriority w:val="9"/>
    <w:rPr>
      <w:rFonts w:ascii="Arial" w:hAnsi="Arial" w:cs="Arial" w:eastAsia="Arial"/>
      <w:sz w:val="40"/>
      <w:szCs w:val="40"/>
    </w:rPr>
  </w:style>
  <w:style w:type="character" w:styleId="405">
    <w:name w:val="Heading 2 Char"/>
    <w:link w:val="563"/>
    <w:uiPriority w:val="9"/>
    <w:rPr>
      <w:rFonts w:ascii="Arial" w:hAnsi="Arial" w:cs="Arial" w:eastAsia="Arial"/>
      <w:sz w:val="34"/>
    </w:rPr>
  </w:style>
  <w:style w:type="character" w:styleId="406">
    <w:name w:val="Heading 3 Char"/>
    <w:link w:val="564"/>
    <w:uiPriority w:val="9"/>
    <w:rPr>
      <w:rFonts w:ascii="Arial" w:hAnsi="Arial" w:cs="Arial" w:eastAsia="Arial"/>
      <w:sz w:val="30"/>
      <w:szCs w:val="30"/>
    </w:rPr>
  </w:style>
  <w:style w:type="character" w:styleId="407">
    <w:name w:val="Heading 4 Char"/>
    <w:link w:val="565"/>
    <w:uiPriority w:val="9"/>
    <w:rPr>
      <w:rFonts w:ascii="Arial" w:hAnsi="Arial" w:cs="Arial" w:eastAsia="Arial"/>
      <w:b/>
      <w:bCs/>
      <w:sz w:val="26"/>
      <w:szCs w:val="26"/>
    </w:rPr>
  </w:style>
  <w:style w:type="character" w:styleId="408">
    <w:name w:val="Heading 5 Char"/>
    <w:link w:val="566"/>
    <w:uiPriority w:val="9"/>
    <w:rPr>
      <w:rFonts w:ascii="Arial" w:hAnsi="Arial" w:cs="Arial" w:eastAsia="Arial"/>
      <w:b/>
      <w:bCs/>
      <w:sz w:val="24"/>
      <w:szCs w:val="24"/>
    </w:rPr>
  </w:style>
  <w:style w:type="character" w:styleId="409">
    <w:name w:val="Heading 6 Char"/>
    <w:link w:val="567"/>
    <w:uiPriority w:val="9"/>
    <w:rPr>
      <w:rFonts w:ascii="Arial" w:hAnsi="Arial" w:cs="Arial" w:eastAsia="Arial"/>
      <w:b/>
      <w:bCs/>
      <w:sz w:val="22"/>
      <w:szCs w:val="22"/>
    </w:rPr>
  </w:style>
  <w:style w:type="character" w:styleId="410">
    <w:name w:val="Heading 7 Char"/>
    <w:link w:val="5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1">
    <w:name w:val="Heading 8 Char"/>
    <w:link w:val="569"/>
    <w:uiPriority w:val="9"/>
    <w:rPr>
      <w:rFonts w:ascii="Arial" w:hAnsi="Arial" w:cs="Arial" w:eastAsia="Arial"/>
      <w:i/>
      <w:iCs/>
      <w:sz w:val="22"/>
      <w:szCs w:val="22"/>
    </w:rPr>
  </w:style>
  <w:style w:type="character" w:styleId="412">
    <w:name w:val="Heading 9 Char"/>
    <w:link w:val="570"/>
    <w:uiPriority w:val="9"/>
    <w:rPr>
      <w:rFonts w:ascii="Arial" w:hAnsi="Arial" w:cs="Arial" w:eastAsia="Arial"/>
      <w:i/>
      <w:iCs/>
      <w:sz w:val="21"/>
      <w:szCs w:val="21"/>
    </w:rPr>
  </w:style>
  <w:style w:type="character" w:styleId="413">
    <w:name w:val="Title Char"/>
    <w:link w:val="579"/>
    <w:uiPriority w:val="10"/>
    <w:rPr>
      <w:sz w:val="48"/>
      <w:szCs w:val="48"/>
    </w:rPr>
  </w:style>
  <w:style w:type="character" w:styleId="414">
    <w:name w:val="Subtitle Char"/>
    <w:link w:val="577"/>
    <w:uiPriority w:val="11"/>
    <w:rPr>
      <w:sz w:val="24"/>
      <w:szCs w:val="24"/>
    </w:rPr>
  </w:style>
  <w:style w:type="character" w:styleId="415">
    <w:name w:val="Quote Char"/>
    <w:link w:val="576"/>
    <w:uiPriority w:val="29"/>
    <w:rPr>
      <w:i/>
    </w:rPr>
  </w:style>
  <w:style w:type="character" w:styleId="416">
    <w:name w:val="Intense Quote Char"/>
    <w:link w:val="578"/>
    <w:uiPriority w:val="30"/>
    <w:rPr>
      <w:i/>
    </w:rPr>
  </w:style>
  <w:style w:type="character" w:styleId="417">
    <w:name w:val="Header Char"/>
    <w:link w:val="574"/>
    <w:uiPriority w:val="99"/>
  </w:style>
  <w:style w:type="character" w:styleId="418">
    <w:name w:val="Footer Char"/>
    <w:link w:val="573"/>
    <w:uiPriority w:val="99"/>
  </w:style>
  <w:style w:type="paragraph" w:styleId="419">
    <w:name w:val="Caption"/>
    <w:basedOn w:val="561"/>
    <w:next w:val="56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0">
    <w:name w:val="Caption Char"/>
    <w:basedOn w:val="419"/>
    <w:link w:val="573"/>
    <w:uiPriority w:val="99"/>
  </w:style>
  <w:style w:type="table" w:styleId="421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2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6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8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0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1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2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3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4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5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6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3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4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5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6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7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8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9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5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6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7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8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9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0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1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3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4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6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8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9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0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1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2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3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4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5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6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7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8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9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0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1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2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3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1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2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3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4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5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6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7">
    <w:name w:val="Hyperlink"/>
    <w:uiPriority w:val="99"/>
    <w:unhideWhenUsed/>
    <w:rPr>
      <w:color w:val="0000FF" w:themeColor="hyperlink"/>
      <w:u w:val="single"/>
    </w:rPr>
  </w:style>
  <w:style w:type="paragraph" w:styleId="548">
    <w:name w:val="footnote text"/>
    <w:basedOn w:val="561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uiPriority w:val="99"/>
    <w:unhideWhenUsed/>
    <w:rPr>
      <w:vertAlign w:val="superscript"/>
    </w:rPr>
  </w:style>
  <w:style w:type="paragraph" w:styleId="551">
    <w:name w:val="toc 1"/>
    <w:basedOn w:val="561"/>
    <w:next w:val="561"/>
    <w:uiPriority w:val="39"/>
    <w:unhideWhenUsed/>
    <w:pPr>
      <w:ind w:left="0" w:right="0" w:firstLine="0"/>
      <w:spacing w:after="57"/>
    </w:pPr>
  </w:style>
  <w:style w:type="paragraph" w:styleId="552">
    <w:name w:val="toc 2"/>
    <w:basedOn w:val="561"/>
    <w:next w:val="561"/>
    <w:uiPriority w:val="39"/>
    <w:unhideWhenUsed/>
    <w:pPr>
      <w:ind w:left="283" w:right="0" w:firstLine="0"/>
      <w:spacing w:after="57"/>
    </w:pPr>
  </w:style>
  <w:style w:type="paragraph" w:styleId="553">
    <w:name w:val="toc 3"/>
    <w:basedOn w:val="561"/>
    <w:next w:val="561"/>
    <w:uiPriority w:val="39"/>
    <w:unhideWhenUsed/>
    <w:pPr>
      <w:ind w:left="567" w:right="0" w:firstLine="0"/>
      <w:spacing w:after="57"/>
    </w:pPr>
  </w:style>
  <w:style w:type="paragraph" w:styleId="554">
    <w:name w:val="toc 4"/>
    <w:basedOn w:val="561"/>
    <w:next w:val="561"/>
    <w:uiPriority w:val="39"/>
    <w:unhideWhenUsed/>
    <w:pPr>
      <w:ind w:left="850" w:right="0" w:firstLine="0"/>
      <w:spacing w:after="57"/>
    </w:pPr>
  </w:style>
  <w:style w:type="paragraph" w:styleId="555">
    <w:name w:val="toc 5"/>
    <w:basedOn w:val="561"/>
    <w:next w:val="561"/>
    <w:uiPriority w:val="39"/>
    <w:unhideWhenUsed/>
    <w:pPr>
      <w:ind w:left="1134" w:right="0" w:firstLine="0"/>
      <w:spacing w:after="57"/>
    </w:pPr>
  </w:style>
  <w:style w:type="paragraph" w:styleId="556">
    <w:name w:val="toc 6"/>
    <w:basedOn w:val="561"/>
    <w:next w:val="561"/>
    <w:uiPriority w:val="39"/>
    <w:unhideWhenUsed/>
    <w:pPr>
      <w:ind w:left="1417" w:right="0" w:firstLine="0"/>
      <w:spacing w:after="57"/>
    </w:pPr>
  </w:style>
  <w:style w:type="paragraph" w:styleId="557">
    <w:name w:val="toc 7"/>
    <w:basedOn w:val="561"/>
    <w:next w:val="561"/>
    <w:uiPriority w:val="39"/>
    <w:unhideWhenUsed/>
    <w:pPr>
      <w:ind w:left="1701" w:right="0" w:firstLine="0"/>
      <w:spacing w:after="57"/>
    </w:pPr>
  </w:style>
  <w:style w:type="paragraph" w:styleId="558">
    <w:name w:val="toc 8"/>
    <w:basedOn w:val="561"/>
    <w:next w:val="561"/>
    <w:uiPriority w:val="39"/>
    <w:unhideWhenUsed/>
    <w:pPr>
      <w:ind w:left="1984" w:right="0" w:firstLine="0"/>
      <w:spacing w:after="57"/>
    </w:pPr>
  </w:style>
  <w:style w:type="paragraph" w:styleId="559">
    <w:name w:val="toc 9"/>
    <w:basedOn w:val="561"/>
    <w:next w:val="561"/>
    <w:uiPriority w:val="39"/>
    <w:unhideWhenUsed/>
    <w:pPr>
      <w:ind w:left="2268" w:right="0" w:firstLine="0"/>
      <w:spacing w:after="57"/>
    </w:pPr>
  </w:style>
  <w:style w:type="paragraph" w:styleId="560">
    <w:name w:val="TOC Heading"/>
    <w:uiPriority w:val="39"/>
    <w:unhideWhenUsed/>
  </w:style>
  <w:style w:type="paragraph" w:styleId="561" w:default="1">
    <w:name w:val="Normal"/>
    <w:qFormat/>
  </w:style>
  <w:style w:type="paragraph" w:styleId="562">
    <w:name w:val="Heading 1"/>
    <w:basedOn w:val="561"/>
    <w:next w:val="56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63">
    <w:name w:val="Heading 2"/>
    <w:basedOn w:val="561"/>
    <w:next w:val="56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64">
    <w:name w:val="Heading 3"/>
    <w:basedOn w:val="561"/>
    <w:next w:val="56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65">
    <w:name w:val="Heading 4"/>
    <w:basedOn w:val="561"/>
    <w:next w:val="56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6">
    <w:name w:val="Heading 5"/>
    <w:basedOn w:val="561"/>
    <w:next w:val="56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7">
    <w:name w:val="Heading 6"/>
    <w:basedOn w:val="561"/>
    <w:next w:val="56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8">
    <w:name w:val="Heading 7"/>
    <w:basedOn w:val="561"/>
    <w:next w:val="56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9">
    <w:name w:val="Heading 8"/>
    <w:basedOn w:val="561"/>
    <w:next w:val="56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70">
    <w:name w:val="Heading 9"/>
    <w:basedOn w:val="561"/>
    <w:next w:val="56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Footer"/>
    <w:basedOn w:val="56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4">
    <w:name w:val="Header"/>
    <w:basedOn w:val="56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5">
    <w:name w:val="No Spacing"/>
    <w:basedOn w:val="561"/>
    <w:qFormat/>
    <w:uiPriority w:val="1"/>
    <w:pPr>
      <w:spacing w:lineRule="auto" w:line="240" w:after="0"/>
    </w:pPr>
  </w:style>
  <w:style w:type="paragraph" w:styleId="576">
    <w:name w:val="Quote"/>
    <w:basedOn w:val="561"/>
    <w:next w:val="56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7">
    <w:name w:val="Subtitle"/>
    <w:basedOn w:val="561"/>
    <w:next w:val="56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8">
    <w:name w:val="Intense Quote"/>
    <w:basedOn w:val="561"/>
    <w:next w:val="56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9">
    <w:name w:val="Title"/>
    <w:basedOn w:val="561"/>
    <w:next w:val="56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0">
    <w:name w:val="List Paragraph"/>
    <w:basedOn w:val="561"/>
    <w:qFormat/>
    <w:uiPriority w:val="34"/>
    <w:pPr>
      <w:contextualSpacing w:val="true"/>
      <w:ind w:left="720"/>
    </w:pPr>
  </w:style>
  <w:style w:type="character" w:styleId="581" w:default="1">
    <w:name w:val="Default Paragraph Font"/>
    <w:uiPriority w:val="1"/>
    <w:semiHidden/>
    <w:unhideWhenUsed/>
  </w:style>
  <w:style w:type="paragraph" w:styleId="582">
    <w:name w:val="Body Text 2"/>
    <w:next w:val="565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18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278" w:firstLine="0"/>
      <w:jc w:val="left"/>
      <w:keepLines w:val="false"/>
      <w:keepNext w:val="false"/>
      <w:pageBreakBefore w:val="false"/>
      <w:spacing w:lineRule="auto" w:line="240" w:after="0" w:afterAutospacing="0" w:before="35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83" w:customStyle="1">
    <w:name w:val="Core 1_character"/>
    <w:link w:val="584"/>
    <w:rPr>
      <w:rFonts w:ascii="Times New Roman" w:hAnsi="Times New Roman" w:cs="Times New Roman" w:eastAsia="Times New Roman"/>
      <w:b/>
      <w:sz w:val="28"/>
      <w:szCs w:val="28"/>
      <w:lang w:val="en-US"/>
    </w:rPr>
  </w:style>
  <w:style w:type="paragraph" w:styleId="584" w:customStyle="1">
    <w:name w:val="Core 1"/>
    <w:basedOn w:val="561"/>
    <w:link w:val="583"/>
    <w:qFormat/>
    <w:rPr>
      <w:rFonts w:ascii="Times New Roman" w:hAnsi="Times New Roman" w:cs="Times New Roman" w:eastAsia="Times New Roman"/>
      <w:b/>
      <w:sz w:val="28"/>
      <w:szCs w:val="28"/>
      <w:lang w:val="en-US"/>
    </w:rPr>
    <w:pPr>
      <w:ind w:left="0" w:right="0" w:firstLine="0"/>
      <w:jc w:val="center"/>
      <w:spacing w:lineRule="auto" w:line="360" w:after="90" w:before="150"/>
      <w:shd w:val="clear" w:color="auto" w:fill="FFFF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2020-05-19T17:59:55Z</dcterms:modified>
</cp:coreProperties>
</file>