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"GGally"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Registered S3 methods overwritten by 'ggplot2':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[.quosures     rlang</w:t>
      </w:r>
      <w:r>
        <w:br w:type="textWrapping"/>
      </w:r>
      <w:r>
        <w:rPr>
          <w:rStyle w:val="VerbatimChar"/>
        </w:rPr>
        <w:t xml:space="preserve">##   c.quosures     rlang</w:t>
      </w:r>
      <w:r>
        <w:br w:type="textWrapping"/>
      </w:r>
      <w:r>
        <w:rPr>
          <w:rStyle w:val="VerbatimChar"/>
        </w:rPr>
        <w:t xml:space="preserve">##   print.quosures rlang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 w:type="textWrapping"/>
      </w:r>
      <w:r>
        <w:rPr>
          <w:rStyle w:val="VerbatimChar"/>
        </w:rPr>
        <w:t xml:space="preserve">##   method from   </w:t>
      </w:r>
      <w:r>
        <w:br w:type="textWrapping"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"DAAG"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#Question 9.1</w:t>
      </w:r>
      <w:r>
        <w:t xml:space="preserve"> </w:t>
      </w:r>
      <w:r>
        <w:t xml:space="preserve">Using the same crime data set uscrime.txt as in Question 8.2, apply Principal Component Analysis</w:t>
      </w:r>
      <w:r>
        <w:t xml:space="preserve"> </w:t>
      </w:r>
      <w:r>
        <w:t xml:space="preserve">and then create a regression model using the first few principal components. Specify your new model in</w:t>
      </w:r>
      <w:r>
        <w:t xml:space="preserve"> </w:t>
      </w:r>
      <w:r>
        <w:t xml:space="preserve">terms of the original variables (not the principal components), and compare its quality to that of your</w:t>
      </w:r>
      <w:r>
        <w:t xml:space="preserve"> </w:t>
      </w:r>
      <w:r>
        <w:t xml:space="preserve">solution to Question 8.2. You can use the R function prcomp for PCA.</w:t>
      </w:r>
    </w:p>
    <w:p>
      <w:pPr>
        <w:pStyle w:val="SourceCode"/>
      </w:pPr>
      <w:r>
        <w:rPr>
          <w:rStyle w:val="NormalTok"/>
        </w:rPr>
        <w:t xml:space="preserve">crime&lt;-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"http://www.statsci.org/data/general/uscrime.txt"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(crime)</w:t>
      </w:r>
    </w:p>
    <w:p>
      <w:pPr>
        <w:pStyle w:val="SourceCode"/>
      </w:pPr>
      <w:r>
        <w:rPr>
          <w:rStyle w:val="VerbatimChar"/>
        </w:rPr>
        <w:t xml:space="preserve">##      M So   Ed  Po1  Po2    LF   M.F Pop   NW    U1  U2 Wealth Ineq</w:t>
      </w:r>
      <w:r>
        <w:br w:type="textWrapping"/>
      </w:r>
      <w:r>
        <w:rPr>
          <w:rStyle w:val="VerbatimChar"/>
        </w:rPr>
        <w:t xml:space="preserve">## 1 15.1  1  9.1  5.8  5.6 0.510  95.0  33 30.1 0.108 4.1   3940 26.1</w:t>
      </w:r>
      <w:r>
        <w:br w:type="textWrapping"/>
      </w:r>
      <w:r>
        <w:rPr>
          <w:rStyle w:val="VerbatimChar"/>
        </w:rPr>
        <w:t xml:space="preserve">## 2 14.3  0 11.3 10.3  9.5 0.583 101.2  13 10.2 0.096 3.6   5570 19.4</w:t>
      </w:r>
      <w:r>
        <w:br w:type="textWrapping"/>
      </w:r>
      <w:r>
        <w:rPr>
          <w:rStyle w:val="VerbatimChar"/>
        </w:rPr>
        <w:t xml:space="preserve">## 3 14.2  1  8.9  4.5  4.4 0.533  96.9  18 21.9 0.094 3.3   3180 25.0</w:t>
      </w:r>
      <w:r>
        <w:br w:type="textWrapping"/>
      </w:r>
      <w:r>
        <w:rPr>
          <w:rStyle w:val="VerbatimChar"/>
        </w:rPr>
        <w:t xml:space="preserve">## 4 13.6  0 12.1 14.9 14.1 0.577  99.4 157  8.0 0.102 3.9   6730 16.7</w:t>
      </w:r>
      <w:r>
        <w:br w:type="textWrapping"/>
      </w:r>
      <w:r>
        <w:rPr>
          <w:rStyle w:val="VerbatimChar"/>
        </w:rPr>
        <w:t xml:space="preserve">## 5 14.1  0 12.1 10.9 10.1 0.591  98.5  18  3.0 0.091 2.0   5780 17.4</w:t>
      </w:r>
      <w:r>
        <w:br w:type="textWrapping"/>
      </w:r>
      <w:r>
        <w:rPr>
          <w:rStyle w:val="VerbatimChar"/>
        </w:rPr>
        <w:t xml:space="preserve">## 6 12.1  0 11.0 11.8 11.5 0.547  96.4  25  4.4 0.084 2.9   6890 12.6</w:t>
      </w:r>
      <w:r>
        <w:br w:type="textWrapping"/>
      </w:r>
      <w:r>
        <w:rPr>
          <w:rStyle w:val="VerbatimChar"/>
        </w:rPr>
        <w:t xml:space="preserve">##       Prob    Time Crime</w:t>
      </w:r>
      <w:r>
        <w:br w:type="textWrapping"/>
      </w:r>
      <w:r>
        <w:rPr>
          <w:rStyle w:val="VerbatimChar"/>
        </w:rPr>
        <w:t xml:space="preserve">## 1 0.084602 26.2011   791</w:t>
      </w:r>
      <w:r>
        <w:br w:type="textWrapping"/>
      </w:r>
      <w:r>
        <w:rPr>
          <w:rStyle w:val="VerbatimChar"/>
        </w:rPr>
        <w:t xml:space="preserve">## 2 0.029599 25.2999  1635</w:t>
      </w:r>
      <w:r>
        <w:br w:type="textWrapping"/>
      </w:r>
      <w:r>
        <w:rPr>
          <w:rStyle w:val="VerbatimChar"/>
        </w:rPr>
        <w:t xml:space="preserve">## 3 0.083401 24.3006   578</w:t>
      </w:r>
      <w:r>
        <w:br w:type="textWrapping"/>
      </w:r>
      <w:r>
        <w:rPr>
          <w:rStyle w:val="VerbatimChar"/>
        </w:rPr>
        <w:t xml:space="preserve">## 4 0.015801 29.9012  1969</w:t>
      </w:r>
      <w:r>
        <w:br w:type="textWrapping"/>
      </w:r>
      <w:r>
        <w:rPr>
          <w:rStyle w:val="VerbatimChar"/>
        </w:rPr>
        <w:t xml:space="preserve">## 5 0.041399 21.2998  1234</w:t>
      </w:r>
      <w:r>
        <w:br w:type="textWrapping"/>
      </w:r>
      <w:r>
        <w:rPr>
          <w:rStyle w:val="VerbatimChar"/>
        </w:rPr>
        <w:t xml:space="preserve">## 6 0.034201 20.9995   682</w:t>
      </w:r>
    </w:p>
    <w:p>
      <w:pPr>
        <w:pStyle w:val="FirstParagraph"/>
      </w:pPr>
      <w:r>
        <w:t xml:space="preserve">#Check out if there are correlations between the predictors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(crime)</w:t>
      </w:r>
    </w:p>
    <w:p>
      <w:pPr>
        <w:pStyle w:val="SourceCode"/>
      </w:pPr>
      <w:r>
        <w:rPr>
          <w:rStyle w:val="VerbatimChar"/>
        </w:rPr>
        <w:t xml:space="preserve">##  [1] "M"      "So"     "Ed"     "Po1"    "Po2"    "LF"     "M.F"   </w:t>
      </w:r>
      <w:r>
        <w:br w:type="textWrapping"/>
      </w:r>
      <w:r>
        <w:rPr>
          <w:rStyle w:val="VerbatimChar"/>
        </w:rPr>
        <w:t xml:space="preserve">##  [8] "Pop"    "NW"     "U1"     "U2"     "Wealth" "Ineq"   "Prob"  </w:t>
      </w:r>
      <w:r>
        <w:br w:type="textWrapping"/>
      </w:r>
      <w:r>
        <w:rPr>
          <w:rStyle w:val="VerbatimChar"/>
        </w:rPr>
        <w:t xml:space="preserve">## [15] "Time"   "Crime"</w:t>
      </w:r>
    </w:p>
    <w:p>
      <w:pPr>
        <w:pStyle w:val="SourceCode"/>
      </w:pPr>
      <w:r>
        <w:rPr>
          <w:rStyle w:val="KeywordTok"/>
        </w:rPr>
        <w:t xml:space="preserve">ggpairs</w:t>
      </w:r>
      <w:r>
        <w:rPr>
          <w:rStyle w:val="NormalTok"/>
        </w:rPr>
        <w:t xml:space="preserve">(crime,</w:t>
      </w:r>
      <w:r>
        <w:rPr>
          <w:rStyle w:val="DataTypeTok"/>
        </w:rPr>
        <w:t xml:space="preserve">columns=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"M.F"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"Wealth"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"Ineq"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#There are correlations between Po1 vs Po2, Wealth vs Ed/Po1/Po2/Ineq , so PCA is a good choose.</w:t>
      </w:r>
    </w:p>
    <w:p>
      <w:pPr>
        <w:pStyle w:val="Heading1"/>
      </w:pPr>
      <w:bookmarkStart w:id="21" w:name="X4aa6749f364aedd9ab4f59cb5881dac49984b97"/>
      <w:r>
        <w:t xml:space="preserve">remove the response variable (it’s in the 16th column)</w:t>
      </w:r>
      <w:bookmarkEnd w:id="21"/>
    </w:p>
    <w:p>
      <w:pPr>
        <w:pStyle w:val="SourceCode"/>
      </w:pPr>
      <w:r>
        <w:rPr>
          <w:rStyle w:val="NormalTok"/>
        </w:rPr>
        <w:t xml:space="preserve">vars&lt;-crime[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pca&lt;-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(vars,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PC1    PC2    PC3     PC4     PC5     PC6</w:t>
      </w:r>
      <w:r>
        <w:br w:type="textWrapping"/>
      </w:r>
      <w:r>
        <w:rPr>
          <w:rStyle w:val="VerbatimChar"/>
        </w:rPr>
        <w:t xml:space="preserve">## Standard deviation     2.4534 1.6739 1.4160 1.07806 0.97893 0.74377</w:t>
      </w:r>
      <w:r>
        <w:br w:type="textWrapping"/>
      </w:r>
      <w:r>
        <w:rPr>
          <w:rStyle w:val="VerbatimChar"/>
        </w:rPr>
        <w:t xml:space="preserve">## Proportion of Variance 0.4013 0.1868 0.1337 0.07748 0.06389 0.03688</w:t>
      </w:r>
      <w:r>
        <w:br w:type="textWrapping"/>
      </w:r>
      <w:r>
        <w:rPr>
          <w:rStyle w:val="VerbatimChar"/>
        </w:rPr>
        <w:t xml:space="preserve">## Cumulative Proportion  0.4013 0.5880 0.7217 0.79920 0.86308 0.89996</w:t>
      </w:r>
      <w:r>
        <w:br w:type="textWrapping"/>
      </w:r>
      <w:r>
        <w:rPr>
          <w:rStyle w:val="VerbatimChar"/>
        </w:rPr>
        <w:t xml:space="preserve">##                            PC7     PC8     PC9    PC10    PC11    PC12</w:t>
      </w:r>
      <w:r>
        <w:br w:type="textWrapping"/>
      </w:r>
      <w:r>
        <w:rPr>
          <w:rStyle w:val="VerbatimChar"/>
        </w:rPr>
        <w:t xml:space="preserve">## Standard deviation     0.56729 0.55444 0.48493 0.44708 0.41915 0.35804</w:t>
      </w:r>
      <w:r>
        <w:br w:type="textWrapping"/>
      </w:r>
      <w:r>
        <w:rPr>
          <w:rStyle w:val="VerbatimChar"/>
        </w:rPr>
        <w:t xml:space="preserve">## Proportion of Variance 0.02145 0.02049 0.01568 0.01333 0.01171 0.00855</w:t>
      </w:r>
      <w:r>
        <w:br w:type="textWrapping"/>
      </w:r>
      <w:r>
        <w:rPr>
          <w:rStyle w:val="VerbatimChar"/>
        </w:rPr>
        <w:t xml:space="preserve">## Cumulative Proportion  0.92142 0.94191 0.95759 0.97091 0.98263 0.99117</w:t>
      </w:r>
      <w:r>
        <w:br w:type="textWrapping"/>
      </w:r>
      <w:r>
        <w:rPr>
          <w:rStyle w:val="VerbatimChar"/>
        </w:rPr>
        <w:t xml:space="preserve">##                           PC13   PC14    PC15</w:t>
      </w:r>
      <w:r>
        <w:br w:type="textWrapping"/>
      </w:r>
      <w:r>
        <w:rPr>
          <w:rStyle w:val="VerbatimChar"/>
        </w:rPr>
        <w:t xml:space="preserve">## Standard deviation     0.26333 0.2418 0.06793</w:t>
      </w:r>
      <w:r>
        <w:br w:type="textWrapping"/>
      </w:r>
      <w:r>
        <w:rPr>
          <w:rStyle w:val="VerbatimChar"/>
        </w:rPr>
        <w:t xml:space="preserve">## Proportion of Variance 0.00462 0.0039 0.00031</w:t>
      </w:r>
      <w:r>
        <w:br w:type="textWrapping"/>
      </w:r>
      <w:r>
        <w:rPr>
          <w:rStyle w:val="VerbatimChar"/>
        </w:rPr>
        <w:t xml:space="preserve">## Cumulative Proportion  0.99579 0.9997 1.00000</w:t>
      </w:r>
    </w:p>
    <w:p>
      <w:pPr>
        <w:pStyle w:val="FirstParagraph"/>
      </w:pPr>
      <w:r>
        <w:t xml:space="preserve">#get the eigenvector of the matrix</w:t>
      </w:r>
    </w:p>
    <w:p>
      <w:pPr>
        <w:pStyle w:val="SourceCode"/>
      </w:pPr>
      <w:r>
        <w:rPr>
          <w:rStyle w:val="NormalTok"/>
        </w:rPr>
        <w:t xml:space="preserve">eigen&lt;-pca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FirstParagraph"/>
      </w:pPr>
      <w:r>
        <w:t xml:space="preserve">#Use the screenplot to plot the variance of each princpal component</w:t>
      </w:r>
    </w:p>
    <w:p>
      <w:pPr>
        <w:pStyle w:val="SourceCode"/>
      </w:pPr>
      <w:r>
        <w:rPr>
          <w:rStyle w:val="KeywordTok"/>
        </w:rPr>
        <w:t xml:space="preserve">screeplot</w:t>
      </w:r>
      <w:r>
        <w:rPr>
          <w:rStyle w:val="NormalTok"/>
        </w:rPr>
        <w:t xml:space="preserve">(pca,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#get the first 4 pc</w:t>
      </w:r>
      <w:r>
        <w:t xml:space="preserve"> </w:t>
      </w:r>
      <w:r>
        <w:t xml:space="preserve">pc&lt;-pca$x[,1:4]</w:t>
      </w:r>
    </w:p>
    <w:p>
      <w:pPr>
        <w:pStyle w:val="BodyText"/>
      </w:pPr>
      <w:r>
        <w:t xml:space="preserve">#fit a linear regression model with the these 4 pc</w:t>
      </w:r>
    </w:p>
    <w:p>
      <w:pPr>
        <w:pStyle w:val="SourceCode"/>
      </w:pPr>
      <w:r>
        <w:rPr>
          <w:rStyle w:val="NormalTok"/>
        </w:rPr>
        <w:t xml:space="preserve">crimepc1&lt;-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(pc,crime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Crime)</w:t>
      </w:r>
    </w:p>
    <w:p>
      <w:pPr>
        <w:pStyle w:val="FirstParagraph"/>
      </w:pPr>
      <w:r>
        <w:t xml:space="preserve">```</w:t>
      </w:r>
      <w:r>
        <w:t xml:space="preserve"> </w:t>
      </w:r>
      <w:r>
        <w:t xml:space="preserve">## Error in cbind(pc, crime$Crime): 鎵句笉鍒板璞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2019-06-12T00:14:03Z</dcterms:created>
  <dcterms:modified xsi:type="dcterms:W3CDTF">2019-06-12T00:14:03Z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tile">
    <vt:lpwstr>Homework 4</vt:lpwstr>
  </property>
  <property fmtid="{D5CDD505-2E9C-101B-9397-08002B2CF9AE}" pid="3" name="output">
    <vt:lpwstr>word_document</vt:lpwstr>
  </property>
</Properties>
</file>