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38" w:rsidRPr="00802B21" w:rsidRDefault="00534E38" w:rsidP="00534E3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25- بیت زیر با کدام بیت مفهوم یکسانی دارد؟</w:t>
      </w:r>
    </w:p>
    <w:p w:rsidR="00534E38" w:rsidRPr="00802B21" w:rsidRDefault="00534E38" w:rsidP="00534E3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«ولی رادمردان و وارستگان/ نبازند هرگز به مردارها»</w:t>
      </w:r>
    </w:p>
    <w:p w:rsidR="00534E38" w:rsidRPr="00802B21" w:rsidRDefault="00534E38" w:rsidP="00534E3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می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خورد صوفی غم فردا و ما می می</w:t>
      </w:r>
      <w:r w:rsidRPr="00802B21">
        <w:rPr>
          <w:rFonts w:hint="cs"/>
          <w:sz w:val="24"/>
          <w:szCs w:val="24"/>
          <w:rtl/>
          <w:lang w:bidi="fa-IR"/>
        </w:rPr>
        <w:softHyphen/>
        <w:t>خوریم/ مرد امروزیم ما را با غم فردا چه کار</w:t>
      </w:r>
    </w:p>
    <w:p w:rsidR="00534E38" w:rsidRPr="00802B21" w:rsidRDefault="00534E38" w:rsidP="00534E3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مرد حق را چون شناسد زاهد خود ناشناس/ چون رسد در دیگری هرکس که از خود باز ماند</w:t>
      </w:r>
    </w:p>
    <w:p w:rsidR="00534E38" w:rsidRPr="00802B21" w:rsidRDefault="00534E38" w:rsidP="00534E3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مرد ثابت قدم آن است که از جا نرود/ ورچه سرگشته بود گرد زمین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 فلک</w:t>
      </w:r>
    </w:p>
    <w:p w:rsidR="00534E38" w:rsidRPr="00802B21" w:rsidRDefault="00534E38" w:rsidP="00534E3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رشکم آید به مقیمان سراپرده</w:t>
      </w:r>
      <w:r w:rsidRPr="00802B21">
        <w:rPr>
          <w:rFonts w:hint="cs"/>
          <w:sz w:val="24"/>
          <w:szCs w:val="24"/>
          <w:rtl/>
          <w:lang w:bidi="fa-IR"/>
        </w:rPr>
        <w:softHyphen/>
        <w:t>ی خاک/ که ز اسباب جهان با کفنی ساخته</w:t>
      </w:r>
      <w:r w:rsidRPr="00802B21">
        <w:rPr>
          <w:rFonts w:hint="cs"/>
          <w:sz w:val="24"/>
          <w:szCs w:val="24"/>
          <w:rtl/>
          <w:lang w:bidi="fa-IR"/>
        </w:rPr>
        <w:softHyphen/>
        <w:t>اند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217D"/>
    <w:multiLevelType w:val="hybridMultilevel"/>
    <w:tmpl w:val="6C544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38"/>
    <w:rsid w:val="00011187"/>
    <w:rsid w:val="005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C9F4-E568-401A-A940-37C8A286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3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