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F5" w:rsidRPr="00AB6C69" w:rsidRDefault="002672F5" w:rsidP="002672F5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6- متوسط</w:t>
      </w:r>
    </w:p>
    <w:p w:rsidR="002672F5" w:rsidRPr="00AB6C69" w:rsidRDefault="002672F5" w:rsidP="002672F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/>
          <w:sz w:val="28"/>
          <w:szCs w:val="28"/>
        </w:rPr>
        <w:t>777</w:t>
      </w:r>
    </w:p>
    <w:p w:rsidR="002672F5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چون ضریب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، </w:t>
      </w:r>
      <w:proofErr w:type="gramStart"/>
      <w:r>
        <w:rPr>
          <w:rFonts w:eastAsiaTheme="minorEastAsia" w:cs="B Nazanin"/>
          <w:sz w:val="28"/>
          <w:szCs w:val="28"/>
        </w:rPr>
        <w:t>a</w:t>
      </w:r>
      <w:proofErr w:type="gramEnd"/>
      <w:r>
        <w:rPr>
          <w:rFonts w:eastAsiaTheme="minorEastAsia" w:cs="B Nazanin" w:hint="cs"/>
          <w:sz w:val="28"/>
          <w:szCs w:val="28"/>
          <w:rtl/>
        </w:rPr>
        <w:t xml:space="preserve"> مقداری منفی است پس سهمی دارای ماکزیمم است.</w:t>
      </w:r>
    </w:p>
    <w:p w:rsidR="002672F5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روش اول: مقدار ماکزیمم تابع درجه دو از رابطه زیر به دست می آید:</w:t>
      </w:r>
    </w:p>
    <w:p w:rsidR="002672F5" w:rsidRPr="004D09F0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=5</m:t>
          </m:r>
        </m:oMath>
      </m:oMathPara>
    </w:p>
    <w:p w:rsidR="002672F5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روش دوم: طول نقطه ماکزیمم تابع از رابطه زیر به دست می آید:</w:t>
      </w:r>
    </w:p>
    <w:p w:rsidR="002672F5" w:rsidRPr="004D09F0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=10</m:t>
          </m:r>
        </m:oMath>
      </m:oMathPara>
    </w:p>
    <w:p w:rsidR="002672F5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عرض نقطه ماکزیمم به صورت زیر محاسبه می شود:</w:t>
      </w:r>
    </w:p>
    <w:p w:rsidR="002672F5" w:rsidRPr="004D09F0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20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+10=5</m:t>
          </m:r>
        </m:oMath>
      </m:oMathPara>
    </w:p>
    <w:p w:rsidR="002672F5" w:rsidRDefault="002672F5" w:rsidP="002672F5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F5"/>
    <w:rsid w:val="001C4C95"/>
    <w:rsid w:val="002672F5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9EBC-3487-4630-87FC-77B264B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