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11" w:rsidRPr="00C70425" w:rsidRDefault="003E0811" w:rsidP="003E0811">
      <w:pPr>
        <w:bidi/>
        <w:rPr>
          <w:sz w:val="24"/>
          <w:szCs w:val="24"/>
          <w:rtl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 xml:space="preserve">با توجه به شکل روبه رو، کدام عبارت </w:t>
      </w:r>
      <w:r w:rsidRPr="00C70425">
        <w:rPr>
          <w:rFonts w:hint="cs"/>
          <w:sz w:val="24"/>
          <w:szCs w:val="24"/>
          <w:u w:val="single"/>
          <w:rtl/>
          <w:lang w:bidi="fa-IR"/>
        </w:rPr>
        <w:t>نادرست</w:t>
      </w:r>
      <w:r w:rsidRPr="00C70425">
        <w:rPr>
          <w:rFonts w:hint="cs"/>
          <w:sz w:val="24"/>
          <w:szCs w:val="24"/>
          <w:rtl/>
          <w:lang w:bidi="fa-IR"/>
        </w:rPr>
        <w:t xml:space="preserve"> بیان شده است؟</w:t>
      </w:r>
    </w:p>
    <w:p w:rsidR="003E0811" w:rsidRPr="00C70425" w:rsidRDefault="003E0811" w:rsidP="003E0811">
      <w:pPr>
        <w:bidi/>
        <w:jc w:val="right"/>
        <w:rPr>
          <w:sz w:val="24"/>
          <w:szCs w:val="24"/>
          <w:rtl/>
          <w:lang w:bidi="fa-IR"/>
        </w:rPr>
      </w:pPr>
      <w:r w:rsidRPr="00C70425">
        <w:rPr>
          <w:rFonts w:hint="cs"/>
          <w:noProof/>
          <w:sz w:val="24"/>
          <w:szCs w:val="24"/>
        </w:rPr>
        <w:drawing>
          <wp:inline distT="0" distB="0" distL="0" distR="0" wp14:anchorId="1FA13359" wp14:editId="063B8DF7">
            <wp:extent cx="1553497" cy="11290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672" cy="11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62" w:rsidRPr="00C70425" w:rsidRDefault="00F85362" w:rsidP="00F85362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2 برخلاف بخش 4، جزئی از اسپوروفیت جدید محسوب می شود.</w:t>
      </w:r>
    </w:p>
    <w:p w:rsidR="00F85362" w:rsidRPr="00C70425" w:rsidRDefault="00F85362" w:rsidP="00F85362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3 برخلاف بخش 2، نخستین علامت جوانه زنی دانه را نشان می دهد.</w:t>
      </w:r>
    </w:p>
    <w:p w:rsidR="00F85362" w:rsidRPr="00C70425" w:rsidRDefault="00F85362" w:rsidP="00F85362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1 همانند بخش 4، سلول هایی با دو مجموعه کروموزوم دارد.</w:t>
      </w:r>
    </w:p>
    <w:p w:rsidR="00F85362" w:rsidRPr="00C70425" w:rsidRDefault="00F85362" w:rsidP="00F85362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3 همانند بخش 1، پس از جوانه زنی از زیر خاک خارج می شود.</w:t>
      </w:r>
    </w:p>
    <w:p w:rsidR="003E0811" w:rsidRDefault="003E0811" w:rsidP="003E0811"/>
    <w:p w:rsidR="008B1B36" w:rsidRPr="003E0811" w:rsidRDefault="008B1B36" w:rsidP="003E0811">
      <w:bookmarkStart w:id="0" w:name="_GoBack"/>
      <w:bookmarkEnd w:id="0"/>
    </w:p>
    <w:sectPr w:rsidR="008B1B36" w:rsidRPr="003E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09B8"/>
    <w:multiLevelType w:val="hybridMultilevel"/>
    <w:tmpl w:val="88BE8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11"/>
    <w:rsid w:val="003E0811"/>
    <w:rsid w:val="008B1B36"/>
    <w:rsid w:val="00AC17AD"/>
    <w:rsid w:val="00F8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38E3A6A-FE54-403B-8E53-07D22EEB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11"/>
    <w:pPr>
      <w:spacing w:after="0" w:line="360" w:lineRule="auto"/>
      <w:ind w:left="720"/>
      <w:contextualSpacing/>
      <w:jc w:val="both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2019-09-02T21:03:00Z</dcterms:created>
  <dcterms:modified xsi:type="dcterms:W3CDTF">2019-09-02T21:03:00Z</dcterms:modified>
</cp:coreProperties>
</file>