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Excessive</w:t>
      </w:r>
      <w:r>
        <w:t xml:space="preserve"> </w:t>
      </w:r>
      <w:r>
        <w:t xml:space="preserve">release</w:t>
      </w:r>
      <w:r>
        <w:t xml:space="preserve"> </w:t>
      </w:r>
      <w:r>
        <w:t xml:space="preserve">of</w:t>
      </w:r>
      <w:r>
        <w:t xml:space="preserve"> </w:t>
      </w:r>
      <w:r>
        <w:t xml:space="preserve">captive-bred</w:t>
      </w:r>
      <w:r>
        <w:t xml:space="preserve"> </w:t>
      </w:r>
      <w:r>
        <w:t xml:space="preserve">animals</w:t>
      </w:r>
      <w:r>
        <w:t xml:space="preserve"> </w:t>
      </w:r>
      <w:r>
        <w:t xml:space="preserve">destabilizes</w:t>
      </w:r>
      <w:r>
        <w:t xml:space="preserve"> </w:t>
      </w:r>
      <w:r>
        <w:t xml:space="preserve">ecological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rPr>
          <w:b/>
        </w:rPr>
        <w:t xml:space="preserve">Authors:</w:t>
      </w:r>
      <w:r>
        <w:t xml:space="preserve"> </w:t>
      </w:r>
      <w:r>
        <w:t xml:space="preserve">Akira Terui</w:t>
      </w:r>
      <w:r>
        <w:rPr>
          <w:vertAlign w:val="superscript"/>
        </w:rPr>
        <w:t xml:space="preserve">1,*</w:t>
      </w:r>
      <w:r>
        <w:t xml:space="preserve">, Hirokazu Urabe</w:t>
      </w:r>
      <w:r>
        <w:rPr>
          <w:vertAlign w:val="superscript"/>
        </w:rPr>
        <w:t xml:space="preserve">2</w:t>
      </w:r>
      <w:r>
        <w:t xml:space="preserve">, Masayuki Senzaki</w:t>
      </w:r>
      <w:r>
        <w:rPr>
          <w:vertAlign w:val="superscript"/>
        </w:rPr>
        <w:t xml:space="preserve">3</w:t>
      </w:r>
      <w:r>
        <w:t xml:space="preserve">, Bungo Nishizawa</w:t>
      </w:r>
      <w:r>
        <w:rPr>
          <w:vertAlign w:val="superscript"/>
        </w:rPr>
        <w:t xml:space="preserve">4</w:t>
      </w:r>
    </w:p>
    <w:p>
      <w:pPr>
        <w:pStyle w:val="BodyText"/>
      </w:pPr>
      <w:r>
        <w:t xml:space="preserve">*Corresponding author: hanabi0111@gmail.com</w:t>
      </w:r>
    </w:p>
    <w:p>
      <w:pPr>
        <w:pStyle w:val="BodyText"/>
      </w:pPr>
      <w:r>
        <w:rPr>
          <w:b/>
        </w:rPr>
        <w:t xml:space="preserve">Affiliations: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 of Biology, University of North Carolina at Greensboro, Greensboro, NC 27412,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Ecology, Evolution and Behavior, University of Minnesota, St. Paul, MN 55108,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National Institute for Environmental Studies, Tsukuba, Ibaraki 305-8506, Japan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Shiraume Gakuen College, Kodaira, Tokyo 187-8570, Japan</w:t>
      </w:r>
    </w:p>
    <w:sectPr w:rsidR="006E7C12" w:rsidRPr="00D37775" w:rsidSect="0026357C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4E6C" w14:textId="77777777" w:rsidR="00934FAE" w:rsidRDefault="0093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71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91FC1" w14:textId="75A1CC0D" w:rsidR="00934FAE" w:rsidRDefault="00934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FF05D" w14:textId="77777777" w:rsidR="00934FAE" w:rsidRDefault="00934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9FC3" w14:textId="77777777" w:rsidR="00934FAE" w:rsidRDefault="00934FA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F018" w14:textId="77777777" w:rsidR="00934FAE" w:rsidRDefault="0093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8C84" w14:textId="77777777" w:rsidR="00934FAE" w:rsidRDefault="00934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A86E" w14:textId="77777777" w:rsidR="00934FAE" w:rsidRDefault="00934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A03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42B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E27C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7E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0A1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4434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C0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3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4A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5C3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61A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59BB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61A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2401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C59BB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26357C"/>
  </w:style>
  <w:style w:type="paragraph" w:styleId="Header">
    <w:name w:val="header"/>
    <w:basedOn w:val="Normal"/>
    <w:link w:val="HeaderChar"/>
    <w:unhideWhenUsed/>
    <w:rsid w:val="00934F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34FAE"/>
  </w:style>
  <w:style w:type="paragraph" w:styleId="Footer">
    <w:name w:val="footer"/>
    <w:basedOn w:val="Normal"/>
    <w:link w:val="FooterChar"/>
    <w:uiPriority w:val="99"/>
    <w:unhideWhenUsed/>
    <w:rsid w:val="00934F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Excessive release of captive-bred animals destabilizes ecological communities</dc:title>
  <dc:creator/>
  <cp:keywords/>
  <dcterms:created xsi:type="dcterms:W3CDTF">2021-11-12T19:43:20Z</dcterms:created>
  <dcterms:modified xsi:type="dcterms:W3CDTF">2021-11-12T19:43:20Z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csl">
    <vt:lpwstr>pnas.csl</vt:lpwstr>
  </property>
  <property fmtid="{D5CDD505-2E9C-101B-9397-08002B2CF9AE}" pid="4" name="knit">
    <vt:lpwstr>(function(inputFile, encoding) { rmarkdown::render(inputFile, encoding = encoding, output_dir = “document_output”) })</vt:lpwstr>
  </property>
  <property fmtid="{D5CDD505-2E9C-101B-9397-08002B2CF9AE}" pid="5" name="output">
    <vt:lpwstr/>
  </property>
</Properties>
</file>