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51395" w14:textId="17934437" w:rsidR="003746C6" w:rsidRPr="003746C6" w:rsidRDefault="003746C6" w:rsidP="003746C6">
      <w:pPr>
        <w:jc w:val="center"/>
        <w:rPr>
          <w:b/>
          <w:bCs/>
          <w:sz w:val="32"/>
          <w:szCs w:val="32"/>
        </w:rPr>
      </w:pPr>
      <w:proofErr w:type="spellStart"/>
      <w:r w:rsidRPr="003746C6">
        <w:rPr>
          <w:b/>
          <w:bCs/>
          <w:sz w:val="32"/>
          <w:szCs w:val="32"/>
        </w:rPr>
        <w:t>Reentrancy</w:t>
      </w:r>
      <w:proofErr w:type="spellEnd"/>
      <w:r w:rsidRPr="003746C6">
        <w:rPr>
          <w:b/>
          <w:bCs/>
          <w:sz w:val="32"/>
          <w:szCs w:val="32"/>
        </w:rPr>
        <w:t xml:space="preserve"> Nedir?</w:t>
      </w:r>
    </w:p>
    <w:p w14:paraId="0ED6F884" w14:textId="44F8CA54" w:rsidR="009F1BCC" w:rsidRDefault="003746C6" w:rsidP="003746C6">
      <w:proofErr w:type="spellStart"/>
      <w:r>
        <w:t>Reentrancy</w:t>
      </w:r>
      <w:proofErr w:type="spellEnd"/>
      <w:r>
        <w:t xml:space="preserve"> saldırısı, </w:t>
      </w:r>
      <w:r w:rsidR="00D924FD" w:rsidRPr="00D924FD">
        <w:t>akıllı sözleşme güvenliği alanındaki en ünlü saldırılardan biridir</w:t>
      </w:r>
      <w:r>
        <w:t xml:space="preserve">. </w:t>
      </w:r>
      <w:proofErr w:type="spellStart"/>
      <w:r>
        <w:t>Reentrancy</w:t>
      </w:r>
      <w:proofErr w:type="spellEnd"/>
      <w:r>
        <w:t xml:space="preserve"> saldırısı, bir fonksiyon başka bir güvenilmeyen sözleşmeye harici bir çağrı yaptığında meydana gelir. </w:t>
      </w:r>
      <w:r w:rsidR="009F1BCC">
        <w:t xml:space="preserve"> ++</w:t>
      </w:r>
    </w:p>
    <w:p w14:paraId="2DF55EA6" w14:textId="77777777" w:rsidR="009F1BCC" w:rsidRDefault="009F1BCC" w:rsidP="003746C6"/>
    <w:p w14:paraId="6DDD4F37" w14:textId="74B3E39D" w:rsidR="009F1BCC" w:rsidRDefault="009F1BCC" w:rsidP="003746C6">
      <w:r>
        <w:rPr>
          <w:noProof/>
        </w:rPr>
        <w:drawing>
          <wp:inline distT="0" distB="0" distL="0" distR="0" wp14:anchorId="342FEBF5" wp14:editId="5AEC73AA">
            <wp:extent cx="5760720" cy="4382135"/>
            <wp:effectExtent l="0" t="0" r="0" b="0"/>
            <wp:docPr id="3" name="Resim 3" descr="A diagram of how the reentrancy attack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iagram of how the reentrancy attack work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4382135"/>
                    </a:xfrm>
                    <a:prstGeom prst="rect">
                      <a:avLst/>
                    </a:prstGeom>
                    <a:noFill/>
                    <a:ln>
                      <a:noFill/>
                    </a:ln>
                  </pic:spPr>
                </pic:pic>
              </a:graphicData>
            </a:graphic>
          </wp:inline>
        </w:drawing>
      </w:r>
    </w:p>
    <w:p w14:paraId="303DA803" w14:textId="77777777" w:rsidR="009F1BCC" w:rsidRDefault="009F1BCC" w:rsidP="003746C6"/>
    <w:p w14:paraId="23D27640" w14:textId="77777777" w:rsidR="009F1BCC" w:rsidRDefault="009F1BCC" w:rsidP="003746C6"/>
    <w:p w14:paraId="49FBEAD3" w14:textId="1776C71E" w:rsidR="00324748" w:rsidRDefault="003746C6" w:rsidP="003746C6">
      <w:pPr>
        <w:rPr>
          <w:noProof/>
        </w:rPr>
      </w:pPr>
      <w:r>
        <w:t>Ardından güvenilmeyen kontrat, fonları boşaltmak amacıyla orijinal fonksiyona özyinelemeli bir geri çağrı yapar.</w:t>
      </w:r>
      <w:r w:rsidR="00D924FD" w:rsidRPr="00D924FD">
        <w:rPr>
          <w:noProof/>
        </w:rPr>
        <w:t xml:space="preserve"> </w:t>
      </w:r>
    </w:p>
    <w:p w14:paraId="01C6534A" w14:textId="77777777" w:rsidR="009F1BCC" w:rsidRDefault="00324748" w:rsidP="003746C6">
      <w:pPr>
        <w:rPr>
          <w:noProof/>
        </w:rPr>
      </w:pPr>
      <w:r>
        <w:rPr>
          <w:noProof/>
        </w:rPr>
        <w:t>Ufak bir örnekle bunu açıklayalım:</w:t>
      </w:r>
      <w:r w:rsidR="009F1BCC">
        <w:rPr>
          <w:noProof/>
        </w:rPr>
        <w:t>++</w:t>
      </w:r>
    </w:p>
    <w:p w14:paraId="495390B4" w14:textId="6180AD69" w:rsidR="0085786C" w:rsidRDefault="009F1BCC" w:rsidP="003746C6">
      <w:pPr>
        <w:rPr>
          <w:noProof/>
        </w:rPr>
      </w:pPr>
      <w:r w:rsidRPr="00465AA4">
        <w:rPr>
          <w:noProof/>
        </w:rPr>
        <w:lastRenderedPageBreak/>
        <w:drawing>
          <wp:inline distT="0" distB="0" distL="0" distR="0" wp14:anchorId="20896DDD" wp14:editId="1642AFE6">
            <wp:extent cx="5760720" cy="376110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761105"/>
                    </a:xfrm>
                    <a:prstGeom prst="rect">
                      <a:avLst/>
                    </a:prstGeom>
                  </pic:spPr>
                </pic:pic>
              </a:graphicData>
            </a:graphic>
          </wp:inline>
        </w:drawing>
      </w:r>
      <w:r w:rsidR="00324748">
        <w:rPr>
          <w:noProof/>
        </w:rPr>
        <w:br/>
        <w:t xml:space="preserve">Ali </w:t>
      </w:r>
      <w:r w:rsidR="00094B45">
        <w:rPr>
          <w:noProof/>
        </w:rPr>
        <w:t xml:space="preserve">aklına gelen bir proje fikri için bir akıllı sözleşme yazıyor. Bundan sonra sözleşmesine 20 Eth atarak bir hacim sağlıyor. Ali’yi sevmeyen Mehmet sözleşmeyi inceler ve zafiyeti görür. Hemen işe koyulan Mehmet para yatırma işlevini kullanarak 1 Eth depolar.  </w:t>
      </w:r>
      <w:r>
        <w:rPr>
          <w:noProof/>
        </w:rPr>
        <w:t>++</w:t>
      </w:r>
    </w:p>
    <w:p w14:paraId="06FE63AA" w14:textId="4CD97953" w:rsidR="009F1BCC" w:rsidRDefault="00094B45" w:rsidP="003746C6">
      <w:pPr>
        <w:rPr>
          <w:noProof/>
        </w:rPr>
      </w:pPr>
      <w:r>
        <w:rPr>
          <w:noProof/>
        </w:rPr>
        <w:t xml:space="preserve">Mehmet kendine kötü niyetli bir sözleşme oluşturur ve Ali tarafından yazılan withdraw fonksiyonunu çağırırken kendi sözleşmesini işaret ettirir. </w:t>
      </w:r>
      <w:r w:rsidR="009F1BCC">
        <w:rPr>
          <w:noProof/>
        </w:rPr>
        <w:t>++</w:t>
      </w:r>
    </w:p>
    <w:p w14:paraId="4EB3C99A" w14:textId="77777777" w:rsidR="009F1BCC" w:rsidRDefault="009F1BCC" w:rsidP="003746C6">
      <w:pPr>
        <w:rPr>
          <w:noProof/>
        </w:rPr>
      </w:pPr>
    </w:p>
    <w:p w14:paraId="13AC188D" w14:textId="631B70FF" w:rsidR="0085786C" w:rsidRDefault="00094B45" w:rsidP="003746C6">
      <w:pPr>
        <w:rPr>
          <w:noProof/>
        </w:rPr>
      </w:pPr>
      <w:r>
        <w:rPr>
          <w:noProof/>
        </w:rPr>
        <w:t>Bunun üzerine Ali’nin yazmış olduğu withdraw fonksiyonu işlemi onaylayıp onaylamayacağına karar verir. “Mehmet’İn hesabında 1 Eth mevcut mu?, evet Mehmet kendine 1 Eth atmıştı.</w:t>
      </w:r>
      <w:r w:rsidR="0059247C">
        <w:rPr>
          <w:noProof/>
        </w:rPr>
        <w:t xml:space="preserve"> </w:t>
      </w:r>
      <w:r w:rsidR="009F1BCC">
        <w:rPr>
          <w:noProof/>
        </w:rPr>
        <w:t xml:space="preserve"> ++</w:t>
      </w:r>
    </w:p>
    <w:p w14:paraId="2694F95B" w14:textId="6FE6A4AC" w:rsidR="00324748" w:rsidRPr="00094B45" w:rsidRDefault="0059247C" w:rsidP="003746C6">
      <w:r w:rsidRPr="0059247C">
        <w:rPr>
          <w:noProof/>
        </w:rPr>
        <w:t xml:space="preserve">Alınan eth üzerindeki </w:t>
      </w:r>
      <w:r>
        <w:rPr>
          <w:noProof/>
        </w:rPr>
        <w:t xml:space="preserve">fallback </w:t>
      </w:r>
      <w:r w:rsidRPr="0059247C">
        <w:rPr>
          <w:noProof/>
        </w:rPr>
        <w:t xml:space="preserve">işlevi, withdraw işlevini tekrar </w:t>
      </w:r>
      <w:r>
        <w:rPr>
          <w:noProof/>
        </w:rPr>
        <w:t>çağırıyor</w:t>
      </w:r>
      <w:r w:rsidRPr="0059247C">
        <w:rPr>
          <w:noProof/>
        </w:rPr>
        <w:t>.</w:t>
      </w:r>
      <w:r>
        <w:rPr>
          <w:noProof/>
        </w:rPr>
        <w:t xml:space="preserve"> Ve tekrardan Ali’nin yazmış olduğu withdraw fonksiyonu Mehmet’e para aktarır. Bu böyle devam eder.</w:t>
      </w:r>
      <w:r w:rsidR="009F1BCC">
        <w:rPr>
          <w:noProof/>
        </w:rPr>
        <w:t xml:space="preserve"> </w:t>
      </w:r>
      <w:r>
        <w:rPr>
          <w:noProof/>
        </w:rPr>
        <w:t>Ve mutsuz son; Ali’nin 5 kuruş parası kalmadı.</w:t>
      </w:r>
      <w:r w:rsidR="009F1BCC">
        <w:rPr>
          <w:noProof/>
        </w:rPr>
        <w:t>++</w:t>
      </w:r>
    </w:p>
    <w:p w14:paraId="605D3893" w14:textId="7350570F" w:rsidR="00324748" w:rsidRDefault="00324748" w:rsidP="003746C6">
      <w:pPr>
        <w:rPr>
          <w:noProof/>
        </w:rPr>
      </w:pPr>
    </w:p>
    <w:p w14:paraId="6C28DDB9" w14:textId="77777777" w:rsidR="00324748" w:rsidRDefault="00324748" w:rsidP="003746C6">
      <w:pPr>
        <w:rPr>
          <w:noProof/>
        </w:rPr>
      </w:pPr>
    </w:p>
    <w:p w14:paraId="01361C79" w14:textId="34DA3A8C" w:rsidR="0059247C" w:rsidRDefault="0059247C" w:rsidP="003746C6"/>
    <w:p w14:paraId="69A3C0E7" w14:textId="084AA691" w:rsidR="00465AA4" w:rsidRDefault="00465AA4" w:rsidP="003746C6">
      <w:r w:rsidRPr="00465AA4">
        <w:rPr>
          <w:noProof/>
        </w:rPr>
        <w:lastRenderedPageBreak/>
        <w:drawing>
          <wp:inline distT="0" distB="0" distL="0" distR="0" wp14:anchorId="32E4BABB" wp14:editId="77359F86">
            <wp:extent cx="5760720" cy="4067810"/>
            <wp:effectExtent l="0" t="0" r="0" b="889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067810"/>
                    </a:xfrm>
                    <a:prstGeom prst="rect">
                      <a:avLst/>
                    </a:prstGeom>
                  </pic:spPr>
                </pic:pic>
              </a:graphicData>
            </a:graphic>
          </wp:inline>
        </w:drawing>
      </w:r>
    </w:p>
    <w:p w14:paraId="5824D97F" w14:textId="5285E177" w:rsidR="003746C6" w:rsidRDefault="003746C6" w:rsidP="003746C6"/>
    <w:p w14:paraId="2563D26E" w14:textId="018C9D42" w:rsidR="003746C6" w:rsidRDefault="003746C6" w:rsidP="003746C6"/>
    <w:p w14:paraId="3E0CCA78" w14:textId="619D73C7" w:rsidR="001B3095" w:rsidRDefault="00465AA4" w:rsidP="003746C6">
      <w:r>
        <w:t xml:space="preserve">Peki Ali bu </w:t>
      </w:r>
      <w:proofErr w:type="spellStart"/>
      <w:r>
        <w:t>Reentrancy</w:t>
      </w:r>
      <w:proofErr w:type="spellEnd"/>
      <w:r>
        <w:t xml:space="preserve"> saldırısı korkusundan akıllı sözleşme geliştiremeyecek mi? Tabii ki de hayır. Şimdi zamanı geri alalım ve Ali’nin sözleşme yazdığı ana dönelim:</w:t>
      </w:r>
    </w:p>
    <w:p w14:paraId="65BFCA27" w14:textId="41439D98" w:rsidR="001B3095" w:rsidRDefault="001B3095" w:rsidP="003746C6">
      <w:r>
        <w:t xml:space="preserve">Ali sözleşmesinin üzerine bu </w:t>
      </w:r>
      <w:proofErr w:type="spellStart"/>
      <w:r>
        <w:t>modifieri</w:t>
      </w:r>
      <w:proofErr w:type="spellEnd"/>
      <w:r>
        <w:t xml:space="preserve"> tanımlarsa saldırıdan kurtulur. Kodu biraz açıklamak gerekirse:</w:t>
      </w:r>
      <w:r w:rsidR="009F1BCC">
        <w:t xml:space="preserve"> ++</w:t>
      </w:r>
    </w:p>
    <w:p w14:paraId="5A01B020" w14:textId="0DCEA8A6" w:rsidR="009F1BCC" w:rsidRDefault="009F1BCC" w:rsidP="003746C6"/>
    <w:p w14:paraId="4C28A6CB" w14:textId="77777777" w:rsidR="009F1BCC" w:rsidRDefault="009F1BCC" w:rsidP="003746C6"/>
    <w:p w14:paraId="0993C60C" w14:textId="157DA8F5" w:rsidR="001B3095" w:rsidRDefault="001B3095" w:rsidP="003746C6">
      <w:r>
        <w:t>1-Bool bir öngörücü değer tanımlayalım,</w:t>
      </w:r>
    </w:p>
    <w:p w14:paraId="10C78511" w14:textId="2207605C" w:rsidR="001B3095" w:rsidRDefault="001B3095" w:rsidP="003746C6">
      <w:r>
        <w:t>2-Modifier tanımlayalım,</w:t>
      </w:r>
    </w:p>
    <w:p w14:paraId="335E9BC8" w14:textId="77777777" w:rsidR="0085786C" w:rsidRDefault="001B3095" w:rsidP="003746C6">
      <w:r>
        <w:t>3-Modifier üzer</w:t>
      </w:r>
      <w:r w:rsidR="008F7DC9">
        <w:t xml:space="preserve">inde </w:t>
      </w:r>
      <w:proofErr w:type="spellStart"/>
      <w:r w:rsidR="008F7DC9">
        <w:t>require</w:t>
      </w:r>
      <w:proofErr w:type="spellEnd"/>
      <w:r w:rsidR="008F7DC9">
        <w:t xml:space="preserve"> yapısı kullanarak  öngörücüyü kontrol edelim,</w:t>
      </w:r>
    </w:p>
    <w:p w14:paraId="6D4ED3F2" w14:textId="5EF68BD0" w:rsidR="008F7DC9" w:rsidRDefault="008F7DC9" w:rsidP="003746C6">
      <w:r>
        <w:t xml:space="preserve">4-Require sonrası öngörücüyü </w:t>
      </w:r>
      <w:proofErr w:type="spellStart"/>
      <w:r>
        <w:t>true</w:t>
      </w:r>
      <w:proofErr w:type="spellEnd"/>
      <w:r>
        <w:t xml:space="preserve"> atayarak işlemlerin devam etmesine izin verelim. </w:t>
      </w:r>
    </w:p>
    <w:p w14:paraId="14347C58" w14:textId="15B02076" w:rsidR="00465AA4" w:rsidRDefault="00465AA4" w:rsidP="003746C6">
      <w:r w:rsidRPr="00465AA4">
        <w:rPr>
          <w:noProof/>
        </w:rPr>
        <w:lastRenderedPageBreak/>
        <w:drawing>
          <wp:inline distT="0" distB="0" distL="0" distR="0" wp14:anchorId="5D8738F6" wp14:editId="27A10B3D">
            <wp:extent cx="5039428" cy="2457793"/>
            <wp:effectExtent l="0" t="0" r="889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9428" cy="2457793"/>
                    </a:xfrm>
                    <a:prstGeom prst="rect">
                      <a:avLst/>
                    </a:prstGeom>
                  </pic:spPr>
                </pic:pic>
              </a:graphicData>
            </a:graphic>
          </wp:inline>
        </w:drawing>
      </w:r>
    </w:p>
    <w:p w14:paraId="22193ED5" w14:textId="656CCD6D" w:rsidR="008F7DC9" w:rsidRDefault="008F7DC9" w:rsidP="003746C6"/>
    <w:p w14:paraId="1A11CE21" w14:textId="77777777" w:rsidR="0085786C" w:rsidRDefault="0085786C" w:rsidP="003746C6"/>
    <w:p w14:paraId="46D8BB6D" w14:textId="16D92439" w:rsidR="008F7DC9" w:rsidRDefault="008F7DC9" w:rsidP="003746C6">
      <w:r>
        <w:t>Kaynaklar:</w:t>
      </w:r>
      <w:r>
        <w:br/>
      </w:r>
      <w:r w:rsidRPr="008F7DC9">
        <w:t>https://www.securing.pl/pl/author/pawelkurylowicz/</w:t>
      </w:r>
      <w:r>
        <w:br/>
      </w:r>
      <w:r w:rsidRPr="008F7DC9">
        <w:t>https://arxiv.org/pdf/2105.02881.pdf?ref=hackernoon.com</w:t>
      </w:r>
      <w:r>
        <w:br/>
      </w:r>
    </w:p>
    <w:sectPr w:rsidR="008F7D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C6"/>
    <w:rsid w:val="00094B45"/>
    <w:rsid w:val="001B3095"/>
    <w:rsid w:val="00324748"/>
    <w:rsid w:val="003746C6"/>
    <w:rsid w:val="00465AA4"/>
    <w:rsid w:val="0059247C"/>
    <w:rsid w:val="005C142A"/>
    <w:rsid w:val="0085786C"/>
    <w:rsid w:val="008F7DC9"/>
    <w:rsid w:val="009F1BCC"/>
    <w:rsid w:val="00D924FD"/>
    <w:rsid w:val="00DE36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0C929"/>
  <w15:chartTrackingRefBased/>
  <w15:docId w15:val="{969BD65C-F34A-4999-AE4B-EA33DD9E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5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272</Words>
  <Characters>1557</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Tuncer Bagcabasi</dc:creator>
  <cp:keywords/>
  <dc:description/>
  <cp:lastModifiedBy>Tuncer Bagcabasi</cp:lastModifiedBy>
  <cp:revision>4</cp:revision>
  <dcterms:created xsi:type="dcterms:W3CDTF">2022-10-22T22:32:00Z</dcterms:created>
  <dcterms:modified xsi:type="dcterms:W3CDTF">2022-10-23T17:09:00Z</dcterms:modified>
</cp:coreProperties>
</file>