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40AB" w:rsidRDefault="00A43C7F">
      <w:pPr>
        <w:pStyle w:val="Data"/>
      </w:pPr>
      <w:r>
        <w:t>10/05/2016</w:t>
      </w:r>
    </w:p>
    <w:tbl>
      <w:tblPr>
        <w:tblW w:w="0" w:type="auto"/>
        <w:tblBorders>
          <w:bottom w:val="thickThinLargeGap" w:sz="12" w:space="0" w:color="1FB1E6" w:themeColor="accent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38"/>
      </w:tblGrid>
      <w:tr w:rsidR="009940AB">
        <w:tc>
          <w:tcPr>
            <w:tcW w:w="9638" w:type="dxa"/>
          </w:tcPr>
          <w:p w:rsidR="009940AB" w:rsidRDefault="00E64775" w:rsidP="00A43C7F">
            <w:pPr>
              <w:pStyle w:val="Ttulo"/>
            </w:pPr>
            <w:r>
              <w:t>[</w:t>
            </w:r>
            <w:r w:rsidR="00A43C7F">
              <w:t>Wi-fi do Bar</w:t>
            </w:r>
            <w:r>
              <w:t>]</w:t>
            </w:r>
          </w:p>
        </w:tc>
      </w:tr>
    </w:tbl>
    <w:p w:rsidR="0001373F" w:rsidRPr="0001373F" w:rsidRDefault="0001373F">
      <w:pPr>
        <w:pStyle w:val="Subttulo"/>
      </w:pPr>
      <w:r w:rsidRPr="0001373F">
        <w:t>Danilo Ferreira, Giovanni Domeneghini, Lucas Martins, Marcos Vieira e Vanessa Fugiwara</w:t>
      </w:r>
    </w:p>
    <w:p w:rsidR="009940AB" w:rsidRPr="00FD5F97" w:rsidRDefault="0001373F">
      <w:pPr>
        <w:pStyle w:val="Subttulo"/>
        <w:rPr>
          <w:b/>
        </w:rPr>
      </w:pPr>
      <w:r w:rsidRPr="00FD5F97">
        <w:rPr>
          <w:b/>
        </w:rPr>
        <w:t>TADS - Análise e Modelagem de Projetos de Software (EaD)</w:t>
      </w:r>
    </w:p>
    <w:tbl>
      <w:tblPr>
        <w:tblStyle w:val="Tabeladalistadetarefas"/>
        <w:tblW w:w="0" w:type="auto"/>
        <w:tblLayout w:type="fixed"/>
        <w:tblLook w:val="04A0" w:firstRow="1" w:lastRow="0" w:firstColumn="1" w:lastColumn="0" w:noHBand="0" w:noVBand="1"/>
      </w:tblPr>
      <w:tblGrid>
        <w:gridCol w:w="4142"/>
        <w:gridCol w:w="1985"/>
        <w:gridCol w:w="2526"/>
        <w:gridCol w:w="1166"/>
      </w:tblGrid>
      <w:tr w:rsidR="009940AB" w:rsidTr="000137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  <w:tblHeader/>
        </w:trPr>
        <w:tc>
          <w:tcPr>
            <w:tcW w:w="4142" w:type="dxa"/>
            <w:tcBorders>
              <w:left w:val="single" w:sz="4" w:space="0" w:color="8FB931" w:themeColor="accent2"/>
              <w:bottom w:val="single" w:sz="4" w:space="0" w:color="FFFFFF" w:themeColor="background1"/>
            </w:tcBorders>
            <w:shd w:val="clear" w:color="auto" w:fill="8FB931" w:themeFill="accent2"/>
            <w:vAlign w:val="bottom"/>
          </w:tcPr>
          <w:p w:rsidR="009940AB" w:rsidRDefault="00E64775">
            <w:pPr>
              <w:jc w:val="left"/>
            </w:pPr>
            <w:r>
              <w:t>TAREFA</w:t>
            </w:r>
          </w:p>
        </w:tc>
        <w:tc>
          <w:tcPr>
            <w:tcW w:w="1985" w:type="dxa"/>
            <w:tcBorders>
              <w:bottom w:val="single" w:sz="4" w:space="0" w:color="FFFFFF" w:themeColor="background1"/>
            </w:tcBorders>
            <w:vAlign w:val="bottom"/>
          </w:tcPr>
          <w:p w:rsidR="009940AB" w:rsidRDefault="00E64775">
            <w:r>
              <w:t>VENCIMENTO</w:t>
            </w:r>
          </w:p>
        </w:tc>
        <w:tc>
          <w:tcPr>
            <w:tcW w:w="2526" w:type="dxa"/>
            <w:tcBorders>
              <w:bottom w:val="single" w:sz="4" w:space="0" w:color="FFFFFF" w:themeColor="background1"/>
            </w:tcBorders>
            <w:vAlign w:val="bottom"/>
          </w:tcPr>
          <w:p w:rsidR="009940AB" w:rsidRDefault="0001373F">
            <w:r>
              <w:t>STATUS</w:t>
            </w:r>
          </w:p>
        </w:tc>
        <w:tc>
          <w:tcPr>
            <w:tcW w:w="1166" w:type="dxa"/>
            <w:tcBorders>
              <w:bottom w:val="single" w:sz="4" w:space="0" w:color="FFFFFF" w:themeColor="background1"/>
              <w:right w:val="single" w:sz="4" w:space="0" w:color="F0628B" w:themeColor="accent4"/>
            </w:tcBorders>
            <w:shd w:val="clear" w:color="auto" w:fill="F0628B" w:themeFill="accent4"/>
            <w:vAlign w:val="bottom"/>
          </w:tcPr>
          <w:p w:rsidR="009940AB" w:rsidRDefault="00E64775">
            <w:r>
              <w:t>INICIAIS</w:t>
            </w:r>
          </w:p>
        </w:tc>
      </w:tr>
      <w:tr w:rsidR="009940AB" w:rsidTr="000137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tcW w:w="4142" w:type="dxa"/>
            <w:tcBorders>
              <w:top w:val="single" w:sz="4" w:space="0" w:color="FFFFFF" w:themeColor="background1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9940AB" w:rsidRDefault="00C26EC0">
            <w:pPr>
              <w:jc w:val="left"/>
            </w:pPr>
            <w:r>
              <w:t>Diagrama de Caso</w:t>
            </w:r>
            <w:r w:rsidR="0001373F">
              <w:t>s</w:t>
            </w:r>
            <w:r>
              <w:t xml:space="preserve"> de Uso (Gráfico)</w:t>
            </w:r>
          </w:p>
        </w:tc>
        <w:tc>
          <w:tcPr>
            <w:tcW w:w="1985" w:type="dxa"/>
            <w:tcBorders>
              <w:top w:val="single" w:sz="4" w:space="0" w:color="FFFFFF" w:themeColor="background1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9940AB" w:rsidRDefault="0001373F">
            <w:r>
              <w:t>13/06/2016</w:t>
            </w:r>
          </w:p>
        </w:tc>
        <w:tc>
          <w:tcPr>
            <w:tcW w:w="2526" w:type="dxa"/>
            <w:tcBorders>
              <w:top w:val="single" w:sz="4" w:space="0" w:color="FFFFFF" w:themeColor="background1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9940AB" w:rsidRDefault="0001373F">
            <w:pPr>
              <w:rPr>
                <w:rFonts w:hAnsi="MS Gothic"/>
                <w:color w:val="404040" w:themeColor="text1" w:themeTint="BF"/>
                <w:sz w:val="20"/>
              </w:rPr>
            </w:pPr>
            <w:r>
              <w:rPr>
                <w:rFonts w:hAnsi="MS Gothic"/>
                <w:color w:val="404040" w:themeColor="text1" w:themeTint="BF"/>
                <w:sz w:val="20"/>
              </w:rPr>
              <w:t>Conclu</w:t>
            </w:r>
            <w:r>
              <w:rPr>
                <w:rFonts w:hAnsi="MS Gothic"/>
                <w:color w:val="404040" w:themeColor="text1" w:themeTint="BF"/>
                <w:sz w:val="20"/>
              </w:rPr>
              <w:t>í</w:t>
            </w:r>
            <w:r>
              <w:rPr>
                <w:rFonts w:hAnsi="MS Gothic"/>
                <w:color w:val="404040" w:themeColor="text1" w:themeTint="BF"/>
                <w:sz w:val="20"/>
              </w:rPr>
              <w:t>do</w:t>
            </w:r>
          </w:p>
        </w:tc>
        <w:tc>
          <w:tcPr>
            <w:tcW w:w="1166" w:type="dxa"/>
            <w:tcBorders>
              <w:top w:val="single" w:sz="4" w:space="0" w:color="FFFFFF" w:themeColor="background1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9940AB" w:rsidRDefault="009940AB"/>
        </w:tc>
      </w:tr>
      <w:tr w:rsidR="009940AB" w:rsidTr="000137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3"/>
        </w:trPr>
        <w:tc>
          <w:tcPr>
            <w:tcW w:w="414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9940AB" w:rsidRDefault="00C26EC0" w:rsidP="00C26EC0">
            <w:pPr>
              <w:jc w:val="left"/>
            </w:pPr>
            <w:r>
              <w:t>Diagrama de Caso</w:t>
            </w:r>
            <w:r w:rsidR="0001373F">
              <w:t>s</w:t>
            </w:r>
            <w:r>
              <w:t xml:space="preserve"> de Uso (Narrativo)</w:t>
            </w:r>
          </w:p>
        </w:tc>
        <w:tc>
          <w:tcPr>
            <w:tcW w:w="19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9940AB" w:rsidRDefault="0001373F">
            <w:r>
              <w:t>13/06/2016</w:t>
            </w:r>
          </w:p>
        </w:tc>
        <w:tc>
          <w:tcPr>
            <w:tcW w:w="252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9940AB" w:rsidRDefault="0001373F">
            <w:pPr>
              <w:rPr>
                <w:rFonts w:hAnsi="MS Gothic"/>
                <w:color w:val="404040" w:themeColor="text1" w:themeTint="BF"/>
                <w:sz w:val="20"/>
              </w:rPr>
            </w:pPr>
            <w:r>
              <w:rPr>
                <w:rFonts w:hAnsi="MS Gothic"/>
                <w:color w:val="404040" w:themeColor="text1" w:themeTint="BF"/>
                <w:sz w:val="20"/>
              </w:rPr>
              <w:t>Conclu</w:t>
            </w:r>
            <w:r>
              <w:rPr>
                <w:rFonts w:hAnsi="MS Gothic"/>
                <w:color w:val="404040" w:themeColor="text1" w:themeTint="BF"/>
                <w:sz w:val="20"/>
              </w:rPr>
              <w:t>í</w:t>
            </w:r>
            <w:r>
              <w:rPr>
                <w:rFonts w:hAnsi="MS Gothic"/>
                <w:color w:val="404040" w:themeColor="text1" w:themeTint="BF"/>
                <w:sz w:val="20"/>
              </w:rPr>
              <w:t>do</w:t>
            </w:r>
          </w:p>
        </w:tc>
        <w:tc>
          <w:tcPr>
            <w:tcW w:w="116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9940AB" w:rsidRDefault="009940AB"/>
        </w:tc>
      </w:tr>
      <w:tr w:rsidR="009940AB" w:rsidTr="000137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tcW w:w="414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9940AB" w:rsidRDefault="00C26EC0">
            <w:pPr>
              <w:jc w:val="left"/>
            </w:pPr>
            <w:r>
              <w:t>Diagrama de Classe</w:t>
            </w:r>
            <w:r w:rsidR="0001373F">
              <w:t>s</w:t>
            </w:r>
          </w:p>
        </w:tc>
        <w:tc>
          <w:tcPr>
            <w:tcW w:w="19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9940AB" w:rsidRDefault="00607344">
            <w:r>
              <w:t>22/05</w:t>
            </w:r>
            <w:r w:rsidR="0001373F">
              <w:t>/2016</w:t>
            </w:r>
          </w:p>
        </w:tc>
        <w:tc>
          <w:tcPr>
            <w:tcW w:w="252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9940AB" w:rsidRDefault="0001373F">
            <w:pPr>
              <w:rPr>
                <w:rFonts w:hAnsi="MS Gothic"/>
                <w:color w:val="404040" w:themeColor="text1" w:themeTint="BF"/>
                <w:sz w:val="20"/>
              </w:rPr>
            </w:pPr>
            <w:r>
              <w:rPr>
                <w:rFonts w:hAnsi="MS Gothic"/>
                <w:color w:val="404040" w:themeColor="text1" w:themeTint="BF"/>
                <w:sz w:val="20"/>
              </w:rPr>
              <w:t>Interrompido</w:t>
            </w:r>
          </w:p>
        </w:tc>
        <w:tc>
          <w:tcPr>
            <w:tcW w:w="116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9940AB" w:rsidRDefault="009940AB"/>
        </w:tc>
      </w:tr>
      <w:tr w:rsidR="009940AB" w:rsidTr="000137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3"/>
        </w:trPr>
        <w:tc>
          <w:tcPr>
            <w:tcW w:w="414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9940AB" w:rsidRDefault="00C26EC0" w:rsidP="00C26EC0">
            <w:pPr>
              <w:jc w:val="left"/>
            </w:pPr>
            <w:r>
              <w:t>Diagrama de Sequência</w:t>
            </w:r>
          </w:p>
        </w:tc>
        <w:tc>
          <w:tcPr>
            <w:tcW w:w="19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9940AB" w:rsidRDefault="00607344">
            <w:r>
              <w:t>29/05</w:t>
            </w:r>
            <w:r w:rsidR="0001373F">
              <w:t>/2016</w:t>
            </w:r>
          </w:p>
        </w:tc>
        <w:tc>
          <w:tcPr>
            <w:tcW w:w="252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9940AB" w:rsidRDefault="0001373F">
            <w:pPr>
              <w:rPr>
                <w:rFonts w:hAnsi="MS Gothic"/>
                <w:color w:val="404040" w:themeColor="text1" w:themeTint="BF"/>
                <w:sz w:val="20"/>
              </w:rPr>
            </w:pPr>
            <w:r>
              <w:rPr>
                <w:rFonts w:hAnsi="MS Gothic"/>
                <w:color w:val="404040" w:themeColor="text1" w:themeTint="BF"/>
                <w:sz w:val="20"/>
              </w:rPr>
              <w:t>N</w:t>
            </w:r>
            <w:r>
              <w:rPr>
                <w:rFonts w:hAnsi="MS Gothic"/>
                <w:color w:val="404040" w:themeColor="text1" w:themeTint="BF"/>
                <w:sz w:val="20"/>
              </w:rPr>
              <w:t>ã</w:t>
            </w:r>
            <w:r>
              <w:rPr>
                <w:rFonts w:hAnsi="MS Gothic"/>
                <w:color w:val="404040" w:themeColor="text1" w:themeTint="BF"/>
                <w:sz w:val="20"/>
              </w:rPr>
              <w:t>o iniciado</w:t>
            </w:r>
          </w:p>
        </w:tc>
        <w:tc>
          <w:tcPr>
            <w:tcW w:w="116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9940AB" w:rsidRDefault="009940AB"/>
        </w:tc>
      </w:tr>
      <w:tr w:rsidR="009940AB" w:rsidTr="000137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tcW w:w="414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9940AB" w:rsidRDefault="00C26EC0">
            <w:pPr>
              <w:jc w:val="left"/>
            </w:pPr>
            <w:r>
              <w:t>Diagrama de Atividades</w:t>
            </w:r>
          </w:p>
        </w:tc>
        <w:tc>
          <w:tcPr>
            <w:tcW w:w="19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9940AB" w:rsidRDefault="00607344">
            <w:r>
              <w:t>0</w:t>
            </w:r>
            <w:r w:rsidR="0001373F">
              <w:t>3/06/2016</w:t>
            </w:r>
          </w:p>
        </w:tc>
        <w:tc>
          <w:tcPr>
            <w:tcW w:w="252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9940AB" w:rsidRDefault="0001373F">
            <w:pPr>
              <w:rPr>
                <w:rFonts w:hAnsi="MS Gothic"/>
                <w:color w:val="404040" w:themeColor="text1" w:themeTint="BF"/>
                <w:sz w:val="20"/>
              </w:rPr>
            </w:pPr>
            <w:r>
              <w:rPr>
                <w:rFonts w:hAnsi="MS Gothic"/>
                <w:color w:val="404040" w:themeColor="text1" w:themeTint="BF"/>
                <w:sz w:val="20"/>
              </w:rPr>
              <w:t>N</w:t>
            </w:r>
            <w:r>
              <w:rPr>
                <w:rFonts w:hAnsi="MS Gothic"/>
                <w:color w:val="404040" w:themeColor="text1" w:themeTint="BF"/>
                <w:sz w:val="20"/>
              </w:rPr>
              <w:t>ã</w:t>
            </w:r>
            <w:r>
              <w:rPr>
                <w:rFonts w:hAnsi="MS Gothic"/>
                <w:color w:val="404040" w:themeColor="text1" w:themeTint="BF"/>
                <w:sz w:val="20"/>
              </w:rPr>
              <w:t>o iniciado</w:t>
            </w:r>
          </w:p>
        </w:tc>
        <w:tc>
          <w:tcPr>
            <w:tcW w:w="116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9940AB" w:rsidRDefault="009940AB"/>
        </w:tc>
      </w:tr>
      <w:tr w:rsidR="009940AB" w:rsidTr="000137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3"/>
        </w:trPr>
        <w:tc>
          <w:tcPr>
            <w:tcW w:w="414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9940AB" w:rsidRDefault="00C26EC0">
            <w:pPr>
              <w:jc w:val="left"/>
            </w:pPr>
            <w:r>
              <w:t>Modelo de Entidade-Relacional</w:t>
            </w:r>
          </w:p>
        </w:tc>
        <w:tc>
          <w:tcPr>
            <w:tcW w:w="19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9940AB" w:rsidRDefault="0001373F">
            <w:r>
              <w:t>13/06/2016</w:t>
            </w:r>
          </w:p>
        </w:tc>
        <w:tc>
          <w:tcPr>
            <w:tcW w:w="252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9940AB" w:rsidRDefault="0001373F">
            <w:pPr>
              <w:rPr>
                <w:rFonts w:hAnsi="MS Gothic"/>
                <w:color w:val="404040" w:themeColor="text1" w:themeTint="BF"/>
                <w:sz w:val="20"/>
              </w:rPr>
            </w:pPr>
            <w:r>
              <w:rPr>
                <w:rFonts w:hAnsi="MS Gothic"/>
                <w:color w:val="404040" w:themeColor="text1" w:themeTint="BF"/>
                <w:sz w:val="20"/>
              </w:rPr>
              <w:t>N</w:t>
            </w:r>
            <w:r>
              <w:rPr>
                <w:rFonts w:hAnsi="MS Gothic"/>
                <w:color w:val="404040" w:themeColor="text1" w:themeTint="BF"/>
                <w:sz w:val="20"/>
              </w:rPr>
              <w:t>ã</w:t>
            </w:r>
            <w:r>
              <w:rPr>
                <w:rFonts w:hAnsi="MS Gothic"/>
                <w:color w:val="404040" w:themeColor="text1" w:themeTint="BF"/>
                <w:sz w:val="20"/>
              </w:rPr>
              <w:t>o iniciado</w:t>
            </w:r>
          </w:p>
        </w:tc>
        <w:tc>
          <w:tcPr>
            <w:tcW w:w="116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9940AB" w:rsidRDefault="009940AB"/>
        </w:tc>
      </w:tr>
      <w:tr w:rsidR="009940AB" w:rsidTr="000137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tcW w:w="414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9940AB" w:rsidRDefault="00C26EC0">
            <w:pPr>
              <w:jc w:val="left"/>
            </w:pPr>
            <w:r w:rsidRPr="00C26EC0">
              <w:rPr>
                <w:lang w:val="en-US"/>
              </w:rPr>
              <w:t>Front-End</w:t>
            </w:r>
          </w:p>
        </w:tc>
        <w:tc>
          <w:tcPr>
            <w:tcW w:w="19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9940AB" w:rsidRDefault="0001373F">
            <w:r>
              <w:t>13/06/2016</w:t>
            </w:r>
          </w:p>
        </w:tc>
        <w:tc>
          <w:tcPr>
            <w:tcW w:w="252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9940AB" w:rsidRDefault="0001373F">
            <w:pPr>
              <w:rPr>
                <w:rFonts w:hAnsi="MS Gothic"/>
                <w:color w:val="404040" w:themeColor="text1" w:themeTint="BF"/>
                <w:sz w:val="20"/>
              </w:rPr>
            </w:pPr>
            <w:r>
              <w:rPr>
                <w:rFonts w:hAnsi="MS Gothic"/>
                <w:color w:val="404040" w:themeColor="text1" w:themeTint="BF"/>
                <w:sz w:val="20"/>
              </w:rPr>
              <w:t>N</w:t>
            </w:r>
            <w:r>
              <w:rPr>
                <w:rFonts w:hAnsi="MS Gothic"/>
                <w:color w:val="404040" w:themeColor="text1" w:themeTint="BF"/>
                <w:sz w:val="20"/>
              </w:rPr>
              <w:t>ã</w:t>
            </w:r>
            <w:r>
              <w:rPr>
                <w:rFonts w:hAnsi="MS Gothic"/>
                <w:color w:val="404040" w:themeColor="text1" w:themeTint="BF"/>
                <w:sz w:val="20"/>
              </w:rPr>
              <w:t>o iniciado</w:t>
            </w:r>
          </w:p>
        </w:tc>
        <w:tc>
          <w:tcPr>
            <w:tcW w:w="116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9940AB" w:rsidRDefault="009940AB"/>
        </w:tc>
        <w:bookmarkStart w:id="0" w:name="_GoBack"/>
        <w:bookmarkEnd w:id="0"/>
      </w:tr>
      <w:tr w:rsidR="009940AB" w:rsidTr="000137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3"/>
        </w:trPr>
        <w:tc>
          <w:tcPr>
            <w:tcW w:w="4142" w:type="dxa"/>
          </w:tcPr>
          <w:p w:rsidR="009940AB" w:rsidRDefault="009940AB">
            <w:pPr>
              <w:jc w:val="left"/>
            </w:pPr>
          </w:p>
        </w:tc>
        <w:tc>
          <w:tcPr>
            <w:tcW w:w="1985" w:type="dxa"/>
          </w:tcPr>
          <w:p w:rsidR="009940AB" w:rsidRDefault="009940AB"/>
        </w:tc>
        <w:tc>
          <w:tcPr>
            <w:tcW w:w="2526" w:type="dxa"/>
          </w:tcPr>
          <w:p w:rsidR="009940AB" w:rsidRDefault="009940AB">
            <w:pPr>
              <w:rPr>
                <w:rFonts w:hAnsi="MS Gothic"/>
                <w:color w:val="404040" w:themeColor="text1" w:themeTint="BF"/>
                <w:sz w:val="20"/>
              </w:rPr>
            </w:pPr>
          </w:p>
        </w:tc>
        <w:tc>
          <w:tcPr>
            <w:tcW w:w="1166" w:type="dxa"/>
          </w:tcPr>
          <w:p w:rsidR="009940AB" w:rsidRDefault="009940AB"/>
        </w:tc>
      </w:tr>
      <w:tr w:rsidR="009940AB" w:rsidTr="000137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tcW w:w="4142" w:type="dxa"/>
          </w:tcPr>
          <w:p w:rsidR="009940AB" w:rsidRDefault="009940AB">
            <w:pPr>
              <w:jc w:val="left"/>
            </w:pPr>
          </w:p>
        </w:tc>
        <w:tc>
          <w:tcPr>
            <w:tcW w:w="1985" w:type="dxa"/>
          </w:tcPr>
          <w:p w:rsidR="009940AB" w:rsidRDefault="009940AB"/>
        </w:tc>
        <w:tc>
          <w:tcPr>
            <w:tcW w:w="2526" w:type="dxa"/>
          </w:tcPr>
          <w:p w:rsidR="009940AB" w:rsidRDefault="009940AB">
            <w:pPr>
              <w:rPr>
                <w:rFonts w:hAnsi="MS Gothic"/>
                <w:color w:val="404040" w:themeColor="text1" w:themeTint="BF"/>
                <w:sz w:val="20"/>
              </w:rPr>
            </w:pPr>
          </w:p>
        </w:tc>
        <w:tc>
          <w:tcPr>
            <w:tcW w:w="1166" w:type="dxa"/>
          </w:tcPr>
          <w:p w:rsidR="009940AB" w:rsidRDefault="009940AB"/>
        </w:tc>
      </w:tr>
      <w:tr w:rsidR="009940AB" w:rsidTr="000137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3"/>
        </w:trPr>
        <w:tc>
          <w:tcPr>
            <w:tcW w:w="4142" w:type="dxa"/>
          </w:tcPr>
          <w:p w:rsidR="009940AB" w:rsidRDefault="009940AB">
            <w:pPr>
              <w:jc w:val="left"/>
            </w:pPr>
          </w:p>
        </w:tc>
        <w:tc>
          <w:tcPr>
            <w:tcW w:w="1985" w:type="dxa"/>
          </w:tcPr>
          <w:p w:rsidR="009940AB" w:rsidRDefault="009940AB"/>
        </w:tc>
        <w:tc>
          <w:tcPr>
            <w:tcW w:w="2526" w:type="dxa"/>
          </w:tcPr>
          <w:p w:rsidR="009940AB" w:rsidRDefault="009940AB">
            <w:pPr>
              <w:rPr>
                <w:rFonts w:hAnsi="MS Gothic"/>
                <w:color w:val="404040" w:themeColor="text1" w:themeTint="BF"/>
                <w:sz w:val="20"/>
              </w:rPr>
            </w:pPr>
          </w:p>
        </w:tc>
        <w:tc>
          <w:tcPr>
            <w:tcW w:w="1166" w:type="dxa"/>
          </w:tcPr>
          <w:p w:rsidR="009940AB" w:rsidRDefault="009940AB"/>
        </w:tc>
      </w:tr>
      <w:tr w:rsidR="009940AB" w:rsidTr="000137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tcW w:w="4142" w:type="dxa"/>
          </w:tcPr>
          <w:p w:rsidR="009940AB" w:rsidRDefault="009940AB">
            <w:pPr>
              <w:jc w:val="left"/>
            </w:pPr>
          </w:p>
        </w:tc>
        <w:tc>
          <w:tcPr>
            <w:tcW w:w="1985" w:type="dxa"/>
          </w:tcPr>
          <w:p w:rsidR="009940AB" w:rsidRDefault="009940AB"/>
        </w:tc>
        <w:tc>
          <w:tcPr>
            <w:tcW w:w="2526" w:type="dxa"/>
          </w:tcPr>
          <w:p w:rsidR="009940AB" w:rsidRDefault="009940AB">
            <w:pPr>
              <w:rPr>
                <w:rFonts w:hAnsi="MS Gothic"/>
                <w:color w:val="404040" w:themeColor="text1" w:themeTint="BF"/>
                <w:sz w:val="20"/>
              </w:rPr>
            </w:pPr>
          </w:p>
        </w:tc>
        <w:tc>
          <w:tcPr>
            <w:tcW w:w="1166" w:type="dxa"/>
          </w:tcPr>
          <w:p w:rsidR="009940AB" w:rsidRDefault="009940AB"/>
        </w:tc>
      </w:tr>
    </w:tbl>
    <w:p w:rsidR="009940AB" w:rsidRDefault="009940AB"/>
    <w:sectPr w:rsidR="009940AB" w:rsidSect="00887170">
      <w:footerReference w:type="default" r:id="rId9"/>
      <w:pgSz w:w="11907" w:h="16839" w:code="9"/>
      <w:pgMar w:top="1009" w:right="1134" w:bottom="862" w:left="113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0B18" w:rsidRDefault="00900B18">
      <w:pPr>
        <w:spacing w:after="0" w:line="240" w:lineRule="auto"/>
      </w:pPr>
      <w:r>
        <w:separator/>
      </w:r>
    </w:p>
  </w:endnote>
  <w:endnote w:type="continuationSeparator" w:id="0">
    <w:p w:rsidR="00900B18" w:rsidRDefault="00900B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40AB" w:rsidRDefault="00E64775">
    <w:pPr>
      <w:pStyle w:val="Rodap"/>
    </w:pPr>
    <w:r>
      <w:t xml:space="preserve">Página </w:t>
    </w:r>
    <w:r w:rsidR="006D0C26">
      <w:fldChar w:fldCharType="begin"/>
    </w:r>
    <w:r>
      <w:instrText>PAGE   \* MERGEFORMAT</w:instrText>
    </w:r>
    <w:r w:rsidR="006D0C26">
      <w:fldChar w:fldCharType="separate"/>
    </w:r>
    <w:r>
      <w:rPr>
        <w:noProof/>
      </w:rPr>
      <w:t>2</w:t>
    </w:r>
    <w:r w:rsidR="006D0C26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0B18" w:rsidRDefault="00900B18">
      <w:pPr>
        <w:spacing w:after="0" w:line="240" w:lineRule="auto"/>
      </w:pPr>
      <w:r>
        <w:separator/>
      </w:r>
    </w:p>
  </w:footnote>
  <w:footnote w:type="continuationSeparator" w:id="0">
    <w:p w:rsidR="00900B18" w:rsidRDefault="00900B1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40AB"/>
    <w:rsid w:val="0001373F"/>
    <w:rsid w:val="00305513"/>
    <w:rsid w:val="00607344"/>
    <w:rsid w:val="006D0C26"/>
    <w:rsid w:val="007B2F82"/>
    <w:rsid w:val="00887170"/>
    <w:rsid w:val="00900B18"/>
    <w:rsid w:val="009940AB"/>
    <w:rsid w:val="00A43C7F"/>
    <w:rsid w:val="00AE74C1"/>
    <w:rsid w:val="00AF0374"/>
    <w:rsid w:val="00BA5FA2"/>
    <w:rsid w:val="00C26EC0"/>
    <w:rsid w:val="00E132F8"/>
    <w:rsid w:val="00E64775"/>
    <w:rsid w:val="00FD5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6C6C56E"/>
  <w15:docId w15:val="{F3E60F44-D0DF-43FB-B96B-286614CB6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595959" w:themeColor="text1" w:themeTint="A6"/>
        <w:sz w:val="17"/>
        <w:szCs w:val="17"/>
        <w:lang w:val="pt-BR" w:eastAsia="pt-BR" w:bidi="ar-SA"/>
      </w:rPr>
    </w:rPrDefault>
    <w:pPrDefault>
      <w:pPr>
        <w:spacing w:after="280" w:line="288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305513"/>
  </w:style>
  <w:style w:type="paragraph" w:styleId="Ttulo1">
    <w:name w:val="heading 1"/>
    <w:basedOn w:val="Normal"/>
    <w:next w:val="Normal"/>
    <w:link w:val="Ttulo1Char"/>
    <w:uiPriority w:val="9"/>
    <w:semiHidden/>
    <w:unhideWhenUsed/>
    <w:qFormat/>
    <w:rsid w:val="003055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1FB1E6" w:themeColor="accent1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05513"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color w:val="1FB1E6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Data">
    <w:name w:val="Date"/>
    <w:basedOn w:val="Normal"/>
    <w:next w:val="Normal"/>
    <w:link w:val="DataChar"/>
    <w:uiPriority w:val="1"/>
    <w:unhideWhenUsed/>
    <w:qFormat/>
    <w:rsid w:val="00305513"/>
    <w:pPr>
      <w:spacing w:after="560" w:line="240" w:lineRule="auto"/>
      <w:contextualSpacing/>
    </w:pPr>
    <w:rPr>
      <w:color w:val="000000" w:themeColor="text1"/>
      <w:sz w:val="20"/>
      <w:szCs w:val="20"/>
    </w:rPr>
  </w:style>
  <w:style w:type="character" w:customStyle="1" w:styleId="DataChar">
    <w:name w:val="Data Char"/>
    <w:basedOn w:val="Fontepargpadro"/>
    <w:link w:val="Data"/>
    <w:uiPriority w:val="1"/>
    <w:rsid w:val="00305513"/>
    <w:rPr>
      <w:color w:val="000000" w:themeColor="text1"/>
      <w:sz w:val="20"/>
      <w:szCs w:val="20"/>
    </w:rPr>
  </w:style>
  <w:style w:type="character" w:styleId="TextodoEspaoReservado">
    <w:name w:val="Placeholder Text"/>
    <w:basedOn w:val="Fontepargpadro"/>
    <w:uiPriority w:val="99"/>
    <w:semiHidden/>
    <w:rsid w:val="00305513"/>
    <w:rPr>
      <w:color w:val="808080"/>
    </w:rPr>
  </w:style>
  <w:style w:type="paragraph" w:styleId="Ttulo">
    <w:name w:val="Title"/>
    <w:basedOn w:val="Normal"/>
    <w:next w:val="Normal"/>
    <w:link w:val="TtuloChar"/>
    <w:uiPriority w:val="1"/>
    <w:qFormat/>
    <w:rsid w:val="00305513"/>
    <w:pPr>
      <w:spacing w:after="80" w:line="240" w:lineRule="auto"/>
      <w:contextualSpacing/>
    </w:pPr>
    <w:rPr>
      <w:rFonts w:asciiTheme="majorHAnsi" w:eastAsiaTheme="majorEastAsia" w:hAnsiTheme="majorHAnsi" w:cstheme="majorBidi"/>
      <w:color w:val="1FB1E6" w:themeColor="accent1"/>
      <w:kern w:val="28"/>
      <w:sz w:val="48"/>
      <w:szCs w:val="48"/>
    </w:rPr>
  </w:style>
  <w:style w:type="character" w:customStyle="1" w:styleId="TtuloChar">
    <w:name w:val="Título Char"/>
    <w:basedOn w:val="Fontepargpadro"/>
    <w:link w:val="Ttulo"/>
    <w:uiPriority w:val="1"/>
    <w:rsid w:val="00305513"/>
    <w:rPr>
      <w:rFonts w:asciiTheme="majorHAnsi" w:eastAsiaTheme="majorEastAsia" w:hAnsiTheme="majorHAnsi" w:cstheme="majorBidi"/>
      <w:color w:val="1FB1E6" w:themeColor="accent1"/>
      <w:kern w:val="28"/>
      <w:sz w:val="48"/>
      <w:szCs w:val="48"/>
    </w:rPr>
  </w:style>
  <w:style w:type="paragraph" w:styleId="Subttulo">
    <w:name w:val="Subtitle"/>
    <w:basedOn w:val="Normal"/>
    <w:next w:val="Normal"/>
    <w:link w:val="SubttuloChar"/>
    <w:uiPriority w:val="2"/>
    <w:qFormat/>
    <w:rsid w:val="00305513"/>
    <w:pPr>
      <w:numPr>
        <w:ilvl w:val="1"/>
      </w:numPr>
      <w:spacing w:before="40"/>
      <w:contextualSpacing/>
    </w:pPr>
    <w:rPr>
      <w:color w:val="000000" w:themeColor="text1"/>
      <w:sz w:val="20"/>
      <w:szCs w:val="20"/>
    </w:rPr>
  </w:style>
  <w:style w:type="character" w:customStyle="1" w:styleId="SubttuloChar">
    <w:name w:val="Subtítulo Char"/>
    <w:basedOn w:val="Fontepargpadro"/>
    <w:link w:val="Subttulo"/>
    <w:uiPriority w:val="2"/>
    <w:rsid w:val="00305513"/>
    <w:rPr>
      <w:color w:val="000000" w:themeColor="text1"/>
      <w:sz w:val="20"/>
      <w:szCs w:val="20"/>
    </w:rPr>
  </w:style>
  <w:style w:type="table" w:styleId="Tabelacomgrade">
    <w:name w:val="Table Grid"/>
    <w:basedOn w:val="Tabelanormal"/>
    <w:uiPriority w:val="39"/>
    <w:rsid w:val="003055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emEspaamento">
    <w:name w:val="No Spacing"/>
    <w:uiPriority w:val="36"/>
    <w:qFormat/>
    <w:rsid w:val="00305513"/>
    <w:pPr>
      <w:spacing w:after="0" w:line="240" w:lineRule="auto"/>
    </w:pPr>
  </w:style>
  <w:style w:type="table" w:customStyle="1" w:styleId="Tabeladalistadetarefas">
    <w:name w:val="Tabela da lista de tarefas"/>
    <w:basedOn w:val="Tabelanormal"/>
    <w:uiPriority w:val="99"/>
    <w:rsid w:val="00305513"/>
    <w:pPr>
      <w:spacing w:before="80" w:after="80"/>
      <w:jc w:val="center"/>
    </w:pPr>
    <w:tblPr>
      <w:tblStyleRowBandSize w:val="1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left w:w="173" w:type="dxa"/>
        <w:right w:w="173" w:type="dxa"/>
      </w:tblCellMar>
    </w:tblPr>
    <w:tblStylePr w:type="firstRow">
      <w:pPr>
        <w:wordWrap/>
        <w:spacing w:line="240" w:lineRule="auto"/>
      </w:pPr>
      <w:rPr>
        <w:rFonts w:asciiTheme="majorHAnsi" w:hAnsiTheme="majorHAnsi"/>
        <w:b/>
        <w:caps w:val="0"/>
        <w:smallCaps w:val="0"/>
        <w:color w:val="FFFFFF" w:themeColor="background1"/>
        <w:sz w:val="18"/>
      </w:rPr>
      <w:tblPr/>
      <w:tcPr>
        <w:tcBorders>
          <w:top w:val="nil"/>
          <w:left w:val="nil"/>
          <w:bottom w:val="nil"/>
          <w:right w:val="nil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F78303" w:themeFill="accent3"/>
      </w:tcPr>
    </w:tblStylePr>
    <w:tblStylePr w:type="band1Horz"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  <w:tl2br w:val="nil"/>
          <w:tr2bl w:val="nil"/>
        </w:tcBorders>
        <w:shd w:val="clear" w:color="auto" w:fill="F2F2F2" w:themeFill="background1" w:themeFillShade="F2"/>
      </w:tcPr>
    </w:tblStylePr>
    <w:tblStylePr w:type="band2Horz"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  <w:tl2br w:val="nil"/>
          <w:tr2bl w:val="nil"/>
        </w:tcBorders>
      </w:tcPr>
    </w:tblStylePr>
  </w:style>
  <w:style w:type="character" w:customStyle="1" w:styleId="Ttulo1Char">
    <w:name w:val="Título 1 Char"/>
    <w:basedOn w:val="Fontepargpadro"/>
    <w:link w:val="Ttulo1"/>
    <w:uiPriority w:val="9"/>
    <w:semiHidden/>
    <w:rsid w:val="00305513"/>
    <w:rPr>
      <w:rFonts w:asciiTheme="majorHAnsi" w:eastAsiaTheme="majorEastAsia" w:hAnsiTheme="majorHAnsi" w:cstheme="majorBidi"/>
      <w:color w:val="1FB1E6" w:themeColor="accent1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05513"/>
    <w:rPr>
      <w:rFonts w:asciiTheme="majorHAnsi" w:eastAsiaTheme="majorEastAsia" w:hAnsiTheme="majorHAnsi" w:cstheme="majorBidi"/>
      <w:color w:val="1FB1E6" w:themeColor="accent1"/>
      <w:sz w:val="26"/>
      <w:szCs w:val="26"/>
    </w:rPr>
  </w:style>
  <w:style w:type="paragraph" w:styleId="Rodap">
    <w:name w:val="footer"/>
    <w:basedOn w:val="Normal"/>
    <w:link w:val="RodapChar"/>
    <w:uiPriority w:val="99"/>
    <w:unhideWhenUsed/>
    <w:rsid w:val="00305513"/>
    <w:pPr>
      <w:spacing w:before="200" w:after="0"/>
      <w:contextualSpacing/>
      <w:jc w:val="right"/>
    </w:pPr>
    <w:rPr>
      <w:sz w:val="20"/>
      <w:szCs w:val="20"/>
    </w:rPr>
  </w:style>
  <w:style w:type="character" w:customStyle="1" w:styleId="RodapChar">
    <w:name w:val="Rodapé Char"/>
    <w:basedOn w:val="Fontepargpadro"/>
    <w:link w:val="Rodap"/>
    <w:uiPriority w:val="99"/>
    <w:rsid w:val="0030551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Task assignment">
      <a:dk1>
        <a:sysClr val="windowText" lastClr="000000"/>
      </a:dk1>
      <a:lt1>
        <a:sysClr val="window" lastClr="FFFFFF"/>
      </a:lt1>
      <a:dk2>
        <a:srgbClr val="4B4B4B"/>
      </a:dk2>
      <a:lt2>
        <a:srgbClr val="E6E6E6"/>
      </a:lt2>
      <a:accent1>
        <a:srgbClr val="1FB1E6"/>
      </a:accent1>
      <a:accent2>
        <a:srgbClr val="8FB931"/>
      </a:accent2>
      <a:accent3>
        <a:srgbClr val="F78303"/>
      </a:accent3>
      <a:accent4>
        <a:srgbClr val="F0628B"/>
      </a:accent4>
      <a:accent5>
        <a:srgbClr val="A053A5"/>
      </a:accent5>
      <a:accent6>
        <a:srgbClr val="808080"/>
      </a:accent6>
      <a:hlink>
        <a:srgbClr val="1FB1E6"/>
      </a:hlink>
      <a:folHlink>
        <a:srgbClr val="A053A5"/>
      </a:folHlink>
    </a:clrScheme>
    <a:fontScheme name="Century Gothic">
      <a:majorFont>
        <a:latin typeface="Century Gothic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952DE43FB9C134084F282269012B210" ma:contentTypeVersion="0" ma:contentTypeDescription="Create a new document." ma:contentTypeScope="" ma:versionID="8c531c2a975f3689e807ccad11567be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a8851380120d420d59e42a2d492da9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F7C3EF2-46BF-4F70-B6A0-A061B4EEF1B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D7F15F7-D644-47BA-ABD0-963E4B279AF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D2FF46D-D278-42F8-93A6-6D8CF8D6482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90</Words>
  <Characters>490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MONTE BELO</dc:creator>
  <cp:lastModifiedBy>danilo</cp:lastModifiedBy>
  <cp:revision>2</cp:revision>
  <dcterms:created xsi:type="dcterms:W3CDTF">2016-05-11T21:35:00Z</dcterms:created>
  <dcterms:modified xsi:type="dcterms:W3CDTF">2016-05-11T21:35:00Z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0x0101008952DE43FB9C134084F282269012B210</vt:lpwstr>
  </property>
</Properties>
</file>