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SK Shieldus Rookies</w:t>
      </w:r>
    </w:p>
    <w:p>
      <w:pPr>
        <w:jc w:val="center"/>
      </w:pPr>
      <w:r>
        <w:rPr>
          <w:b/>
          <w:sz w:val="32"/>
        </w:rPr>
        <w:t>EQST LAB</w:t>
      </w:r>
    </w:p>
    <w:p>
      <w:pPr>
        <w:jc w:val="center"/>
      </w:pPr>
      <w:r>
        <w:rPr>
          <w:b/>
          <w:sz w:val="44"/>
        </w:rPr>
        <w:t>서울올림픽파크텔 인력관리시스템</w:t>
        <w:br/>
        <w:t>웹 취약점 진단 보고서</w:t>
      </w:r>
    </w:p>
    <w:p/>
    <w:p>
      <w:pPr>
        <w:jc w:val="center"/>
      </w:pPr>
      <w:r>
        <w:rPr>
          <w:b/>
          <w:sz w:val="24"/>
        </w:rPr>
        <w:t>2026.05.02</w:t>
      </w:r>
    </w:p>
    <w:p>
      <w:pPr>
        <w:jc w:val="center"/>
      </w:pPr>
      <w:r>
        <w:rPr>
          <w:b/>
          <w:sz w:val="24"/>
        </w:rPr>
        <w:t>단독 수행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- 1. 프로젝트 개요</w:t>
      </w:r>
    </w:p>
    <w:p>
      <w:r>
        <w:t>- 2. 위험 관리 및 평가 방법론</w:t>
      </w:r>
    </w:p>
    <w:p>
      <w:r>
        <w:t>- 3. 기술적 취약점 진단 결과</w:t>
      </w:r>
    </w:p>
    <w:p>
      <w:r>
        <w:t>- 4. 세부 수행내역</w:t>
      </w:r>
    </w:p>
    <w:p>
      <w:r>
        <w:t>- 5. 기술적 취약점 종합 평가 점수</w:t>
      </w:r>
    </w:p>
    <w:p>
      <w:r>
        <w:t>- 6. 위험 평가 및 우선 순위 도출</w:t>
      </w:r>
    </w:p>
    <w:p>
      <w:r>
        <w:t>- 7. 보호대책 및 이행 로드맵</w:t>
      </w:r>
    </w:p>
    <w:p>
      <w:r>
        <w:t>- 8. 시큐어 코딩 수행 결과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Render 운영 중인 웹 애플리케이션의 취약점을 식별하고 시큐어코딩 개선을 통해 운영 보안수준을 상향하는 것을 목적으로 한다.</w:t>
      </w:r>
    </w:p>
    <w:p>
      <w:pPr>
        <w:pStyle w:val="Heading2"/>
      </w:pPr>
      <w:r>
        <w:t>1.2 점검 수행 범위</w:t>
      </w:r>
    </w:p>
    <w:p>
      <w:r>
        <w:t>백엔드(FastAPI), 프론트엔드(React), 운영 URL(backend/frontend), 인증/인가 및 헤더/CORS 정책을 포함한다.</w:t>
      </w:r>
    </w:p>
    <w:p>
      <w:pPr>
        <w:pStyle w:val="Heading2"/>
      </w:pPr>
      <w:r>
        <w:t>1.3 수행절차</w:t>
      </w:r>
    </w:p>
    <w:p>
      <w:r>
        <w:t>자산파악 → 화이트박스 분석 → 취약코드 식별 → 시큐어코딩 패치 → 운영 재검증 → 보고서화</w:t>
      </w:r>
    </w:p>
    <w:p>
      <w:pPr>
        <w:pStyle w:val="Heading2"/>
      </w:pPr>
      <w:r>
        <w:t>1.4 현황 분석</w:t>
      </w:r>
    </w:p>
    <w:p>
      <w:r>
        <w:t>render-web은 사용자 회원가입/로그인, 관리자 승인, 스케줄 신청/조회 기능을 제공하는 인력관리 시스템으로 동작한다.</w:t>
        <w:br/>
        <w:t>백엔드는 /api/auth, /api/admin, /api/schedules, /api/applications, /api/mypage를 중심으로 동작하며, 프론트엔드는 API URL을 통해 인증 토큰을 전달하여 페이지별 데이터를 조회한다.</w:t>
        <w:br/>
        <w:t>초기 버전은 하드코딩 비밀번호, default SECRET_KEY, CORS 와일드카드 등 보안 취약 구성으로 운영될 가능성이 있었고, 이를 parktel_CII에서 개선하였다.</w:t>
      </w:r>
    </w:p>
    <w:p>
      <w:pPr>
        <w:pStyle w:val="Heading2"/>
      </w:pPr>
      <w:r>
        <w:t>1.5 점검 일정</w:t>
      </w:r>
    </w:p>
    <w:p>
      <w:r>
        <w:t>초기진단(코드), 보완개발, 운영배포 검증, 최종 문서화 순서로 진행했다.</w:t>
      </w:r>
    </w:p>
    <w:p>
      <w:pPr>
        <w:pStyle w:val="Heading2"/>
      </w:pPr>
      <w:r>
        <w:t>1.6 점검 인력</w:t>
      </w:r>
    </w:p>
    <w:p>
      <w:r>
        <w:t>단독 수행(진단/패치/검증/문서화 전 과정을 일관 수행).</w:t>
      </w:r>
    </w:p>
    <w:p>
      <w:pPr>
        <w:pStyle w:val="Heading2"/>
      </w:pPr>
      <w:r>
        <w:t>1.7 진단방법</w:t>
      </w:r>
    </w:p>
    <w:p>
      <w:r>
        <w:t>정적분석(파일/라인 기준) + 동적검증(운영 URL 응답코드/헤더/프리플라이트 테스트).</w:t>
      </w:r>
    </w:p>
    <w:p>
      <w:pPr>
        <w:pStyle w:val="Heading2"/>
      </w:pPr>
      <w:r>
        <w:t>1.8 진단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통제영역</w:t>
            </w:r>
          </w:p>
        </w:tc>
        <w:tc>
          <w:tcPr>
            <w:tcW w:type="dxa" w:w="2160"/>
          </w:tcPr>
          <w:p>
            <w:r>
              <w:t>항목코드</w:t>
            </w:r>
          </w:p>
        </w:tc>
        <w:tc>
          <w:tcPr>
            <w:tcW w:type="dxa" w:w="2160"/>
          </w:tcPr>
          <w:p>
            <w:r>
              <w:t>항목명</w:t>
            </w:r>
          </w:p>
        </w:tc>
        <w:tc>
          <w:tcPr>
            <w:tcW w:type="dxa" w:w="2160"/>
          </w:tcPr>
          <w:p>
            <w:r>
              <w:t>판정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EP</w:t>
            </w:r>
          </w:p>
        </w:tc>
        <w:tc>
          <w:tcPr>
            <w:tcW w:type="dxa" w:w="2160"/>
          </w:tcPr>
          <w:p>
            <w:r>
              <w:t>에러 메시지 최소화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IL</w:t>
            </w:r>
          </w:p>
        </w:tc>
        <w:tc>
          <w:tcPr>
            <w:tcW w:type="dxa" w:w="2160"/>
          </w:tcPr>
          <w:p>
            <w:r>
              <w:t>입력값 검증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CF</w:t>
            </w:r>
          </w:p>
        </w:tc>
        <w:tc>
          <w:tcPr>
            <w:tcW w:type="dxa" w:w="2160"/>
          </w:tcPr>
          <w:p>
            <w:r>
              <w:t>CSRF/CORS 통제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BF</w:t>
            </w:r>
          </w:p>
        </w:tc>
        <w:tc>
          <w:tcPr>
            <w:tcW w:type="dxa" w:w="2160"/>
          </w:tcPr>
          <w:p>
            <w:r>
              <w:t>하드코딩 금지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IA</w:t>
            </w:r>
          </w:p>
        </w:tc>
        <w:tc>
          <w:tcPr>
            <w:tcW w:type="dxa" w:w="2160"/>
          </w:tcPr>
          <w:p>
            <w:r>
              <w:t>인증 강화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권한/인가 통제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2160"/>
          </w:tcPr>
          <w:p>
            <w:r>
              <w:t>세션 관리</w:t>
            </w:r>
          </w:p>
        </w:tc>
        <w:tc>
          <w:tcPr>
            <w:tcW w:type="dxa" w:w="2160"/>
          </w:tcPr>
          <w:p>
            <w:r>
              <w:t>부분양호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불필요 서비스 노출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보안 헤더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AU</w:t>
            </w:r>
          </w:p>
        </w:tc>
        <w:tc>
          <w:tcPr>
            <w:tcW w:type="dxa" w:w="2160"/>
          </w:tcPr>
          <w:p>
            <w:r>
              <w:t>자동화 공격 방어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  <w:tr>
        <w:tc>
          <w:tcPr>
            <w:tcW w:type="dxa" w:w="2160"/>
          </w:tcPr>
          <w:p>
            <w:r>
              <w:t>기술적 취약점</w:t>
            </w:r>
          </w:p>
        </w:tc>
        <w:tc>
          <w:tcPr>
            <w:tcW w:type="dxa" w:w="2160"/>
          </w:tcPr>
          <w:p>
            <w:r>
              <w:t>WM</w:t>
            </w:r>
          </w:p>
        </w:tc>
        <w:tc>
          <w:tcPr>
            <w:tcW w:type="dxa" w:w="2160"/>
          </w:tcPr>
          <w:p>
            <w:r>
              <w:t>Method 통제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</w:tr>
    </w:tbl>
    <w:p>
      <w:pPr>
        <w:pStyle w:val="Heading1"/>
      </w:pPr>
      <w:r>
        <w:t>2. 위험 관리 및 평가 방법론</w:t>
      </w:r>
    </w:p>
    <w:p>
      <w:pPr>
        <w:pStyle w:val="Heading2"/>
      </w:pPr>
      <w:r>
        <w:t>2.1 위험평가 모델 개요</w:t>
      </w:r>
    </w:p>
    <w:p>
      <w:r>
        <w:t>본 보고서의 위험평가 모델은 「주요정보통신기반시설 취약점 분석·평가 기준(과기정통부고시 제2025-62호, 2025.12.24 시행)」의 기술적 취약점 산출식을 적용하였다. 모든 평가항목의 중요도를 상(High)으로 통일하고, 양호 10점/부분양호 5점/취약 0점으로 점수화하였다. N/A 항목은 평가 왜곡을 방지하기 위해 분자·분모에서 동시 제외했으며, 운영 검증 결과(HTTP 상태코드·보안헤더·CORS·인증방어)를 근거로 최종 점수를 산출하였다.</w:t>
      </w:r>
    </w:p>
    <w:p>
      <w:pPr>
        <w:pStyle w:val="Heading2"/>
      </w:pPr>
      <w:r>
        <w:t>2.2 자산 중요도 평가 기준</w:t>
      </w:r>
    </w:p>
    <w:p>
      <w:r>
        <w:t>인증정보, 관리자 기능, 개인정보 조회 기능을 핵심자산으로 분류하였다.</w:t>
      </w:r>
    </w:p>
    <w:p>
      <w:pPr>
        <w:pStyle w:val="Heading2"/>
      </w:pPr>
      <w:r>
        <w:t>2.3 기술적 취약점 심각도 기준</w:t>
      </w:r>
    </w:p>
    <w:p>
      <w:r>
        <w:t>양호(10), 부분양호(5), 취약(0) 기준 적용.</w:t>
      </w:r>
    </w:p>
    <w:p>
      <w:pPr>
        <w:pStyle w:val="Heading2"/>
      </w:pPr>
      <w:r>
        <w:t>2.4 위험도 산출 및 조치 기준</w:t>
      </w:r>
    </w:p>
    <w:p>
      <w:r>
        <w:t>즉시조치 우선순위는 취약/부분양호 항목 중 인증·세션 관련 항목에 부여한다.</w:t>
      </w:r>
    </w:p>
    <w:p>
      <w:pPr>
        <w:pStyle w:val="Heading1"/>
      </w:pPr>
      <w:r>
        <w:t>3. 기술적 취약점 진단 결과</w:t>
      </w:r>
    </w:p>
    <w:p>
      <w:pPr>
        <w:pStyle w:val="Heading2"/>
      </w:pPr>
      <w:r>
        <w:t>3.1 진단 결과 요약</w:t>
      </w:r>
    </w:p>
    <w:p>
      <w:r>
        <w:drawing>
          <wp:inline xmlns:a="http://schemas.openxmlformats.org/drawingml/2006/main" xmlns:pic="http://schemas.openxmlformats.org/drawingml/2006/picture">
            <wp:extent cx="6126480" cy="3408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9_v4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요약 결과: 양호 15건, 부분양호 1건, 취약 0건 (N/A 5건 제외).</w:t>
      </w:r>
    </w:p>
    <w:p>
      <w:pPr>
        <w:pStyle w:val="Heading1"/>
      </w:pPr>
      <w:r>
        <w:t>4. 세부 수행내역</w:t>
      </w:r>
    </w:p>
    <w:p>
      <w:pPr>
        <w:pStyle w:val="Heading2"/>
      </w:pPr>
      <w:r>
        <w:t>4.1 코드 인젝션 (Code Injection)</w:t>
      </w:r>
    </w:p>
    <w:p>
      <w:r>
        <w:t>발견 URL: https://parktel-backend-resu.onrender.com/api/auth/register</w:t>
      </w:r>
    </w:p>
    <w:p>
      <w:r>
        <w:t>발견 경로: /api/auth/register</w:t>
      </w:r>
    </w:p>
    <w:p>
      <w:r>
        <w:t>파라미터: phone_number, 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 SQL 인젝션 (SQL Injection)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 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4.3 디렉터리 인덱싱</w:t>
      </w:r>
    </w:p>
    <w:p>
      <w:r>
        <w:t>발견 URL: https://parktel-backend-resu.onrender.com/</w:t>
      </w:r>
    </w:p>
    <w:p>
      <w:r>
        <w:t>발견 경로: /</w:t>
      </w:r>
    </w:p>
    <w:p>
      <w:r>
        <w:t>파라미터: N/A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4.4 에러 페이지 적용 미흡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4.5 정보 누출</w:t>
      </w:r>
    </w:p>
    <w:p>
      <w:r>
        <w:t>발견 URL: https://parktel-backend-resu.onrender.com/api/mypage/schedule-approved/{schedule_id}</w:t>
      </w:r>
    </w:p>
    <w:p>
      <w:r>
        <w:t>발견 경로: /api/mypage/schedule-approved/{schedule_id}</w:t>
      </w:r>
    </w:p>
    <w:p>
      <w:r>
        <w:t>파라미터: schedule_id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4.6 크로스사이트 스크립트</w:t>
      </w:r>
    </w:p>
    <w:p>
      <w:r>
        <w:t>발견 URL: https://parktel-frontend-resu.onrender.com</w:t>
      </w:r>
    </w:p>
    <w:p>
      <w:r>
        <w:t>발견 경로: /notice/:id</w:t>
      </w:r>
    </w:p>
    <w:p>
      <w:r>
        <w:t>파라미터: id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4.7 크로스사이트 요청 위조(CSRF)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Origin, Access-Control-Request-Method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4.8 서버사이드 요청 위조(SSRF)</w:t>
      </w:r>
    </w:p>
    <w:p>
      <w:r>
        <w:t>발견 URL: https://parktel-backend-resu.onrender.com/api/*</w:t>
      </w:r>
    </w:p>
    <w:p>
      <w:r>
        <w:t>발견 경로: /api/*</w:t>
      </w:r>
    </w:p>
    <w:p>
      <w:r>
        <w:t>파라미터: URL 입력 파라미터 없음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4.9 약한 비밀번호 정책</w:t>
      </w:r>
    </w:p>
    <w:p>
      <w:r>
        <w:t>발견 URL: https://parktel-backend-resu.onrender.com/api/auth/register</w:t>
      </w:r>
    </w:p>
    <w:p>
      <w:r>
        <w:t>발견 경로: /api/auth/register</w:t>
      </w:r>
    </w:p>
    <w:p>
      <w:r>
        <w:t>파라미터: 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 8 | def validate_password_strength(value: str) -&gt; str:</w:t>
        <w:br/>
        <w:t xml:space="preserve">   9 |     if len(value) &lt; 10:</w:t>
        <w:br/>
        <w:t xml:space="preserve">  10 |         raise ValueError("비밀번호는 10자 이상이어야 합니다.")</w:t>
        <w:br/>
        <w:t xml:space="preserve">  11 |     if not re.search(r"[A-Z]", value):</w:t>
        <w:br/>
        <w:t xml:space="preserve">  12 |         raise ValueError("비밀번호에 영문 대문자를 포함해야 합니다.")</w:t>
        <w:br/>
        <w:t xml:space="preserve">  13 |     if not re.search(r"[a-z]", value):</w:t>
        <w:br/>
        <w:t xml:space="preserve">  14 |         raise ValueError("비밀번호에 영문 소문자를 포함해야 합니다.")</w:t>
        <w:br/>
        <w:t xml:space="preserve">  15 |     if not re.search(r"\d", value):</w:t>
        <w:br/>
        <w:t xml:space="preserve">  16 |         raise ValueError("비밀번호에 숫자를 포함해야 합니다.")</w:t>
        <w:br/>
        <w:t xml:space="preserve">  17 |     if not re.search(r"[^A-Za-z0-9]", value):</w:t>
        <w:br/>
        <w:t xml:space="preserve">  18 |         raise ValueError("비밀번호에 특수문자를 포함해야 합니다.")</w:t>
        <w:br/>
        <w:t xml:space="preserve">  19 |     return value</w:t>
        <w:br/>
        <w:t xml:space="preserve">  20 | </w:t>
        <w:br/>
        <w:t xml:space="preserve">  21 | # --- Schedule Schemas ---</w:t>
        <w:br/>
        <w:t xml:space="preserve">  22 | class ScheduleBase(BaseModel):</w:t>
        <w:br/>
        <w:t xml:space="preserve">  23 |     title: str</w:t>
        <w:br/>
        <w:t xml:space="preserve">  24 |     description: Optional[str] = None</w:t>
        <w:br/>
        <w:t xml:space="preserve">  25 |     start_time: datetime</w:t>
        <w:br/>
        <w:t xml:space="preserve">  26 |     end_time: datetime</w:t>
        <w:br/>
        <w:t xml:space="preserve">  27 |     start_time_str: str = Field(..., pattern=r'^\d{2}:\d{2}$')</w:t>
        <w:br/>
        <w:t xml:space="preserve">  28 |     end_time_str: str = Field(..., pattern=r'^\d{2}:\d{2}$')</w:t>
        <w:br/>
        <w:t xml:space="preserve">  29 |     work_date: datetime</w:t>
        <w:br/>
        <w:t xml:space="preserve">  30 |     capacity: int = Field(gt=0)</w:t>
        <w:br/>
        <w:t xml:space="preserve">  31 | </w:t>
        <w:br/>
        <w:t xml:space="preserve">  32 | class ScheduleCreate(ScheduleBase):</w:t>
        <w:br/>
        <w:t xml:space="preserve">  33 |     pass</w:t>
      </w:r>
    </w:p>
    <w:p>
      <w:pPr>
        <w:pStyle w:val="Heading2"/>
      </w:pPr>
      <w:r>
        <w:t>4.10 불충분한 인증 절차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4.11 불충분한 권한 검증</w:t>
      </w:r>
    </w:p>
    <w:p>
      <w:r>
        <w:t>발견 URL: https://parktel-backend-resu.onrender.com/api/mypage/schedule-approved/{schedule_id}</w:t>
      </w:r>
    </w:p>
    <w:p>
      <w:r>
        <w:t>발견 경로: /api/mypage/schedule-approved/{schedule_id}</w:t>
      </w:r>
    </w:p>
    <w:p>
      <w:r>
        <w:t>파라미터: schedule_id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4.12 취약한 비밀번호 복구 절차</w:t>
      </w:r>
    </w:p>
    <w:p>
      <w:r>
        <w:t>발견 URL: https://parktel-backend-resu.onrender.com/api/auth/change-password</w:t>
      </w:r>
    </w:p>
    <w:p>
      <w:r>
        <w:t>발견 경로: /api/auth/change-password</w:t>
      </w:r>
    </w:p>
    <w:p>
      <w:r>
        <w:t>파라미터: old_password,new_password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4.13 프로세스 검증 누락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status check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4.14 악성 파일 업로드</w:t>
      </w:r>
    </w:p>
    <w:p>
      <w:r>
        <w:t>발견 URL: https://parktel-backend-resu.onrender.com/api/*</w:t>
      </w:r>
    </w:p>
    <w:p>
      <w:r>
        <w:t>발견 경로: /api/*</w:t>
      </w:r>
    </w:p>
    <w:p>
      <w:r>
        <w:t>파라미터: 파일 업로드 인터페이스 없음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4.15 파일 다운로드</w:t>
      </w:r>
    </w:p>
    <w:p>
      <w:r>
        <w:t>발견 URL: https://parktel-backend-resu.onrender.com/api/mypage/my-applications</w:t>
      </w:r>
    </w:p>
    <w:p>
      <w:r>
        <w:t>발견 경로: /api/mypage/my-applications</w:t>
      </w:r>
    </w:p>
    <w:p>
      <w:r>
        <w:t>파라미터: Authorization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4.16 불충분한 세션 관리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SECRET_KEY, token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4.17 데이터 평문 전송</w:t>
      </w:r>
    </w:p>
    <w:p>
      <w:r>
        <w:t>발견 URL: https://parktel-frontend-resu.onrender.com</w:t>
      </w:r>
    </w:p>
    <w:p>
      <w:r>
        <w:t>발견 경로: frontend/src/services/api.js</w:t>
      </w:r>
    </w:p>
    <w:p>
      <w:r>
        <w:t>파라미터: REACT_APP_API_URL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4.18 쿠키 변조</w:t>
      </w:r>
    </w:p>
    <w:p>
      <w:r>
        <w:t>발견 URL: https://parktel-backend-resu.onrender.com/api/*</w:t>
      </w:r>
    </w:p>
    <w:p>
      <w:r>
        <w:t>발견 경로: Authorization header</w:t>
      </w:r>
    </w:p>
    <w:p>
      <w:r>
        <w:t>파라미터: token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4.19 관리자 페이지 노출</w:t>
      </w:r>
    </w:p>
    <w:p>
      <w:r>
        <w:t>발견 URL: https://parktel-backend-resu.onrender.com/docs</w:t>
      </w:r>
    </w:p>
    <w:p>
      <w:r>
        <w:t>발견 경로: /docs,/redoc,/openapi.json</w:t>
      </w:r>
    </w:p>
    <w:p>
      <w:r>
        <w:t>파라미터: N/A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4.20 자동화 공격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4.21 불필요한 Method 악용</w:t>
      </w:r>
    </w:p>
    <w:p>
      <w:r>
        <w:t>발견 URL: https://parktel-backend-resu.onrender.com/health</w:t>
      </w:r>
    </w:p>
    <w:p>
      <w:r>
        <w:t>발견 경로: /health</w:t>
      </w:r>
    </w:p>
    <w:p>
      <w:r>
        <w:t>파라미터: HTTP Method</w:t>
      </w:r>
    </w:p>
    <w:p>
      <w:r>
        <w:rPr>
          <w:b/>
          <w:sz w:val="20"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  <w:sz w:val="20"/>
        </w:rPr>
        <w:t>[시큐어 코딩 적용 코드(패치)]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1"/>
      </w:pPr>
      <w:r>
        <w:t>5. 기술적 취약점 종합 평가 점수</w:t>
      </w:r>
    </w:p>
    <w:p>
      <w:pPr>
        <w:pStyle w:val="Heading2"/>
      </w:pPr>
      <w:r>
        <w:t>5.1 점수 산출 기준</w:t>
      </w:r>
    </w:p>
    <w:p>
      <w:r>
        <w:t>총점 = (양호×10 + 부분양호×5 + 취약×0) / (평가대상항목×10) × 100</w:t>
      </w:r>
    </w:p>
    <w:p>
      <w:pPr>
        <w:pStyle w:val="Heading2"/>
      </w:pPr>
      <w:r>
        <w:t>5.2 종합 평가 결과</w:t>
      </w:r>
    </w:p>
    <w:p>
      <w:r>
        <w:t>평가대상 16건(21건 중 N/A 5건 제외), 양호 15건/부분양호 1건 → (150+5)/160 = 96.9점</w:t>
      </w:r>
    </w:p>
    <w:p>
      <w:pPr>
        <w:pStyle w:val="Heading2"/>
      </w:pPr>
      <w:r>
        <w:t>5.3 평가 등급 및 개선 목표</w:t>
      </w:r>
    </w:p>
    <w:p>
      <w:r>
        <w:t>최종 등급: 우수. 잔여 고도화 목표: 토큰 무효화(denylist/jti) 구현.</w:t>
      </w:r>
    </w:p>
    <w:p>
      <w:pPr>
        <w:pStyle w:val="Heading1"/>
      </w:pPr>
      <w:r>
        <w:t>6. 위험 평가 및 우선 순위 도출</w:t>
      </w:r>
    </w:p>
    <w:p>
      <w:pPr>
        <w:pStyle w:val="Heading2"/>
      </w:pPr>
      <w:r>
        <w:t>6.1 정량적 위험 평가 결과</w:t>
      </w:r>
    </w:p>
    <w:p>
      <w:r>
        <w:t>우선순위 1: 불충분한 세션관리(IS) 보완(로그아웃 토큰 무효화).</w:t>
      </w:r>
    </w:p>
    <w:p>
      <w:pPr>
        <w:pStyle w:val="Heading2"/>
      </w:pPr>
      <w:r>
        <w:t>6.2 위험 분석 및 시사점</w:t>
      </w:r>
    </w:p>
    <w:p>
      <w:r>
        <w:t>운영환경에서 문서노출 차단, 보안헤더, CORS 제한, 인증 방어는 유효하게 동작함을 확인했다.</w:t>
      </w:r>
    </w:p>
    <w:p>
      <w:pPr>
        <w:pStyle w:val="Heading1"/>
      </w:pPr>
      <w:r>
        <w:t>7. 보호대책 및 이행 로드맵</w:t>
      </w:r>
    </w:p>
    <w:p>
      <w:pPr>
        <w:pStyle w:val="Heading2"/>
      </w:pPr>
      <w:r>
        <w:t>7.1 단계별 이행 전략</w:t>
      </w:r>
    </w:p>
    <w:p>
      <w:r>
        <w:t>단기: IS 잔여항목 패치 → 중기: CAPTCHA/계정잠금 고도화 → 장기: 배포 파이프라인 보안회귀 자동화.</w:t>
      </w:r>
    </w:p>
    <w:p>
      <w:pPr>
        <w:pStyle w:val="Heading1"/>
      </w:pPr>
      <w:r>
        <w:t>8. 시큐어 코딩 수행 결과</w:t>
      </w:r>
    </w:p>
    <w:p>
      <w:r>
        <w:t>핵심 개선 결과는 4장 세부 수행내역에 항목별 코드 증적(취약 원문/패치 코드)으로 통합 반영하였다.</w:t>
      </w:r>
    </w:p>
    <w:p>
      <w:r>
        <w:t>주요 개선: 하드코딩 계정 제거, SECRET_KEY 필수화, CORS 최소허용, 비밀번호 정책 강화, 개인정보 마스킹, HTTPS 기본 URL 적용.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