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24F" w:rsidRDefault="002E024F" w:rsidP="002E024F">
      <w:pPr>
        <w:jc w:val="right"/>
        <w:rPr>
          <w:b/>
          <w:sz w:val="28"/>
          <w:szCs w:val="28"/>
          <w:lang w:val="en-US"/>
        </w:rPr>
      </w:pPr>
      <w:r>
        <w:rPr>
          <w:b/>
          <w:sz w:val="28"/>
          <w:szCs w:val="28"/>
          <w:lang w:val="en-US"/>
        </w:rPr>
        <w:t>Abhijay Gupta</w:t>
      </w:r>
    </w:p>
    <w:p w:rsidR="002E024F" w:rsidRPr="002E024F" w:rsidRDefault="002E024F" w:rsidP="002E024F">
      <w:pPr>
        <w:jc w:val="right"/>
        <w:rPr>
          <w:b/>
          <w:sz w:val="28"/>
          <w:szCs w:val="28"/>
          <w:lang w:val="en-US"/>
        </w:rPr>
      </w:pPr>
      <w:r>
        <w:rPr>
          <w:b/>
          <w:sz w:val="28"/>
          <w:szCs w:val="28"/>
          <w:lang w:val="en-US"/>
        </w:rPr>
        <w:t>Student ID: 260708548</w:t>
      </w:r>
    </w:p>
    <w:p w:rsidR="00371A5A" w:rsidRDefault="002E024F" w:rsidP="002E024F">
      <w:pPr>
        <w:jc w:val="center"/>
        <w:rPr>
          <w:b/>
          <w:sz w:val="32"/>
          <w:szCs w:val="32"/>
          <w:u w:val="single"/>
          <w:lang w:val="en-US"/>
        </w:rPr>
      </w:pPr>
      <w:r>
        <w:rPr>
          <w:b/>
          <w:sz w:val="32"/>
          <w:szCs w:val="32"/>
          <w:u w:val="single"/>
          <w:lang w:val="en-US"/>
        </w:rPr>
        <w:t>Comp 251 Assignment 1</w:t>
      </w:r>
    </w:p>
    <w:p w:rsidR="002E024F" w:rsidRDefault="002E024F" w:rsidP="002E024F">
      <w:pPr>
        <w:jc w:val="center"/>
        <w:rPr>
          <w:b/>
          <w:sz w:val="32"/>
          <w:szCs w:val="32"/>
          <w:u w:val="single"/>
          <w:lang w:val="en-US"/>
        </w:rPr>
      </w:pPr>
    </w:p>
    <w:p w:rsidR="002E024F" w:rsidRDefault="002E024F" w:rsidP="002E024F">
      <w:pPr>
        <w:ind w:left="-567"/>
        <w:rPr>
          <w:b/>
          <w:sz w:val="28"/>
          <w:szCs w:val="32"/>
          <w:u w:val="single"/>
          <w:lang w:val="en-US"/>
        </w:rPr>
      </w:pPr>
      <w:r>
        <w:rPr>
          <w:b/>
          <w:sz w:val="28"/>
          <w:szCs w:val="32"/>
          <w:u w:val="single"/>
          <w:lang w:val="en-US"/>
        </w:rPr>
        <w:t>Task 1</w:t>
      </w:r>
    </w:p>
    <w:p w:rsidR="002E024F" w:rsidRDefault="002E024F" w:rsidP="002E024F">
      <w:pPr>
        <w:ind w:left="-567"/>
        <w:rPr>
          <w:b/>
          <w:sz w:val="28"/>
          <w:szCs w:val="32"/>
          <w:u w:val="single"/>
          <w:lang w:val="en-US"/>
        </w:rPr>
      </w:pPr>
    </w:p>
    <w:p w:rsidR="002E024F" w:rsidRDefault="002E024F" w:rsidP="002E024F">
      <w:pPr>
        <w:ind w:left="-567"/>
        <w:rPr>
          <w:b/>
          <w:sz w:val="28"/>
          <w:szCs w:val="32"/>
          <w:u w:val="single"/>
          <w:lang w:val="en-US"/>
        </w:rPr>
      </w:pPr>
      <w:r>
        <w:rPr>
          <w:b/>
          <w:noProof/>
          <w:sz w:val="28"/>
          <w:szCs w:val="32"/>
          <w:u w:val="single"/>
          <w:lang w:val="en-US"/>
        </w:rPr>
        <w:drawing>
          <wp:inline distT="0" distB="0" distL="0" distR="0">
            <wp:extent cx="6689813" cy="39052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_1.png"/>
                    <pic:cNvPicPr/>
                  </pic:nvPicPr>
                  <pic:blipFill>
                    <a:blip r:embed="rId6">
                      <a:extLst>
                        <a:ext uri="{28A0092B-C50C-407E-A947-70E740481C1C}">
                          <a14:useLocalDpi xmlns:a14="http://schemas.microsoft.com/office/drawing/2010/main" val="0"/>
                        </a:ext>
                      </a:extLst>
                    </a:blip>
                    <a:stretch>
                      <a:fillRect/>
                    </a:stretch>
                  </pic:blipFill>
                  <pic:spPr>
                    <a:xfrm>
                      <a:off x="0" y="0"/>
                      <a:ext cx="6707989" cy="3915861"/>
                    </a:xfrm>
                    <a:prstGeom prst="rect">
                      <a:avLst/>
                    </a:prstGeom>
                  </pic:spPr>
                </pic:pic>
              </a:graphicData>
            </a:graphic>
          </wp:inline>
        </w:drawing>
      </w:r>
    </w:p>
    <w:p w:rsidR="002E024F" w:rsidRDefault="002E024F" w:rsidP="002E024F">
      <w:pPr>
        <w:ind w:left="-567"/>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ind w:left="-567"/>
        <w:rPr>
          <w:b/>
          <w:sz w:val="28"/>
          <w:szCs w:val="32"/>
          <w:u w:val="single"/>
          <w:lang w:val="en-US"/>
        </w:rPr>
      </w:pPr>
      <w:r>
        <w:rPr>
          <w:b/>
          <w:sz w:val="28"/>
          <w:szCs w:val="32"/>
          <w:u w:val="single"/>
          <w:lang w:val="en-US"/>
        </w:rPr>
        <w:t>Task 2</w:t>
      </w:r>
    </w:p>
    <w:p w:rsidR="002E024F" w:rsidRDefault="002E024F" w:rsidP="002E024F">
      <w:pPr>
        <w:ind w:left="-567"/>
        <w:rPr>
          <w:b/>
          <w:sz w:val="28"/>
          <w:szCs w:val="32"/>
          <w:u w:val="single"/>
          <w:lang w:val="en-US"/>
        </w:rPr>
      </w:pPr>
    </w:p>
    <w:p w:rsidR="002E024F" w:rsidRDefault="002E024F" w:rsidP="002E024F">
      <w:pPr>
        <w:ind w:left="-567"/>
        <w:rPr>
          <w:b/>
          <w:sz w:val="28"/>
          <w:szCs w:val="32"/>
          <w:u w:val="single"/>
          <w:lang w:val="en-US"/>
        </w:rPr>
      </w:pPr>
      <w:r>
        <w:rPr>
          <w:b/>
          <w:noProof/>
          <w:sz w:val="28"/>
          <w:szCs w:val="32"/>
          <w:u w:val="single"/>
          <w:lang w:val="en-US"/>
        </w:rPr>
        <w:drawing>
          <wp:inline distT="0" distB="0" distL="0" distR="0">
            <wp:extent cx="65595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_2.png"/>
                    <pic:cNvPicPr/>
                  </pic:nvPicPr>
                  <pic:blipFill>
                    <a:blip r:embed="rId7">
                      <a:extLst>
                        <a:ext uri="{28A0092B-C50C-407E-A947-70E740481C1C}">
                          <a14:useLocalDpi xmlns:a14="http://schemas.microsoft.com/office/drawing/2010/main" val="0"/>
                        </a:ext>
                      </a:extLst>
                    </a:blip>
                    <a:stretch>
                      <a:fillRect/>
                    </a:stretch>
                  </pic:blipFill>
                  <pic:spPr>
                    <a:xfrm>
                      <a:off x="0" y="0"/>
                      <a:ext cx="6573368" cy="3856236"/>
                    </a:xfrm>
                    <a:prstGeom prst="rect">
                      <a:avLst/>
                    </a:prstGeom>
                  </pic:spPr>
                </pic:pic>
              </a:graphicData>
            </a:graphic>
          </wp:inline>
        </w:drawing>
      </w:r>
    </w:p>
    <w:p w:rsidR="002E024F" w:rsidRDefault="002E024F" w:rsidP="002E024F">
      <w:pPr>
        <w:ind w:left="-567"/>
        <w:rPr>
          <w:b/>
          <w:sz w:val="28"/>
          <w:szCs w:val="32"/>
          <w:u w:val="single"/>
          <w:lang w:val="en-US"/>
        </w:rPr>
      </w:pPr>
    </w:p>
    <w:p w:rsidR="002E024F" w:rsidRDefault="002E024F" w:rsidP="002E024F">
      <w:pPr>
        <w:ind w:left="-567"/>
        <w:rPr>
          <w:b/>
          <w:sz w:val="28"/>
          <w:szCs w:val="32"/>
          <w:u w:val="single"/>
          <w:lang w:val="en-US"/>
        </w:rPr>
      </w:pPr>
    </w:p>
    <w:p w:rsidR="002E024F" w:rsidRDefault="002E024F" w:rsidP="002E024F">
      <w:pPr>
        <w:ind w:left="-567"/>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rPr>
          <w:b/>
          <w:sz w:val="28"/>
          <w:szCs w:val="32"/>
          <w:u w:val="single"/>
          <w:lang w:val="en-US"/>
        </w:rPr>
      </w:pPr>
    </w:p>
    <w:p w:rsidR="002E024F" w:rsidRDefault="002E024F" w:rsidP="002E024F">
      <w:pPr>
        <w:ind w:left="-567"/>
        <w:rPr>
          <w:b/>
          <w:sz w:val="28"/>
          <w:szCs w:val="32"/>
          <w:u w:val="single"/>
          <w:lang w:val="en-US"/>
        </w:rPr>
      </w:pPr>
      <w:r>
        <w:rPr>
          <w:b/>
          <w:sz w:val="28"/>
          <w:szCs w:val="32"/>
          <w:u w:val="single"/>
          <w:lang w:val="en-US"/>
        </w:rPr>
        <w:t>Task 3</w:t>
      </w:r>
    </w:p>
    <w:p w:rsidR="002E024F" w:rsidRDefault="002E024F" w:rsidP="002E024F">
      <w:pPr>
        <w:rPr>
          <w:b/>
          <w:sz w:val="28"/>
          <w:szCs w:val="32"/>
          <w:u w:val="single"/>
          <w:lang w:val="en-US"/>
        </w:rPr>
      </w:pPr>
    </w:p>
    <w:p w:rsidR="002E024F" w:rsidRDefault="002E024F" w:rsidP="002E024F">
      <w:pPr>
        <w:ind w:left="-426"/>
        <w:rPr>
          <w:b/>
          <w:sz w:val="28"/>
          <w:szCs w:val="32"/>
          <w:u w:val="single"/>
          <w:lang w:val="en-US"/>
        </w:rPr>
      </w:pPr>
      <w:r>
        <w:rPr>
          <w:b/>
          <w:noProof/>
          <w:sz w:val="28"/>
          <w:szCs w:val="32"/>
          <w:u w:val="single"/>
          <w:lang w:val="en-US"/>
        </w:rPr>
        <w:drawing>
          <wp:inline distT="0" distB="0" distL="0" distR="0">
            <wp:extent cx="6482963" cy="349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_3.png"/>
                    <pic:cNvPicPr/>
                  </pic:nvPicPr>
                  <pic:blipFill>
                    <a:blip r:embed="rId8">
                      <a:extLst>
                        <a:ext uri="{28A0092B-C50C-407E-A947-70E740481C1C}">
                          <a14:useLocalDpi xmlns:a14="http://schemas.microsoft.com/office/drawing/2010/main" val="0"/>
                        </a:ext>
                      </a:extLst>
                    </a:blip>
                    <a:stretch>
                      <a:fillRect/>
                    </a:stretch>
                  </pic:blipFill>
                  <pic:spPr>
                    <a:xfrm>
                      <a:off x="0" y="0"/>
                      <a:ext cx="6509924" cy="3510213"/>
                    </a:xfrm>
                    <a:prstGeom prst="rect">
                      <a:avLst/>
                    </a:prstGeom>
                  </pic:spPr>
                </pic:pic>
              </a:graphicData>
            </a:graphic>
          </wp:inline>
        </w:drawing>
      </w:r>
    </w:p>
    <w:p w:rsidR="00D9116F" w:rsidRDefault="00D9116F" w:rsidP="002E024F">
      <w:pPr>
        <w:ind w:left="-426"/>
        <w:rPr>
          <w:b/>
          <w:sz w:val="28"/>
          <w:szCs w:val="32"/>
          <w:u w:val="single"/>
          <w:lang w:val="en-US"/>
        </w:rPr>
      </w:pPr>
    </w:p>
    <w:p w:rsidR="001D72CC" w:rsidRPr="001D72CC" w:rsidRDefault="001D72CC" w:rsidP="002E024F">
      <w:pPr>
        <w:ind w:left="-426"/>
        <w:rPr>
          <w:b/>
          <w:sz w:val="28"/>
          <w:szCs w:val="32"/>
          <w:lang w:val="en-US"/>
        </w:rPr>
      </w:pPr>
      <w:r>
        <w:rPr>
          <w:b/>
          <w:sz w:val="28"/>
          <w:szCs w:val="32"/>
          <w:lang w:val="en-US"/>
        </w:rPr>
        <w:t>Using fixed n=32 keys for this task.</w:t>
      </w:r>
    </w:p>
    <w:p w:rsidR="001D72CC" w:rsidRDefault="001D72CC" w:rsidP="002E024F">
      <w:pPr>
        <w:ind w:left="-426"/>
        <w:rPr>
          <w:b/>
          <w:sz w:val="28"/>
          <w:szCs w:val="32"/>
          <w:u w:val="single"/>
          <w:lang w:val="en-US"/>
        </w:rPr>
      </w:pPr>
    </w:p>
    <w:p w:rsidR="00D9116F" w:rsidRDefault="001D72CC" w:rsidP="002E024F">
      <w:pPr>
        <w:ind w:left="-426"/>
        <w:rPr>
          <w:b/>
          <w:sz w:val="28"/>
          <w:szCs w:val="32"/>
          <w:u w:val="single"/>
          <w:lang w:val="en-US"/>
        </w:rPr>
      </w:pPr>
      <w:r>
        <w:rPr>
          <w:b/>
          <w:sz w:val="28"/>
          <w:szCs w:val="32"/>
          <w:u w:val="single"/>
          <w:lang w:val="en-US"/>
        </w:rPr>
        <w:t>Chaining</w:t>
      </w:r>
    </w:p>
    <w:p w:rsidR="001D72CC" w:rsidRDefault="001D72CC" w:rsidP="001D72CC">
      <w:pPr>
        <w:ind w:left="-426"/>
        <w:rPr>
          <w:sz w:val="28"/>
          <w:szCs w:val="32"/>
          <w:lang w:val="en-US"/>
        </w:rPr>
      </w:pPr>
      <w:r>
        <w:rPr>
          <w:sz w:val="28"/>
          <w:szCs w:val="32"/>
          <w:lang w:val="en-US"/>
        </w:rPr>
        <w:t xml:space="preserve">As we can see from the graph, the average number of collisions for a Chaining table increases in a linear fashion with a low slope as the load factor (or alpha value) increases. </w:t>
      </w:r>
    </w:p>
    <w:p w:rsidR="001D72CC" w:rsidRDefault="001D72CC" w:rsidP="002E024F">
      <w:pPr>
        <w:ind w:left="-426"/>
        <w:rPr>
          <w:sz w:val="28"/>
          <w:szCs w:val="32"/>
          <w:lang w:val="en-US"/>
        </w:rPr>
      </w:pPr>
    </w:p>
    <w:p w:rsidR="001D72CC" w:rsidRDefault="001D72CC" w:rsidP="002E024F">
      <w:pPr>
        <w:ind w:left="-426"/>
        <w:rPr>
          <w:sz w:val="28"/>
          <w:szCs w:val="32"/>
          <w:lang w:val="en-US"/>
        </w:rPr>
      </w:pPr>
      <w:r>
        <w:rPr>
          <w:sz w:val="28"/>
          <w:szCs w:val="32"/>
          <w:lang w:val="en-US"/>
        </w:rPr>
        <w:t>A low load factor means we have ample number of slots(left side of graph). This leads to less number of collisions being made. As load factor increases and we have fewer slots, the number of collisions increases. The average collisions increase in a linear fashion here.</w:t>
      </w:r>
    </w:p>
    <w:p w:rsidR="001D72CC" w:rsidRDefault="001D72CC" w:rsidP="002E024F">
      <w:pPr>
        <w:ind w:left="-426"/>
        <w:rPr>
          <w:sz w:val="28"/>
          <w:szCs w:val="32"/>
          <w:lang w:val="en-US"/>
        </w:rPr>
      </w:pPr>
    </w:p>
    <w:p w:rsidR="004F1A91" w:rsidRDefault="004F1A91" w:rsidP="002E024F">
      <w:pPr>
        <w:ind w:left="-426"/>
        <w:rPr>
          <w:b/>
          <w:sz w:val="28"/>
          <w:szCs w:val="32"/>
          <w:u w:val="single"/>
          <w:lang w:val="en-US"/>
        </w:rPr>
      </w:pPr>
    </w:p>
    <w:p w:rsidR="004F1A91" w:rsidRDefault="004F1A91" w:rsidP="002E024F">
      <w:pPr>
        <w:ind w:left="-426"/>
        <w:rPr>
          <w:b/>
          <w:sz w:val="28"/>
          <w:szCs w:val="32"/>
          <w:u w:val="single"/>
          <w:lang w:val="en-US"/>
        </w:rPr>
      </w:pPr>
    </w:p>
    <w:p w:rsidR="004F1A91" w:rsidRDefault="004F1A91" w:rsidP="002E024F">
      <w:pPr>
        <w:ind w:left="-426"/>
        <w:rPr>
          <w:b/>
          <w:sz w:val="28"/>
          <w:szCs w:val="32"/>
          <w:u w:val="single"/>
          <w:lang w:val="en-US"/>
        </w:rPr>
      </w:pPr>
    </w:p>
    <w:p w:rsidR="001D72CC" w:rsidRDefault="001D72CC" w:rsidP="002E024F">
      <w:pPr>
        <w:ind w:left="-426"/>
        <w:rPr>
          <w:b/>
          <w:sz w:val="28"/>
          <w:szCs w:val="32"/>
          <w:u w:val="single"/>
          <w:lang w:val="en-US"/>
        </w:rPr>
      </w:pPr>
      <w:r>
        <w:rPr>
          <w:b/>
          <w:sz w:val="28"/>
          <w:szCs w:val="32"/>
          <w:u w:val="single"/>
          <w:lang w:val="en-US"/>
        </w:rPr>
        <w:lastRenderedPageBreak/>
        <w:t>Open Addressing</w:t>
      </w:r>
    </w:p>
    <w:p w:rsidR="004F1A91" w:rsidRDefault="005357E3" w:rsidP="004F1A91">
      <w:pPr>
        <w:ind w:left="-426"/>
        <w:rPr>
          <w:sz w:val="28"/>
          <w:szCs w:val="32"/>
          <w:lang w:val="en-US"/>
        </w:rPr>
      </w:pPr>
      <w:r>
        <w:rPr>
          <w:sz w:val="28"/>
          <w:szCs w:val="32"/>
          <w:lang w:val="en-US"/>
        </w:rPr>
        <w:t>Formulae:</w:t>
      </w:r>
    </w:p>
    <w:p w:rsidR="005357E3" w:rsidRPr="00650B98" w:rsidRDefault="00650B98" w:rsidP="00650B98">
      <w:pPr>
        <w:ind w:left="1734" w:firstLine="426"/>
        <w:rPr>
          <w:sz w:val="28"/>
          <w:szCs w:val="32"/>
          <w:lang w:val="en-US"/>
        </w:rPr>
      </w:pPr>
      <m:oMathPara>
        <m:oMathParaPr>
          <m:jc m:val="left"/>
        </m:oMathParaPr>
        <m:oMath>
          <m:r>
            <w:rPr>
              <w:rFonts w:ascii="Cambria Math" w:hAnsi="Cambria Math"/>
              <w:sz w:val="28"/>
              <w:szCs w:val="32"/>
              <w:lang w:val="en-US"/>
            </w:rPr>
            <m:t xml:space="preserve">Chaining: </m:t>
          </m:r>
          <m:r>
            <w:rPr>
              <w:rFonts w:ascii="Cambria Math" w:hAnsi="Cambria Math"/>
              <w:sz w:val="28"/>
              <w:szCs w:val="32"/>
              <w:lang w:val="en-US"/>
            </w:rPr>
            <m:t>h</m:t>
          </m:r>
          <m:d>
            <m:dPr>
              <m:ctrlPr>
                <w:rPr>
                  <w:rFonts w:ascii="Cambria Math" w:hAnsi="Cambria Math"/>
                  <w:i/>
                  <w:sz w:val="28"/>
                  <w:szCs w:val="32"/>
                  <w:lang w:val="en-US"/>
                </w:rPr>
              </m:ctrlPr>
            </m:dPr>
            <m:e>
              <m:r>
                <w:rPr>
                  <w:rFonts w:ascii="Cambria Math" w:hAnsi="Cambria Math"/>
                  <w:sz w:val="28"/>
                  <w:szCs w:val="32"/>
                  <w:lang w:val="en-US"/>
                </w:rPr>
                <m:t>k</m:t>
              </m:r>
            </m:e>
          </m:d>
          <m:r>
            <w:rPr>
              <w:rFonts w:ascii="Cambria Math" w:hAnsi="Cambria Math"/>
              <w:sz w:val="28"/>
              <w:szCs w:val="32"/>
              <w:lang w:val="en-US"/>
            </w:rPr>
            <m:t>=</m:t>
          </m:r>
          <m:d>
            <m:dPr>
              <m:ctrlPr>
                <w:rPr>
                  <w:rFonts w:ascii="Cambria Math" w:hAnsi="Cambria Math"/>
                  <w:i/>
                  <w:sz w:val="28"/>
                  <w:szCs w:val="32"/>
                  <w:lang w:val="en-US"/>
                </w:rPr>
              </m:ctrlPr>
            </m:dPr>
            <m:e>
              <m:d>
                <m:dPr>
                  <m:ctrlPr>
                    <w:rPr>
                      <w:rFonts w:ascii="Cambria Math" w:hAnsi="Cambria Math"/>
                      <w:i/>
                      <w:sz w:val="28"/>
                      <w:szCs w:val="32"/>
                      <w:lang w:val="en-US"/>
                    </w:rPr>
                  </m:ctrlPr>
                </m:dPr>
                <m:e>
                  <m:r>
                    <w:rPr>
                      <w:rFonts w:ascii="Cambria Math" w:hAnsi="Cambria Math"/>
                      <w:sz w:val="28"/>
                      <w:szCs w:val="32"/>
                      <w:lang w:val="en-US"/>
                    </w:rPr>
                    <m:t>A∙k</m:t>
                  </m:r>
                </m:e>
              </m:d>
              <m:r>
                <w:rPr>
                  <w:rFonts w:ascii="Cambria Math" w:hAnsi="Cambria Math"/>
                  <w:sz w:val="28"/>
                  <w:szCs w:val="32"/>
                  <w:lang w:val="en-US"/>
                </w:rPr>
                <m:t xml:space="preserve"> mod </m:t>
              </m:r>
              <m:sSup>
                <m:sSupPr>
                  <m:ctrlPr>
                    <w:rPr>
                      <w:rFonts w:ascii="Cambria Math" w:hAnsi="Cambria Math"/>
                      <w:i/>
                      <w:sz w:val="28"/>
                      <w:szCs w:val="32"/>
                      <w:lang w:val="en-US"/>
                    </w:rPr>
                  </m:ctrlPr>
                </m:sSupPr>
                <m:e>
                  <m:r>
                    <w:rPr>
                      <w:rFonts w:ascii="Cambria Math" w:hAnsi="Cambria Math"/>
                      <w:sz w:val="28"/>
                      <w:szCs w:val="32"/>
                      <w:lang w:val="en-US"/>
                    </w:rPr>
                    <m:t>2</m:t>
                  </m:r>
                </m:e>
                <m:sup>
                  <m:r>
                    <w:rPr>
                      <w:rFonts w:ascii="Cambria Math" w:hAnsi="Cambria Math"/>
                      <w:sz w:val="28"/>
                      <w:szCs w:val="32"/>
                      <w:lang w:val="en-US"/>
                    </w:rPr>
                    <m:t>w</m:t>
                  </m:r>
                </m:sup>
              </m:sSup>
            </m:e>
          </m:d>
          <m:r>
            <w:rPr>
              <w:rFonts w:ascii="Cambria Math" w:hAnsi="Cambria Math"/>
              <w:sz w:val="28"/>
              <w:szCs w:val="32"/>
              <w:lang w:val="en-US"/>
            </w:rPr>
            <m:t xml:space="preserve"> &gt;&gt;(w-r</m:t>
          </m:r>
          <m:r>
            <w:rPr>
              <w:rFonts w:ascii="Cambria Math" w:hAnsi="Cambria Math"/>
              <w:sz w:val="28"/>
              <w:szCs w:val="32"/>
              <w:lang w:val="en-US"/>
            </w:rPr>
            <m:t>)</m:t>
          </m:r>
        </m:oMath>
      </m:oMathPara>
    </w:p>
    <w:p w:rsidR="001D72CC" w:rsidRPr="00650B98" w:rsidRDefault="00650B98" w:rsidP="00650B98">
      <w:pPr>
        <w:rPr>
          <w:rFonts w:eastAsiaTheme="minorEastAsia"/>
          <w:sz w:val="28"/>
          <w:szCs w:val="32"/>
          <w:lang w:val="en-US"/>
        </w:rPr>
      </w:pPr>
      <m:oMathPara>
        <m:oMathParaPr>
          <m:jc m:val="center"/>
        </m:oMathParaPr>
        <m:oMath>
          <m:r>
            <w:rPr>
              <w:rFonts w:ascii="Cambria Math" w:hAnsi="Cambria Math"/>
              <w:sz w:val="28"/>
              <w:szCs w:val="32"/>
              <w:lang w:val="en-US"/>
            </w:rPr>
            <m:t xml:space="preserve">Open Addressing: </m:t>
          </m:r>
          <m:r>
            <w:rPr>
              <w:rFonts w:ascii="Cambria Math" w:hAnsi="Cambria Math"/>
              <w:sz w:val="28"/>
              <w:szCs w:val="32"/>
              <w:lang w:val="en-US"/>
            </w:rPr>
            <m:t>g</m:t>
          </m:r>
          <m:d>
            <m:dPr>
              <m:ctrlPr>
                <w:rPr>
                  <w:rFonts w:ascii="Cambria Math" w:hAnsi="Cambria Math"/>
                  <w:i/>
                  <w:sz w:val="28"/>
                  <w:szCs w:val="32"/>
                  <w:lang w:val="en-US"/>
                </w:rPr>
              </m:ctrlPr>
            </m:dPr>
            <m:e>
              <m:r>
                <w:rPr>
                  <w:rFonts w:ascii="Cambria Math" w:hAnsi="Cambria Math"/>
                  <w:sz w:val="28"/>
                  <w:szCs w:val="32"/>
                  <w:lang w:val="en-US"/>
                </w:rPr>
                <m:t>k, i</m:t>
              </m:r>
            </m:e>
          </m:d>
          <m:r>
            <w:rPr>
              <w:rFonts w:ascii="Cambria Math" w:hAnsi="Cambria Math"/>
              <w:sz w:val="28"/>
              <w:szCs w:val="32"/>
              <w:lang w:val="en-US"/>
            </w:rPr>
            <m:t>=</m:t>
          </m:r>
          <m:d>
            <m:dPr>
              <m:ctrlPr>
                <w:rPr>
                  <w:rFonts w:ascii="Cambria Math" w:hAnsi="Cambria Math"/>
                  <w:i/>
                  <w:sz w:val="28"/>
                  <w:szCs w:val="32"/>
                  <w:lang w:val="en-US"/>
                </w:rPr>
              </m:ctrlPr>
            </m:dPr>
            <m:e>
              <m:r>
                <w:rPr>
                  <w:rFonts w:ascii="Cambria Math" w:hAnsi="Cambria Math"/>
                  <w:sz w:val="28"/>
                  <w:szCs w:val="32"/>
                  <w:lang w:val="en-US"/>
                </w:rPr>
                <m:t>h</m:t>
              </m:r>
              <m:d>
                <m:dPr>
                  <m:ctrlPr>
                    <w:rPr>
                      <w:rFonts w:ascii="Cambria Math" w:hAnsi="Cambria Math"/>
                      <w:i/>
                      <w:sz w:val="28"/>
                      <w:szCs w:val="32"/>
                      <w:lang w:val="en-US"/>
                    </w:rPr>
                  </m:ctrlPr>
                </m:dPr>
                <m:e>
                  <m:r>
                    <w:rPr>
                      <w:rFonts w:ascii="Cambria Math" w:hAnsi="Cambria Math"/>
                      <w:sz w:val="28"/>
                      <w:szCs w:val="32"/>
                      <w:lang w:val="en-US"/>
                    </w:rPr>
                    <m:t>k</m:t>
                  </m:r>
                </m:e>
              </m:d>
              <m:r>
                <w:rPr>
                  <w:rFonts w:ascii="Cambria Math" w:hAnsi="Cambria Math"/>
                  <w:sz w:val="28"/>
                  <w:szCs w:val="32"/>
                  <w:lang w:val="en-US"/>
                </w:rPr>
                <m:t>+i</m:t>
              </m:r>
            </m:e>
          </m:d>
          <m:r>
            <w:rPr>
              <w:rFonts w:ascii="Cambria Math" w:hAnsi="Cambria Math"/>
              <w:sz w:val="28"/>
              <w:szCs w:val="32"/>
              <w:lang w:val="en-US"/>
            </w:rPr>
            <m:t xml:space="preserve"> mod </m:t>
          </m:r>
          <m:sSup>
            <m:sSupPr>
              <m:ctrlPr>
                <w:rPr>
                  <w:rFonts w:ascii="Cambria Math" w:hAnsi="Cambria Math"/>
                  <w:i/>
                  <w:sz w:val="28"/>
                  <w:szCs w:val="32"/>
                  <w:lang w:val="en-US"/>
                </w:rPr>
              </m:ctrlPr>
            </m:sSupPr>
            <m:e>
              <m:r>
                <w:rPr>
                  <w:rFonts w:ascii="Cambria Math" w:hAnsi="Cambria Math"/>
                  <w:sz w:val="28"/>
                  <w:szCs w:val="32"/>
                  <w:lang w:val="en-US"/>
                </w:rPr>
                <m:t>2</m:t>
              </m:r>
            </m:e>
            <m:sup>
              <m:r>
                <w:rPr>
                  <w:rFonts w:ascii="Cambria Math" w:hAnsi="Cambria Math"/>
                  <w:sz w:val="28"/>
                  <w:szCs w:val="32"/>
                  <w:lang w:val="en-US"/>
                </w:rPr>
                <m:t>r</m:t>
              </m:r>
            </m:sup>
          </m:sSup>
        </m:oMath>
      </m:oMathPara>
    </w:p>
    <w:p w:rsidR="004F1A91" w:rsidRPr="00650B98" w:rsidRDefault="004F1A91" w:rsidP="00650B98">
      <w:pPr>
        <w:ind w:left="-426"/>
        <w:rPr>
          <w:sz w:val="28"/>
          <w:szCs w:val="32"/>
          <w:lang w:val="en-US"/>
        </w:rPr>
      </w:pPr>
      <m:oMathPara>
        <m:oMathParaPr>
          <m:jc m:val="center"/>
        </m:oMathParaPr>
        <m:oMath>
          <m:r>
            <w:rPr>
              <w:rFonts w:ascii="Cambria Math" w:hAnsi="Cambria Math"/>
              <w:sz w:val="28"/>
              <w:szCs w:val="32"/>
              <w:lang w:val="en-US"/>
            </w:rPr>
            <m:t>Load factor α=</m:t>
          </m:r>
          <m:f>
            <m:fPr>
              <m:ctrlPr>
                <w:rPr>
                  <w:rFonts w:ascii="Cambria Math" w:hAnsi="Cambria Math"/>
                  <w:i/>
                  <w:sz w:val="28"/>
                  <w:szCs w:val="32"/>
                  <w:lang w:val="en-US"/>
                </w:rPr>
              </m:ctrlPr>
            </m:fPr>
            <m:num>
              <m:r>
                <w:rPr>
                  <w:rFonts w:ascii="Cambria Math" w:hAnsi="Cambria Math"/>
                  <w:sz w:val="28"/>
                  <w:szCs w:val="32"/>
                  <w:lang w:val="en-US"/>
                </w:rPr>
                <m:t>n</m:t>
              </m:r>
            </m:num>
            <m:den>
              <m:r>
                <w:rPr>
                  <w:rFonts w:ascii="Cambria Math" w:hAnsi="Cambria Math"/>
                  <w:sz w:val="28"/>
                  <w:szCs w:val="32"/>
                  <w:lang w:val="en-US"/>
                </w:rPr>
                <m:t>m</m:t>
              </m:r>
            </m:den>
          </m:f>
          <m:r>
            <w:rPr>
              <w:rFonts w:ascii="Cambria Math" w:hAnsi="Cambria Math"/>
              <w:sz w:val="28"/>
              <w:szCs w:val="32"/>
              <w:lang w:val="en-US"/>
            </w:rPr>
            <m:t xml:space="preserve">; r= </m:t>
          </m:r>
          <m:d>
            <m:dPr>
              <m:begChr m:val="⌈"/>
              <m:endChr m:val="⌉"/>
              <m:ctrlPr>
                <w:rPr>
                  <w:rFonts w:ascii="Cambria Math" w:hAnsi="Cambria Math"/>
                  <w:i/>
                  <w:sz w:val="28"/>
                  <w:szCs w:val="32"/>
                  <w:lang w:val="en-US"/>
                </w:rPr>
              </m:ctrlPr>
            </m:dPr>
            <m:e>
              <m:r>
                <w:rPr>
                  <w:rFonts w:ascii="Cambria Math" w:hAnsi="Cambria Math"/>
                  <w:sz w:val="28"/>
                  <w:szCs w:val="32"/>
                  <w:lang w:val="en-US"/>
                </w:rPr>
                <m:t>w/2</m:t>
              </m:r>
            </m:e>
          </m:d>
          <m:r>
            <w:rPr>
              <w:rFonts w:ascii="Cambria Math" w:hAnsi="Cambria Math"/>
              <w:sz w:val="28"/>
              <w:szCs w:val="32"/>
              <w:lang w:val="en-US"/>
            </w:rPr>
            <m:t xml:space="preserve">; m= </m:t>
          </m:r>
          <m:sSup>
            <m:sSupPr>
              <m:ctrlPr>
                <w:rPr>
                  <w:rFonts w:ascii="Cambria Math" w:hAnsi="Cambria Math"/>
                  <w:i/>
                  <w:sz w:val="28"/>
                  <w:szCs w:val="32"/>
                  <w:lang w:val="en-US"/>
                </w:rPr>
              </m:ctrlPr>
            </m:sSupPr>
            <m:e>
              <m:r>
                <w:rPr>
                  <w:rFonts w:ascii="Cambria Math" w:hAnsi="Cambria Math"/>
                  <w:sz w:val="28"/>
                  <w:szCs w:val="32"/>
                  <w:lang w:val="en-US"/>
                </w:rPr>
                <m:t>2</m:t>
              </m:r>
            </m:e>
            <m:sup>
              <m:r>
                <w:rPr>
                  <w:rFonts w:ascii="Cambria Math" w:hAnsi="Cambria Math"/>
                  <w:sz w:val="28"/>
                  <w:szCs w:val="32"/>
                  <w:lang w:val="en-US"/>
                </w:rPr>
                <m:t>r</m:t>
              </m:r>
            </m:sup>
          </m:sSup>
          <m:r>
            <w:rPr>
              <w:rFonts w:ascii="Cambria Math" w:hAnsi="Cambria Math"/>
              <w:sz w:val="28"/>
              <w:szCs w:val="32"/>
              <w:lang w:val="en-US"/>
            </w:rPr>
            <m:t xml:space="preserve">;m∝ w⟹ </m:t>
          </m:r>
          <m:r>
            <w:rPr>
              <w:rFonts w:ascii="Cambria Math" w:hAnsi="Cambria Math"/>
              <w:sz w:val="28"/>
              <w:szCs w:val="32"/>
              <w:lang w:val="en-US"/>
            </w:rPr>
            <m:t>α∝</m:t>
          </m:r>
          <m:r>
            <w:rPr>
              <w:rFonts w:ascii="Cambria Math" w:eastAsiaTheme="minorEastAsia" w:hAnsi="Cambria Math"/>
              <w:sz w:val="28"/>
              <w:szCs w:val="32"/>
              <w:lang w:val="en-US"/>
            </w:rPr>
            <m:t xml:space="preserve"> </m:t>
          </m:r>
          <m:f>
            <m:fPr>
              <m:ctrlPr>
                <w:rPr>
                  <w:rFonts w:ascii="Cambria Math" w:eastAsiaTheme="minorEastAsia" w:hAnsi="Cambria Math"/>
                  <w:i/>
                  <w:sz w:val="28"/>
                  <w:szCs w:val="32"/>
                  <w:lang w:val="en-US"/>
                </w:rPr>
              </m:ctrlPr>
            </m:fPr>
            <m:num>
              <m:r>
                <w:rPr>
                  <w:rFonts w:ascii="Cambria Math" w:eastAsiaTheme="minorEastAsia" w:hAnsi="Cambria Math"/>
                  <w:sz w:val="28"/>
                  <w:szCs w:val="32"/>
                  <w:lang w:val="en-US"/>
                </w:rPr>
                <m:t>1</m:t>
              </m:r>
            </m:num>
            <m:den>
              <m:r>
                <w:rPr>
                  <w:rFonts w:ascii="Cambria Math" w:eastAsiaTheme="minorEastAsia" w:hAnsi="Cambria Math"/>
                  <w:sz w:val="28"/>
                  <w:szCs w:val="32"/>
                  <w:lang w:val="en-US"/>
                </w:rPr>
                <m:t>w</m:t>
              </m:r>
            </m:den>
          </m:f>
        </m:oMath>
      </m:oMathPara>
    </w:p>
    <w:p w:rsidR="004F1A91" w:rsidRDefault="004F1A91" w:rsidP="00650B98">
      <w:pPr>
        <w:rPr>
          <w:sz w:val="28"/>
          <w:szCs w:val="32"/>
          <w:lang w:val="en-US"/>
        </w:rPr>
      </w:pPr>
    </w:p>
    <w:p w:rsidR="004F1A91" w:rsidRDefault="004F1A91" w:rsidP="004F1A91">
      <w:pPr>
        <w:ind w:left="-426"/>
        <w:rPr>
          <w:rFonts w:eastAsiaTheme="minorEastAsia"/>
          <w:sz w:val="28"/>
          <w:szCs w:val="32"/>
          <w:lang w:val="en-US"/>
        </w:rPr>
      </w:pPr>
      <w:r>
        <w:rPr>
          <w:sz w:val="28"/>
          <w:szCs w:val="32"/>
          <w:lang w:val="en-US"/>
        </w:rPr>
        <w:t xml:space="preserve">High value of </w:t>
      </w:r>
      <m:oMath>
        <m:r>
          <w:rPr>
            <w:rFonts w:ascii="Cambria Math" w:hAnsi="Cambria Math"/>
            <w:sz w:val="28"/>
            <w:szCs w:val="32"/>
            <w:lang w:val="en-US"/>
          </w:rPr>
          <m:t>α</m:t>
        </m:r>
      </m:oMath>
      <w:r>
        <w:rPr>
          <w:rFonts w:eastAsiaTheme="minorEastAsia"/>
          <w:sz w:val="28"/>
          <w:szCs w:val="32"/>
          <w:lang w:val="en-US"/>
        </w:rPr>
        <w:t xml:space="preserve"> corresponds with low value of </w:t>
      </w:r>
      <m:oMath>
        <m:r>
          <w:rPr>
            <w:rFonts w:ascii="Cambria Math" w:eastAsiaTheme="minorEastAsia" w:hAnsi="Cambria Math"/>
            <w:sz w:val="28"/>
            <w:szCs w:val="32"/>
            <w:lang w:val="en-US"/>
          </w:rPr>
          <m:t>w</m:t>
        </m:r>
      </m:oMath>
      <w:r>
        <w:rPr>
          <w:rFonts w:eastAsiaTheme="minorEastAsia"/>
          <w:sz w:val="28"/>
          <w:szCs w:val="32"/>
          <w:lang w:val="en-US"/>
        </w:rPr>
        <w:t xml:space="preserve"> (same as low number of slots </w:t>
      </w:r>
      <m:oMath>
        <m:r>
          <w:rPr>
            <w:rFonts w:ascii="Cambria Math" w:eastAsiaTheme="minorEastAsia" w:hAnsi="Cambria Math"/>
            <w:sz w:val="28"/>
            <w:szCs w:val="32"/>
            <w:lang w:val="en-US"/>
          </w:rPr>
          <m:t>m</m:t>
        </m:r>
      </m:oMath>
      <w:r>
        <w:rPr>
          <w:rFonts w:eastAsiaTheme="minorEastAsia"/>
          <w:sz w:val="28"/>
          <w:szCs w:val="32"/>
          <w:lang w:val="en-US"/>
        </w:rPr>
        <w:t xml:space="preserve"> due to direct proportionality between </w:t>
      </w:r>
      <m:oMath>
        <m:r>
          <w:rPr>
            <w:rFonts w:ascii="Cambria Math" w:eastAsiaTheme="minorEastAsia" w:hAnsi="Cambria Math"/>
            <w:sz w:val="28"/>
            <w:szCs w:val="32"/>
            <w:lang w:val="en-US"/>
          </w:rPr>
          <m:t>m</m:t>
        </m:r>
      </m:oMath>
      <w:r>
        <w:rPr>
          <w:rFonts w:eastAsiaTheme="minorEastAsia"/>
          <w:sz w:val="28"/>
          <w:szCs w:val="32"/>
          <w:lang w:val="en-US"/>
        </w:rPr>
        <w:t xml:space="preserve"> and </w:t>
      </w:r>
      <m:oMath>
        <m:r>
          <w:rPr>
            <w:rFonts w:ascii="Cambria Math" w:eastAsiaTheme="minorEastAsia" w:hAnsi="Cambria Math"/>
            <w:sz w:val="28"/>
            <w:szCs w:val="32"/>
            <w:lang w:val="en-US"/>
          </w:rPr>
          <m:t>w</m:t>
        </m:r>
      </m:oMath>
      <w:r>
        <w:rPr>
          <w:rFonts w:eastAsiaTheme="minorEastAsia"/>
          <w:sz w:val="28"/>
          <w:szCs w:val="32"/>
          <w:lang w:val="en-US"/>
        </w:rPr>
        <w:t>).</w:t>
      </w:r>
    </w:p>
    <w:p w:rsidR="00084A36" w:rsidRDefault="00084A36" w:rsidP="004F1A91">
      <w:pPr>
        <w:ind w:left="-426"/>
        <w:rPr>
          <w:rFonts w:eastAsiaTheme="minorEastAsia"/>
          <w:sz w:val="28"/>
          <w:szCs w:val="32"/>
          <w:lang w:val="en-US"/>
        </w:rPr>
      </w:pPr>
    </w:p>
    <w:p w:rsidR="00084A36" w:rsidRDefault="00084A36" w:rsidP="004F1A91">
      <w:pPr>
        <w:ind w:left="-426"/>
        <w:rPr>
          <w:rFonts w:eastAsiaTheme="minorEastAsia"/>
          <w:sz w:val="28"/>
          <w:szCs w:val="32"/>
          <w:lang w:val="en-US"/>
        </w:rPr>
      </w:pPr>
      <w:r>
        <w:rPr>
          <w:rFonts w:eastAsiaTheme="minorEastAsia"/>
          <w:sz w:val="28"/>
          <w:szCs w:val="32"/>
          <w:lang w:val="en-US"/>
        </w:rPr>
        <w:t xml:space="preserve">The values of w that I chose were w = {6, 7, 8 ….. 15, 16}. These correspond with a minimum number of slots m = 8 (for w = 6) and maximum number of slots m = 256 (for w = 16). So, we have a range of values for m, some of which are not sufficient to store 32 keys while others are sufficient. The number of keys n, is fixed to be 32 for all the different values of w (hence different values </w:t>
      </w:r>
      <w:r w:rsidR="0060436C">
        <w:rPr>
          <w:rFonts w:eastAsiaTheme="minorEastAsia"/>
          <w:sz w:val="28"/>
          <w:szCs w:val="32"/>
          <w:lang w:val="en-US"/>
        </w:rPr>
        <w:t>of m).</w:t>
      </w:r>
    </w:p>
    <w:p w:rsidR="004F1A91" w:rsidRDefault="004F1A91" w:rsidP="004F1A91">
      <w:pPr>
        <w:ind w:left="-426"/>
        <w:rPr>
          <w:rFonts w:eastAsiaTheme="minorEastAsia"/>
          <w:sz w:val="28"/>
          <w:szCs w:val="32"/>
          <w:lang w:val="en-US"/>
        </w:rPr>
      </w:pPr>
    </w:p>
    <w:p w:rsidR="0075644D" w:rsidRDefault="00644B98" w:rsidP="0075644D">
      <w:pPr>
        <w:ind w:left="-426" w:right="-138"/>
        <w:rPr>
          <w:rFonts w:eastAsiaTheme="minorEastAsia"/>
          <w:sz w:val="28"/>
          <w:szCs w:val="32"/>
          <w:lang w:val="en-US"/>
        </w:rPr>
      </w:pPr>
      <w:r>
        <w:rPr>
          <w:rFonts w:eastAsiaTheme="minorEastAsia"/>
          <w:sz w:val="28"/>
          <w:szCs w:val="32"/>
          <w:lang w:val="en-US"/>
        </w:rPr>
        <w:t>Let’s start with the right end of the graph</w:t>
      </w:r>
      <w:r w:rsidR="007D4268">
        <w:rPr>
          <w:rFonts w:eastAsiaTheme="minorEastAsia"/>
          <w:sz w:val="28"/>
          <w:szCs w:val="32"/>
          <w:lang w:val="en-US"/>
        </w:rPr>
        <w:t xml:space="preserve">: </w:t>
      </w:r>
      <w:r w:rsidR="00084A36">
        <w:rPr>
          <w:rFonts w:eastAsiaTheme="minorEastAsia"/>
          <w:sz w:val="28"/>
          <w:szCs w:val="32"/>
          <w:lang w:val="en-US"/>
        </w:rPr>
        <w:sym w:font="Symbol" w:char="F061"/>
      </w:r>
      <w:r w:rsidR="00084A36">
        <w:rPr>
          <w:rFonts w:eastAsiaTheme="minorEastAsia"/>
          <w:sz w:val="28"/>
          <w:szCs w:val="32"/>
          <w:lang w:val="en-US"/>
        </w:rPr>
        <w:t xml:space="preserve"> = 4 </w:t>
      </w:r>
      <w:r w:rsidR="007D4268">
        <w:rPr>
          <w:rFonts w:eastAsiaTheme="minorEastAsia"/>
          <w:sz w:val="28"/>
          <w:szCs w:val="32"/>
          <w:lang w:val="en-US"/>
        </w:rPr>
        <w:t xml:space="preserve">(n/m = 32/8). There are 32 keys to be inserted but there are only 8 slots available. After the insertion of the first 8 keys, for the 24 keys left, they will all encounter 8 collisions since all the slots are already filled. This repetition of </w:t>
      </w:r>
      <w:r w:rsidR="0075644D">
        <w:rPr>
          <w:rFonts w:eastAsiaTheme="minorEastAsia"/>
          <w:sz w:val="28"/>
          <w:szCs w:val="32"/>
          <w:lang w:val="en-US"/>
        </w:rPr>
        <w:t>‘</w:t>
      </w:r>
      <w:r w:rsidR="007D4268">
        <w:rPr>
          <w:rFonts w:eastAsiaTheme="minorEastAsia"/>
          <w:sz w:val="28"/>
          <w:szCs w:val="32"/>
          <w:lang w:val="en-US"/>
        </w:rPr>
        <w:t>8</w:t>
      </w:r>
      <w:r w:rsidR="0075644D">
        <w:rPr>
          <w:rFonts w:eastAsiaTheme="minorEastAsia"/>
          <w:sz w:val="28"/>
          <w:szCs w:val="32"/>
          <w:lang w:val="en-US"/>
        </w:rPr>
        <w:t>’</w:t>
      </w:r>
      <w:r w:rsidR="007D4268">
        <w:rPr>
          <w:rFonts w:eastAsiaTheme="minorEastAsia"/>
          <w:sz w:val="28"/>
          <w:szCs w:val="32"/>
          <w:lang w:val="en-US"/>
        </w:rPr>
        <w:t xml:space="preserve"> </w:t>
      </w:r>
      <w:r w:rsidR="0075644D">
        <w:rPr>
          <w:rFonts w:eastAsiaTheme="minorEastAsia"/>
          <w:sz w:val="28"/>
          <w:szCs w:val="32"/>
          <w:lang w:val="en-US"/>
        </w:rPr>
        <w:t>for 24 out of the 32 keys brings the average number of collisions to 8, for w = 6 (m = 8).</w:t>
      </w:r>
    </w:p>
    <w:p w:rsidR="0075644D" w:rsidRDefault="0075644D" w:rsidP="0075644D">
      <w:pPr>
        <w:ind w:left="-426" w:right="-138"/>
        <w:rPr>
          <w:rFonts w:eastAsiaTheme="minorEastAsia"/>
          <w:sz w:val="28"/>
          <w:szCs w:val="32"/>
          <w:lang w:val="en-US"/>
        </w:rPr>
      </w:pPr>
    </w:p>
    <w:p w:rsidR="0075644D" w:rsidRDefault="0075644D" w:rsidP="0075644D">
      <w:pPr>
        <w:ind w:left="-426" w:right="-138"/>
        <w:rPr>
          <w:rFonts w:eastAsiaTheme="minorEastAsia"/>
          <w:sz w:val="28"/>
          <w:szCs w:val="32"/>
          <w:lang w:val="en-US"/>
        </w:rPr>
      </w:pPr>
      <w:r>
        <w:rPr>
          <w:rFonts w:eastAsiaTheme="minorEastAsia"/>
          <w:sz w:val="28"/>
          <w:szCs w:val="32"/>
          <w:lang w:val="en-US"/>
        </w:rPr>
        <w:t>So, this pattern continues (towards the left of the graph) until we have more keys to insert than the number of slots (The average number of collisions increases gradually as we obtain more slots).</w:t>
      </w:r>
    </w:p>
    <w:p w:rsidR="00650B98" w:rsidRDefault="00650B98" w:rsidP="0075644D">
      <w:pPr>
        <w:ind w:left="-426" w:right="-138"/>
        <w:rPr>
          <w:rFonts w:eastAsiaTheme="minorEastAsia"/>
          <w:sz w:val="28"/>
          <w:szCs w:val="32"/>
          <w:lang w:val="en-US"/>
        </w:rPr>
      </w:pPr>
    </w:p>
    <w:p w:rsidR="007B1E78" w:rsidRDefault="00650B98" w:rsidP="00347899">
      <w:pPr>
        <w:ind w:left="-426" w:right="-138"/>
        <w:rPr>
          <w:rFonts w:eastAsiaTheme="minorEastAsia"/>
          <w:sz w:val="28"/>
          <w:szCs w:val="32"/>
          <w:lang w:val="en-US"/>
        </w:rPr>
      </w:pPr>
      <w:r>
        <w:rPr>
          <w:rFonts w:eastAsiaTheme="minorEastAsia"/>
          <w:sz w:val="28"/>
          <w:szCs w:val="32"/>
          <w:lang w:val="en-US"/>
        </w:rPr>
        <w:t xml:space="preserve">When we have more slots than number of keys (lower </w:t>
      </w:r>
      <w:r>
        <w:rPr>
          <w:rFonts w:eastAsiaTheme="minorEastAsia"/>
          <w:sz w:val="28"/>
          <w:szCs w:val="32"/>
          <w:lang w:val="en-US"/>
        </w:rPr>
        <w:sym w:font="Symbol" w:char="F061"/>
      </w:r>
      <w:r>
        <w:rPr>
          <w:rFonts w:eastAsiaTheme="minorEastAsia"/>
          <w:sz w:val="28"/>
          <w:szCs w:val="32"/>
          <w:lang w:val="en-US"/>
        </w:rPr>
        <w:t xml:space="preserve"> value), the keys go about being inserted according to their hash values. From the formula for Open Addressing,  </w:t>
      </w:r>
      <w:r w:rsidR="009678E3">
        <w:rPr>
          <w:rFonts w:eastAsiaTheme="minorEastAsia"/>
          <w:sz w:val="28"/>
          <w:szCs w:val="32"/>
          <w:lang w:val="en-US"/>
        </w:rPr>
        <w:t xml:space="preserve">our probe number </w:t>
      </w:r>
      <m:oMath>
        <m:r>
          <w:rPr>
            <w:rFonts w:ascii="Cambria Math" w:hAnsi="Cambria Math"/>
            <w:sz w:val="28"/>
            <w:szCs w:val="32"/>
            <w:lang w:val="en-US"/>
          </w:rPr>
          <m:t>i</m:t>
        </m:r>
      </m:oMath>
      <w:r w:rsidR="009678E3">
        <w:rPr>
          <w:rFonts w:eastAsiaTheme="minorEastAsia"/>
          <w:sz w:val="28"/>
          <w:szCs w:val="32"/>
          <w:lang w:val="en-US"/>
        </w:rPr>
        <w:t xml:space="preserve"> increases by 1 each time. </w:t>
      </w:r>
      <w:r w:rsidR="00347899">
        <w:rPr>
          <w:rFonts w:eastAsiaTheme="minorEastAsia"/>
          <w:sz w:val="28"/>
          <w:szCs w:val="32"/>
          <w:lang w:val="en-US"/>
        </w:rPr>
        <w:t>This ends up selecting consecutive slots upon repeated probing and it takes a while to find an empty slot. This might be what is leading to higher number of collisions on the left side of the graph.</w:t>
      </w:r>
    </w:p>
    <w:p w:rsidR="00347899" w:rsidRDefault="00347899" w:rsidP="00347899">
      <w:pPr>
        <w:ind w:left="-426" w:right="-138"/>
        <w:rPr>
          <w:rFonts w:eastAsiaTheme="minorEastAsia"/>
          <w:sz w:val="28"/>
          <w:szCs w:val="32"/>
          <w:lang w:val="en-US"/>
        </w:rPr>
      </w:pPr>
    </w:p>
    <w:p w:rsidR="00347899" w:rsidRPr="00347899" w:rsidRDefault="00347899" w:rsidP="00347899">
      <w:pPr>
        <w:ind w:left="-426" w:right="-138"/>
        <w:rPr>
          <w:rFonts w:eastAsiaTheme="minorEastAsia"/>
          <w:sz w:val="28"/>
          <w:szCs w:val="32"/>
          <w:lang w:val="en-US"/>
        </w:rPr>
      </w:pPr>
      <w:bookmarkStart w:id="0" w:name="_GoBack"/>
      <w:bookmarkEnd w:id="0"/>
    </w:p>
    <w:sectPr w:rsidR="00347899" w:rsidRPr="00347899" w:rsidSect="002E0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4229"/>
    <w:multiLevelType w:val="multilevel"/>
    <w:tmpl w:val="E038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4F"/>
    <w:rsid w:val="00084A36"/>
    <w:rsid w:val="000A4C53"/>
    <w:rsid w:val="001D72CC"/>
    <w:rsid w:val="002B4186"/>
    <w:rsid w:val="002E024F"/>
    <w:rsid w:val="00347899"/>
    <w:rsid w:val="00371A5A"/>
    <w:rsid w:val="003B5139"/>
    <w:rsid w:val="003D419D"/>
    <w:rsid w:val="004C0B1D"/>
    <w:rsid w:val="004F1A91"/>
    <w:rsid w:val="005357E3"/>
    <w:rsid w:val="0060436C"/>
    <w:rsid w:val="00644B98"/>
    <w:rsid w:val="00650B98"/>
    <w:rsid w:val="006522A5"/>
    <w:rsid w:val="0075644D"/>
    <w:rsid w:val="007B1E78"/>
    <w:rsid w:val="007D4268"/>
    <w:rsid w:val="008D6F6D"/>
    <w:rsid w:val="009678E3"/>
    <w:rsid w:val="00A55A6A"/>
    <w:rsid w:val="00D9116F"/>
    <w:rsid w:val="00ED2B81"/>
    <w:rsid w:val="00F737E1"/>
    <w:rsid w:val="00FC1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2488E1"/>
  <w15:chartTrackingRefBased/>
  <w15:docId w15:val="{C9C67DA0-624C-144D-A804-2D32100B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B8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D2B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6859">
      <w:bodyDiv w:val="1"/>
      <w:marLeft w:val="0"/>
      <w:marRight w:val="0"/>
      <w:marTop w:val="0"/>
      <w:marBottom w:val="0"/>
      <w:divBdr>
        <w:top w:val="none" w:sz="0" w:space="0" w:color="auto"/>
        <w:left w:val="none" w:sz="0" w:space="0" w:color="auto"/>
        <w:bottom w:val="none" w:sz="0" w:space="0" w:color="auto"/>
        <w:right w:val="none" w:sz="0" w:space="0" w:color="auto"/>
      </w:divBdr>
      <w:divsChild>
        <w:div w:id="549196201">
          <w:marLeft w:val="0"/>
          <w:marRight w:val="0"/>
          <w:marTop w:val="0"/>
          <w:marBottom w:val="0"/>
          <w:divBdr>
            <w:top w:val="none" w:sz="0" w:space="0" w:color="auto"/>
            <w:left w:val="none" w:sz="0" w:space="0" w:color="auto"/>
            <w:bottom w:val="none" w:sz="0" w:space="0" w:color="auto"/>
            <w:right w:val="none" w:sz="0" w:space="0" w:color="auto"/>
          </w:divBdr>
          <w:divsChild>
            <w:div w:id="1807357754">
              <w:marLeft w:val="0"/>
              <w:marRight w:val="0"/>
              <w:marTop w:val="0"/>
              <w:marBottom w:val="0"/>
              <w:divBdr>
                <w:top w:val="none" w:sz="0" w:space="0" w:color="auto"/>
                <w:left w:val="none" w:sz="0" w:space="0" w:color="auto"/>
                <w:bottom w:val="none" w:sz="0" w:space="0" w:color="auto"/>
                <w:right w:val="none" w:sz="0" w:space="0" w:color="auto"/>
              </w:divBdr>
              <w:divsChild>
                <w:div w:id="1481924731">
                  <w:marLeft w:val="0"/>
                  <w:marRight w:val="0"/>
                  <w:marTop w:val="0"/>
                  <w:marBottom w:val="0"/>
                  <w:divBdr>
                    <w:top w:val="none" w:sz="0" w:space="0" w:color="auto"/>
                    <w:left w:val="none" w:sz="0" w:space="0" w:color="auto"/>
                    <w:bottom w:val="none" w:sz="0" w:space="0" w:color="auto"/>
                    <w:right w:val="none" w:sz="0" w:space="0" w:color="auto"/>
                  </w:divBdr>
                  <w:divsChild>
                    <w:div w:id="21281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5282">
      <w:bodyDiv w:val="1"/>
      <w:marLeft w:val="0"/>
      <w:marRight w:val="0"/>
      <w:marTop w:val="0"/>
      <w:marBottom w:val="0"/>
      <w:divBdr>
        <w:top w:val="none" w:sz="0" w:space="0" w:color="auto"/>
        <w:left w:val="none" w:sz="0" w:space="0" w:color="auto"/>
        <w:bottom w:val="none" w:sz="0" w:space="0" w:color="auto"/>
        <w:right w:val="none" w:sz="0" w:space="0" w:color="auto"/>
      </w:divBdr>
      <w:divsChild>
        <w:div w:id="1630547504">
          <w:marLeft w:val="0"/>
          <w:marRight w:val="0"/>
          <w:marTop w:val="0"/>
          <w:marBottom w:val="0"/>
          <w:divBdr>
            <w:top w:val="none" w:sz="0" w:space="0" w:color="auto"/>
            <w:left w:val="none" w:sz="0" w:space="0" w:color="auto"/>
            <w:bottom w:val="none" w:sz="0" w:space="0" w:color="auto"/>
            <w:right w:val="none" w:sz="0" w:space="0" w:color="auto"/>
          </w:divBdr>
          <w:divsChild>
            <w:div w:id="884950317">
              <w:marLeft w:val="0"/>
              <w:marRight w:val="0"/>
              <w:marTop w:val="0"/>
              <w:marBottom w:val="0"/>
              <w:divBdr>
                <w:top w:val="none" w:sz="0" w:space="0" w:color="auto"/>
                <w:left w:val="none" w:sz="0" w:space="0" w:color="auto"/>
                <w:bottom w:val="none" w:sz="0" w:space="0" w:color="auto"/>
                <w:right w:val="none" w:sz="0" w:space="0" w:color="auto"/>
              </w:divBdr>
              <w:divsChild>
                <w:div w:id="12988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B26E9-1EB3-5840-98EF-D2F41D08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2018-10-08T21:11:00Z</dcterms:created>
  <dcterms:modified xsi:type="dcterms:W3CDTF">2018-10-09T22:52:00Z</dcterms:modified>
</cp:coreProperties>
</file>