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 xml:space="preserve">
  <w:background w:color="FFFFFF"/>
  <w:body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225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Γεώργιος Αγγέλης του Νικολάου, κάτοχος Τίτλου Σπουδών του Σχολείου Δεύτερης Ευκαιρίας Αγρινίου, Πράξη 22, αριθ. Πρωτ. 143/25-06-2019,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Πέντε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2/8 ( Δέκα Επτά &amp; Δύο/Όγδοα)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226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Βασιλική Αλιάγα του Αριστείδη, κάτοχος Τίτλου Σπουδών του Σχολείου Δεύτερης Ευκαιρίας Αγρινίου, Πράξη 22, αριθ. Πρωτ. 145/25-06-2019,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Οκτώ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6/8 ( Δέκα Οκτώ &amp; Έξι/Όγδοα)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227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Γεράσιμος Αριστόπουλος του Χρυσοβαλάντη, κάτοχος Τίτλου Σπουδών του Σχολείου Δεύτερης Ευκαιρίας Αγρινίου, Πράξη 22, αριθ. Πρωτ. 147/25-06-2019,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6/8 ( Δέκα Επτά &amp; Έξι/Όγδοα)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228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Παναγιώτης Αριστόπουλος του Γεράσιμου, κάτοχος Τίτλου Σπουδών του Σχολείου Δεύτερης Ευκαιρίας Αγρινίου, Πράξη 22, αριθ. Πρωτ. 149/25-06-2019,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Πέντε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&amp; 4/8 ( Δέκα Έξι &amp; Τέσσερα/Όγδοα)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229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Παναγιώτης Βασιλάρης του Ανδρέα, κάτοχος Τίτλου Σπουδών του Σχολείου Δεύτερης Ευκαιρίας Αγρινίου, Πράξη 22, αριθ. Πρωτ. 151/25-06-2019,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Έξι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14 &amp; 3/8 ( Δέκα Τέσσερα &amp; Τρία/Όγδοα)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230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Βασιλική Θεοδώρου του Γεωργίου, κάτοχος Τίτλου Σπουδών του Σχολείου Δεύτερης Ευκαιρίας Αγρινίου, Πράξη 22, αριθ. Πρωτ. 153/25-06-2019,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Εννέα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&amp; 1/8 ( Δέκα Εννέα &amp; Ένα/Όγδοα)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231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Ταξιάρχης Ιωάννου του Δημητρίου, κάτοχος Τίτλου Σπουδών του Σχολείου Δεύτερης Ευκαιρίας Αγρινίου, Πράξη 22, αριθ. Πρωτ. 155/25-06-2019,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4/8 ( Δέκα Επτά &amp; Τέσσερα/Όγδοα)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232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Ανδριάνα Καμπέρη του Θωμά, κάτοχος Τίτλου Σπουδών του Σχολείου Δεύτερης Ευκαιρίας Αγρινίου, Πράξη 22, αριθ. Πρωτ. 157/25-06-2019,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Πέντε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15  ( Δέκα Πέντε 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233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Θεόδωρος Κλεφτοσπύρος του Γεωργίου, κάτοχος Τίτλου Σπουδών του Σχολείου Δεύτερης Ευκαιρίας Αγρινίου, Πράξη 22, αριθ. Πρωτ. 159/25-06-2019,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5/8 ( Δέκα Επτά &amp; Πέντε/Όγδοα)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234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Αριστείρ Κορδίστε του Σωτήρ, κάτοχος Τίτλου Σπουδών του Σχολείου Δεύτερης Ευκαιρίας Αγρινίου, Πράξη 22, αριθ. Πρωτ. 161/25-06-2019,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2/8 ( Δέκα Επτά &amp; Δύο/Όγδοα)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235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Γεώργιος Κουκουράβας του Βασιλείου, κάτοχος Τίτλου Σπουδών του Σχολείου Δεύτερης Ευκαιρίας Αγρινίου, Πράξη 22, αριθ. Πρωτ. 163/25-06-2019,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20  ( Είκοσι 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236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Βασίλειος Κούτας του Αριστείδη, κάτοχος Τίτλου Σπουδών του Σχολείου Δεύτερης Ευκαιρίας Αγρινίου, Πράξη 22, αριθ. Πρωτ. 165/25-06-2019,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Πέντε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&amp; 1/8 ( Δέκα Έξι &amp; Ένα/Όγδοα)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237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Λάμπρος Κουτέρης του Γεωργίου, κάτοχος Τίτλου Σπουδών του Σχολείου Δεύτερης Ευκαιρίας Αγρινίου, Πράξη 22, αριθ. Πρωτ. 167/25-06-2019,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&amp; 3/8 ( Δέκα Έξι &amp; Τρία/Όγδοα)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238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Απόστολος Μακρής του Ελευθέριου, κάτοχος Τίτλου Σπουδών του Σχολείου Δεύτερης Ευκαιρίας Αγρινίου, Πράξη 22, αριθ. Πρωτ. 169/25-06-2019,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&amp; 5/8 ( Δέκα Έξι &amp; Πέντε/Όγδοα)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239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Παναγιώτης Μάρκος του Φίλιππα, κάτοχος Τίτλου Σπουδών του Σχολείου Δεύτερης Ευκαιρίας Αγρινίου, Πράξη 22, αριθ. Πρωτ. 171/25-06-2019,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Οκτώ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 ( Δέκα Εννέα 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240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Αθανάσιος Μουζόπουλος του Σπυρίδωνα, κάτοχος Τίτλου Σπουδών του Σχολείου Δεύτερης Ευκαιρίας Αγρινίου, Πράξη 22, αριθ. Πρωτ. 173/25-06-2019,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 ( Δέκα Έξι 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241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Ιωάννης Μπαρλίκας του Νοκολάου, κάτοχος Τίτλου Σπουδών του Σχολείου Δεύτερης Ευκαιρίας Αγρινίου, Πράξη 22, αριθ. Πρωτ. 175/25-06-2019,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4/8 ( Δέκα Επτά &amp; Τέσσερα/Όγδοα)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242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Σπυρίδων Μπουγέλης του Γεωργίου, κάτοχος Τίτλου Σπουδών του Σχολείου Δεύτερης Ευκαιρίας Αγρινίου, Πράξη 22, αριθ. Πρωτ. 177/25-06-2019,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Οκτώ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3/8 ( Δέκα Οκτώ &amp; Τρία/Όγδοα)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243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Γεώργιος Ντούλιας του Θωμά, κάτοχος Τίτλου Σπουδών του Σχολείου Δεύτερης Ευκαιρίας Αγρινίου, Πράξη 22, αριθ. Πρωτ. 179/25-06-2019,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Οκτώ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4/8 ( Δέκα Οκτώ &amp; Τέσσερα/Όγδοα)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244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Γεώργιος Ξεσφίγγης του Φίλιππου, κάτοχος Τίτλου Σπουδών του Σχολείου Δεύτερης Ευκαιρίας Αγρινίου, Πράξη 22, αριθ. Πρωτ. 181/25-06-2019,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7/8 ( Δέκα Επτά &amp; Επτά/Όγδοα)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245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Αναστάσιος Παναγιωτόπουλος του Χριστοδούλου, κάτοχος Τίτλου Σπουδών του Σχολείου Δεύτερης Ευκαιρίας Αγρινίου, Πράξη 22, αριθ. Πρωτ. 183/25-06-2019,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Πέντε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14 &amp; 3/8 ( Δέκα Τέσσερα &amp; Τρία/Όγδοα)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246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Παναγιώτα Παπαζήση του Γεωργίου, κάτοχος Τίτλου Σπουδών του Σχολείου Δεύτερης Ευκαιρίας Αγρινίου, Πράξη 22, αριθ. Πρωτ. 185/25-06-2019,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&amp; 6/8 ( Δέκα Εννέα &amp; Έξι/Όγδοα)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247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Δημήτριος Παπαθανασόπουλος του Σπυρίδωνα, κάτοχος Τίτλου Σπουδών του Σχολείου Δεύτερης Ευκαιρίας Αγρινίου, Πράξη 22, αριθ. Πρωτ. 187/25-06-2019,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Εννέα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2/8 ( Δέκα Οκτώ &amp; Δύο/Όγδοα)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248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Κωνσταντίνα Παπαϊωάννου του Χρήστου, κάτοχος Τίτλου Σπουδών του Σχολείου Δεύτερης Ευκαιρίας Αγρινίου, Πράξη 22, αριθ. Πρωτ. 189/25-06-2019,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1/8 ( Δέκα Οκτώ &amp; Ένα/Όγδοα)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249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Ηρακλής Παπευθυμίου του Δημητρίου, κάτοχος Τίτλου Σπουδών του Σχολείου Δεύτερης Ευκαιρίας Αγρινίου, Πράξη 22, αριθ. Πρωτ. 191/25-06-2019,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&amp; 4/8 ( Δέκα Έξι &amp; Τέσσερα/Όγδοα)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250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Λάζαρος Πατούλας του Δημητρίου, κάτοχος Τίτλου Σπουδών του Σχολείου Δεύτερης Ευκαιρίας Αγρινίου, Πράξη 22, αριθ. Πρωτ. 193/25-06-2019,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&amp; 6/8 ( Δέκα Εννέα &amp; Έξι/Όγδοα)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251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Αντώνιος Παύλου του Θεοδώρου, κάτοχος Τίτλου Σπουδών του Σχολείου Δεύτερης Ευκαιρίας Αγρινίου, Πράξη 22, αριθ. Πρωτ. 195/25-06-2019,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2/8 ( Δέκα Επτά &amp; Δύο/Όγδοα)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252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Αλεξάνδρα Πέγκα του Σταύρου, κάτοχος Τίτλου Σπουδών του Σχολείου Δεύτερης Ευκαιρίας Αγρινίου, Πράξη 22, αριθ. Πρωτ. 197/25-06-2019,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Εννέα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&amp; 5/8 ( Δέκα Εννέα &amp; Πέντε/Όγδοα)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253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Γρηγόριος Ράπτης του Κωνσταντίνου, κάτοχος Τίτλου Σπουδών του Σχολείου Δεύτερης Ευκαιρίας Αγρινίου, Πράξη 22, αριθ. Πρωτ. 199/25-06-2019,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Εννέα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&amp; 6/8 ( Δέκα Εννέα &amp; Έξι/Όγδοα)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254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Γεώργιος Σβίγγος του Ιωάννη, κάτοχος Τίτλου Σπουδών του Σχολείου Δεύτερης Ευκαιρίας Αγρινίου, Πράξη 22, αριθ. Πρωτ. 201/25-06-2019,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Οκτώ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5/8 ( Δέκα Οκτώ &amp; Πέντε/Όγδοα)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255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Όλγα Σβίγγου του Ιωάννη, κάτοχος Τίτλου Σπουδών του Σχολείου Δεύτερης Ευκαιρίας Αγρινίου, Πράξη 22, αριθ. Πρωτ. 203/25-06-2019,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Οκτώ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 ( Δέκα Επτά 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256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Σπυριδούλα Σβίγγου του Ιωάννη, κάτοχος Τίτλου Σπουδών του Σχολείου Δεύτερης Ευκαιρίας Αγρινίου, Πράξη 22, αριθ. Πρωτ. 205/25-06-2019,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&amp; 2/8 ( Δέκα Εννέα &amp; Δύο/Όγδοα)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257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Αγγελική Σιώρου του Παναγιώτη, κάτοχος Τίτλου Σπουδών του Σχολείου Δεύτερης Ευκαιρίας Αγρινίου, Πράξη 22, αριθ. Πρωτ. 207/25-06-2019,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Εννέα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19 &amp; 5/8 ( Δέκα Εννέα &amp; Πέντε/Όγδοα)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258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Γεώργιος Σκεπετάρης του Παντελή, κάτοχος Τίτλου Σπουδών του Σχολείου Δεύτερης Ευκαιρίας Αγρινίου, Πράξη 22, αριθ. Πρωτ. 209/25-06-2019,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5/8 ( Δέκα Επτά &amp; Πέντε/Όγδοα)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259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Σοφία Σταυρέλου του Φώτιος, κάτοχος Τίτλου Σπουδών του Σχολείου Δεύτερης Ευκαιρίας Αγρινίου, Πράξη 22, αριθ. Πρωτ. 211/25-06-2019,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Οκτώ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1/8 ( Δέκα Οκτώ &amp; Ένα/Όγδοα)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260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Ελισσάβετ Στρεμμένου του Γεωργίου, κάτοχος Τίτλου Σπουδών του Σχολείου Δεύτερης Ευκαιρίας Αγρινίου, Πράξη 22, αριθ. Πρωτ. 213/25-06-2019,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Εννέα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3/8 ( Δέκα Οκτώ &amp; Τρία/Όγδοα)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261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Γεωργία Σώκου του Παναγιώτη, κάτοχος Τίτλου Σπουδών του Σχολείου Δεύτερης Ευκαιρίας Αγρινίου, Πράξη 22, αριθ. Πρωτ. 215/25-06-2019,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20  ( Είκοσι 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262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Ντεσίρε Τζάφα του Ζυμπέρ, κάτοχος Τίτλου Σπουδών του Σχολείου Δεύτερης Ευκαιρίας Αγρινίου, Πράξη 22, αριθ. Πρωτ. 217/25-06-2019,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Έξι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&amp; 1/8 ( Δέκα Έξι &amp; Ένα/Όγδοα)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263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η Κωνσταντούλα Τηλεμάχου του Φώτιου, κάτοχος Τίτλου Σπουδών του Σχολείου Δεύτερης Ευκαιρίας Αγρινίου, Πράξη 22, αριθ. Πρωτ. 219/25-06-2019,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Εννέα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18 &amp; 2/8 ( Δέκα Οκτώ &amp; Δύο/Όγδοα)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264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Χρήστος Τσιλίκας του Θεοδώρου, κάτοχος Τίτλου Σπουδών του Σχολείου Δεύτερης Ευκαιρίας Αγρινίου, Πράξη 22, αριθ. Πρωτ. 221/25-06-2019,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Επτά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17 &amp; 5/8 ( Δέκα Επτά &amp; Πέντε/Όγδοα)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Default="001D6677">
      <w:pPr>
        <w:pStyle w:val="Normal0"/>
        <w:pageBreakBefore/>
        <w:rPr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2"/>
        </w:rPr>
        <w:t>       </w:t>
      </w:r>
      <w:r>
        <w:rPr>
          <w:rStyle w:val="DefaultParagraphFont0"/>
        </w:rPr>
        <w:drawing>
          <wp:inline distT="0" distB="0" distL="0" distR="0">
            <wp:extent cx="447675" cy="438150"/>
            <wp:effectExtent l="0" t="0" r="9525" b="0"/>
            <wp:docPr id="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ΕΛΛΗΝΙΚΗ  ΔΗΜΟΚΡΑΤΙΑ                                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ΥΠΟΥΡΓΕΙΟ ΠΑΙΔΕΙΑΣ, ΕΡΕΥΝΑΣ ΚΑΙ ΘΡΗΣΚΕΥΜΑΤΩΝ</w:t>
      </w:r>
    </w:p>
    <w:p w:rsidRDefault="001D6677">
      <w:pPr>
        <w:pStyle w:val="Normal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ΓΕΝΙΚΗ ΓΡΑΜΜΑΤΕΙΑ ΔΙΑ ΒΙΟΥ ΜΑΘΗΣΗΣ ΚΑΙ ΝΕΑΣ ΓΕΝΙΑΣ</w:t>
      </w:r>
    </w:p>
    <w:p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ΔΙΕΥΘΥΝΣΗ ΔΙΑ ΒΙΟΥ ΜΑΘΗΣΗΣ</w:t>
      </w:r>
    </w:p>
    <w:p w:rsidRDefault="001D6677">
      <w:pPr>
        <w:pStyle w:val="Normal0"/>
        <w:rPr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</w:rPr>
        <w:t> </w:t>
      </w:r>
    </w:p>
    <w:p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</w:rPr>
      </w:pPr>
    </w:p>
    <w:p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</w:rPr>
      </w:pPr>
      <w:r>
        <w:rPr>
          <w:rStyle w:val="DefaultParagraphFont0"/>
          <w:rFonts w:ascii="Tahoma" w:hAnsi="Tahoma"/>
          <w:bCs w:val="0"/>
          <w:sz w:val="20"/>
          <w:szCs w:val="20"/>
        </w:rPr>
        <w:t>Σχολείο Δεύτερης Ευκαιρίας Αγρινίου </w:t>
      </w:r>
      <w:r>
        <w:rPr>
          <w:rStyle w:val="DefaultParagraphFont0"/>
          <w:rFonts w:ascii="Tahoma" w:hAnsi="Tahoma"/>
          <w:sz w:val="20"/>
          <w:szCs w:val="20"/>
        </w:rPr>
        <w:t>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 </w:t>
      </w:r>
      <w:r>
        <w:rPr>
          <w:rStyle w:val="DefaultParagraphFont0"/>
          <w:rFonts w:ascii="Tahoma" w:hAnsi="Tahoma" w:cs="Tahoma"/>
          <w:sz w:val="20"/>
          <w:szCs w:val="20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</w:rPr>
        <w:tab/>
        <w:t>ΔΕΛΗΓΙΩΡΓΗ 27  </w:t>
      </w:r>
    </w:p>
    <w:p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  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  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>26410-56801  </w:t>
      </w:r>
    </w:p>
    <w:p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>                                                                                                  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 Αγρίνιο 28-06-2019</w:t>
      </w:r>
    </w:p>
    <w:p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Αρ. Πρωτ: 265</w:t>
      </w:r>
    </w:p>
    <w:p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ΒΕΒΑΙΩΣΗ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Βεβαιώνεται ότι ο Δημήτριος Χασιώτης του Ιωάννη, κάτοχος Τίτλου Σπουδών του Σχολείου Δεύτερης Ευκαιρίας Αγρινίου, Πράξη 22, αριθ. Πρωτ. 223/25-06-2019, έλαβε την παρακάτω βαθμολογία:</w:t>
      </w:r>
    </w:p>
    <w:p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</w:rPr>
              <w:t>Δέκα Έξι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 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Default="001D6677">
      <w:pPr>
        <w:pStyle w:val="Normal0"/>
        <w:ind w:right="-874"/>
        <w:rPr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>ΓΕΝΙΚΟΣ ΒΑΘΜΟΣ: 16 &amp; 6/8 ( Δέκα Έξι &amp; Έξι/Όγδοα)</w:t>
      </w:r>
    </w:p>
    <w:p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Νάσιος Νικόλαος</w:t>
      </w: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pStyle w:val="Normal0"/>
        <w:ind w:right="-874"/>
        <w:jc w:val="center"/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footerReference w:type="default" r:id="rId9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677" w:rsidRDefault="001D6677">
      <w:pPr>
        <w:spacing w:line="240" w:lineRule="auto"/>
      </w:pPr>
      <w:r>
        <w:separator/>
      </w:r>
    </w:p>
  </w:endnote>
  <w:endnote w:type="continuationSeparator" w:id="0">
    <w:p w:rsidR="001D6677" w:rsidRDefault="001D6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Default="001D6677">
    <w:pPr>
      <w:pStyle w:val="BodyText"/>
      <w:spacing w:line="276" w:lineRule="auto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677" w:rsidRDefault="001D6677">
      <w:pPr>
        <w:spacing w:line="240" w:lineRule="auto"/>
      </w:pPr>
      <w:r>
        <w:separator/>
      </w:r>
    </w:p>
  </w:footnote>
  <w:footnote w:type="continuationSeparator" w:id="0">
    <w:p w:rsidR="001D6677" w:rsidRDefault="001D66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A8"/>
    <w:rsid w:val="001D6677"/>
    <w:rsid w:val="00F0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62A6414-7091-490F-B105-E4471A93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Normal0">
    <w:name w:val="Normal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OpenTBS demo</vt:lpstr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a;OpenTBS 1.9.8</dc:creator>
  <cp:keywords/>
  <cp:lastModifiedBy>a</cp:lastModifiedBy>
  <cp:revision>2</cp:revision>
  <cp:lastPrinted>1601-01-01T00:00:00Z</cp:lastPrinted>
  <dcterms:created xsi:type="dcterms:W3CDTF">2019-06-23T10:11:00Z</dcterms:created>
  <dcterms:modified xsi:type="dcterms:W3CDTF">2019-06-23T10:11:00Z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