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pPr>
      <w:r w:rsidDel="00000000" w:rsidR="00000000" w:rsidRPr="00000000">
        <w:rPr>
          <w:rtl w:val="0"/>
        </w:rPr>
        <w:t xml:space="preserve">Tuvi</w:t>
      </w:r>
    </w:p>
    <w:p w:rsidR="00000000" w:rsidDel="00000000" w:rsidP="00000000" w:rsidRDefault="00000000" w:rsidRPr="00000000" w14:paraId="00000001">
      <w:pPr>
        <w:pStyle w:val="Title"/>
        <w:contextualSpacing w:val="0"/>
        <w:jc w:val="right"/>
        <w:rPr/>
      </w:pPr>
      <w:r w:rsidDel="00000000" w:rsidR="00000000" w:rsidRPr="00000000">
        <w:rPr>
          <w:rtl w:val="0"/>
        </w:rPr>
        <w:t xml:space="preserve">Software Requirements Specification</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Title"/>
        <w:contextualSpacing w:val="0"/>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drawing>
          <wp:inline distB="114300" distT="114300" distL="114300" distR="114300">
            <wp:extent cx="2952900" cy="2952900"/>
            <wp:effectExtent b="504913" l="504913" r="504913" t="504913"/>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rot="20003500">
                      <a:off x="0" y="0"/>
                      <a:ext cx="2952900" cy="2952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Title"/>
        <w:contextualSpacing w:val="0"/>
        <w:rPr>
          <w:sz w:val="28"/>
          <w:szCs w:val="28"/>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default"/>
          <w:pgSz w:h="15840" w:w="12240"/>
          <w:pgMar w:bottom="1440" w:top="1440" w:left="1440" w:right="1440" w:header="720" w:footer="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Title"/>
        <w:contextualSpacing w:val="0"/>
        <w:rPr/>
      </w:pPr>
      <w:r w:rsidDel="00000000" w:rsidR="00000000" w:rsidRPr="00000000">
        <w:rPr>
          <w:rtl w:val="0"/>
        </w:rPr>
        <w:t xml:space="preserve">Revision History</w:t>
      </w:r>
    </w:p>
    <w:tbl>
      <w:tblPr>
        <w:tblStyle w:val="Table1"/>
        <w:tblW w:w="9503.0" w:type="dxa"/>
        <w:jc w:val="left"/>
        <w:tblInd w:w="0.0" w:type="dxa"/>
        <w:tblBorders>
          <w:top w:color="00000a" w:space="0" w:sz="6" w:val="single"/>
          <w:left w:color="00000a" w:space="0" w:sz="6" w:val="single"/>
          <w:bottom w:color="00000a" w:space="0" w:sz="6" w:val="single"/>
          <w:right w:color="00000a" w:space="0" w:sz="6" w:val="single"/>
          <w:insideH w:color="00000a" w:space="0" w:sz="6" w:val="single"/>
          <w:insideV w:color="00000a" w:space="0" w:sz="6" w:val="single"/>
        </w:tblBorders>
        <w:tblLayout w:type="fixed"/>
        <w:tblLook w:val="0000"/>
      </w:tblPr>
      <w:tblGrid>
        <w:gridCol w:w="2303"/>
        <w:gridCol w:w="1152"/>
        <w:gridCol w:w="3744"/>
        <w:gridCol w:w="2304"/>
        <w:tblGridChange w:id="0">
          <w:tblGrid>
            <w:gridCol w:w="2303"/>
            <w:gridCol w:w="1152"/>
            <w:gridCol w:w="3744"/>
            <w:gridCol w:w="2304"/>
          </w:tblGrid>
        </w:tblGridChange>
      </w:tblGrid>
      <w:tr>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20/08/2018</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First version</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Ignacio Vidaurreta</w:t>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Sofía Picasso</w:t>
            </w:r>
          </w:p>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Nicolás Barrera</w:t>
            </w:r>
          </w:p>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Juan Bensadon</w:t>
            </w:r>
          </w:p>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Nicolas Becker</w:t>
            </w:r>
          </w:p>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Ezequiel Keimel</w:t>
            </w:r>
          </w:p>
        </w:tc>
      </w:tr>
      <w:tr>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Title"/>
        <w:contextualSpacing w:val="0"/>
        <w:rPr/>
      </w:pP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7">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3e9pkycqdr9m">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_3e9pkycqdr9m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contextualSpacing w:val="0"/>
            <w:rPr/>
          </w:pPr>
          <w:hyperlink w:anchor="_30j0zll">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_30j0zll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contextualSpacing w:val="0"/>
            <w:rPr/>
          </w:pPr>
          <w:hyperlink w:anchor="_1fob9te">
            <w:r w:rsidDel="00000000" w:rsidR="00000000" w:rsidRPr="00000000">
              <w:rPr>
                <w:rtl w:val="0"/>
              </w:rPr>
              <w:t xml:space="preserve">Scope</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contextualSpacing w:val="0"/>
            <w:rPr/>
          </w:pPr>
          <w:hyperlink w:anchor="_3znysh7">
            <w:r w:rsidDel="00000000" w:rsidR="00000000" w:rsidRPr="00000000">
              <w:rPr>
                <w:rtl w:val="0"/>
              </w:rPr>
              <w:t xml:space="preserve">Definitions, Acronyms, and Abbreviations</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contextualSpacing w:val="0"/>
            <w:rPr/>
          </w:pPr>
          <w:hyperlink w:anchor="_2et92p0">
            <w:r w:rsidDel="00000000" w:rsidR="00000000" w:rsidRPr="00000000">
              <w:rPr>
                <w:rtl w:val="0"/>
              </w:rPr>
              <w:t xml:space="preserve">References</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contextualSpacing w:val="0"/>
            <w:rPr/>
          </w:pPr>
          <w:hyperlink w:anchor="_tyjcwt">
            <w:r w:rsidDel="00000000" w:rsidR="00000000" w:rsidRPr="00000000">
              <w:rPr>
                <w:rtl w:val="0"/>
              </w:rPr>
              <w:t xml:space="preserve">Overview</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contextualSpacing w:val="0"/>
            <w:rPr/>
          </w:pPr>
          <w:hyperlink w:anchor="_3dy6vkm">
            <w:r w:rsidDel="00000000" w:rsidR="00000000" w:rsidRPr="00000000">
              <w:rPr>
                <w:b w:val="1"/>
                <w:rtl w:val="0"/>
              </w:rPr>
              <w:t xml:space="preserve">Overall Description</w:t>
            </w:r>
          </w:hyperlink>
          <w:r w:rsidDel="00000000" w:rsidR="00000000" w:rsidRPr="00000000">
            <w:rPr>
              <w:b w:val="1"/>
              <w:rtl w:val="0"/>
            </w:rPr>
            <w:tab/>
          </w:r>
          <w:r w:rsidDel="00000000" w:rsidR="00000000" w:rsidRPr="00000000">
            <w:fldChar w:fldCharType="begin"/>
            <w:instrText xml:space="preserve"> PAGEREF _3dy6vkm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contextualSpacing w:val="0"/>
            <w:rPr/>
          </w:pPr>
          <w:hyperlink w:anchor="_1t3h5sf">
            <w:r w:rsidDel="00000000" w:rsidR="00000000" w:rsidRPr="00000000">
              <w:rPr>
                <w:b w:val="1"/>
                <w:rtl w:val="0"/>
              </w:rPr>
              <w:t xml:space="preserve">Specific Requirements</w:t>
            </w:r>
          </w:hyperlink>
          <w:r w:rsidDel="00000000" w:rsidR="00000000" w:rsidRPr="00000000">
            <w:rPr>
              <w:b w:val="1"/>
              <w:rtl w:val="0"/>
            </w:rPr>
            <w:tab/>
          </w:r>
          <w:r w:rsidDel="00000000" w:rsidR="00000000" w:rsidRPr="00000000">
            <w:fldChar w:fldCharType="begin"/>
            <w:instrText xml:space="preserve"> PAGEREF _1t3h5sf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contextualSpacing w:val="0"/>
            <w:rPr/>
          </w:pPr>
          <w:hyperlink w:anchor="_4d34og8">
            <w:r w:rsidDel="00000000" w:rsidR="00000000" w:rsidRPr="00000000">
              <w:rPr>
                <w:rtl w:val="0"/>
              </w:rPr>
              <w:t xml:space="preserve">Functionality</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contextualSpacing w:val="0"/>
            <w:rPr/>
          </w:pPr>
          <w:hyperlink w:anchor="_26in1rg">
            <w:r w:rsidDel="00000000" w:rsidR="00000000" w:rsidRPr="00000000">
              <w:rPr>
                <w:rtl w:val="0"/>
              </w:rPr>
              <w:t xml:space="preserve">Reliability</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contextualSpacing w:val="0"/>
            <w:rPr/>
          </w:pPr>
          <w:hyperlink w:anchor="_35nkun2">
            <w:r w:rsidDel="00000000" w:rsidR="00000000" w:rsidRPr="00000000">
              <w:rPr>
                <w:rtl w:val="0"/>
              </w:rPr>
              <w:t xml:space="preserve">Performance</w:t>
            </w:r>
          </w:hyperlink>
          <w:r w:rsidDel="00000000" w:rsidR="00000000" w:rsidRPr="00000000">
            <w:rPr>
              <w:rtl w:val="0"/>
            </w:rPr>
            <w:tab/>
          </w:r>
          <w:r w:rsidDel="00000000" w:rsidR="00000000" w:rsidRPr="00000000">
            <w:fldChar w:fldCharType="begin"/>
            <w:instrText xml:space="preserve"> PAGEREF _35nkun2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contextualSpacing w:val="0"/>
            <w:rPr/>
          </w:pPr>
          <w:hyperlink w:anchor="_44sinio">
            <w:r w:rsidDel="00000000" w:rsidR="00000000" w:rsidRPr="00000000">
              <w:rPr>
                <w:rtl w:val="0"/>
              </w:rPr>
              <w:t xml:space="preserve">Supportability</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contextualSpacing w:val="0"/>
            <w:rPr/>
          </w:pPr>
          <w:hyperlink w:anchor="_z337ya">
            <w:r w:rsidDel="00000000" w:rsidR="00000000" w:rsidRPr="00000000">
              <w:rPr>
                <w:rtl w:val="0"/>
              </w:rPr>
              <w:t xml:space="preserve">Design Constraints</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contextualSpacing w:val="0"/>
            <w:rPr/>
          </w:pPr>
          <w:hyperlink w:anchor="_1y810tw">
            <w:r w:rsidDel="00000000" w:rsidR="00000000" w:rsidRPr="00000000">
              <w:rPr>
                <w:rtl w:val="0"/>
              </w:rPr>
              <w:t xml:space="preserve">On-line User Documentation and Help System Requirements</w:t>
            </w:r>
          </w:hyperlink>
          <w:r w:rsidDel="00000000" w:rsidR="00000000" w:rsidRPr="00000000">
            <w:rPr>
              <w:rtl w:val="0"/>
            </w:rPr>
            <w:tab/>
          </w:r>
          <w:r w:rsidDel="00000000" w:rsidR="00000000" w:rsidRPr="00000000">
            <w:fldChar w:fldCharType="begin"/>
            <w:instrText xml:space="preserve"> PAGEREF _1y810tw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contextualSpacing w:val="0"/>
            <w:rPr/>
          </w:pPr>
          <w:hyperlink w:anchor="_2xcytpi">
            <w:r w:rsidDel="00000000" w:rsidR="00000000" w:rsidRPr="00000000">
              <w:rPr>
                <w:rtl w:val="0"/>
              </w:rPr>
              <w:t xml:space="preserve">Interfaces</w:t>
            </w:r>
          </w:hyperlink>
          <w:r w:rsidDel="00000000" w:rsidR="00000000" w:rsidRPr="00000000">
            <w:rPr>
              <w:rtl w:val="0"/>
            </w:rPr>
            <w:tab/>
          </w:r>
          <w:r w:rsidDel="00000000" w:rsidR="00000000" w:rsidRPr="00000000">
            <w:fldChar w:fldCharType="begin"/>
            <w:instrText xml:space="preserve"> PAGEREF _2xcytpi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contextualSpacing w:val="0"/>
            <w:rPr/>
          </w:pPr>
          <w:hyperlink w:anchor="_1ci93xb">
            <w:r w:rsidDel="00000000" w:rsidR="00000000" w:rsidRPr="00000000">
              <w:rPr>
                <w:rtl w:val="0"/>
              </w:rPr>
              <w:t xml:space="preserve">User Interfaces</w:t>
            </w:r>
          </w:hyperlink>
          <w:r w:rsidDel="00000000" w:rsidR="00000000" w:rsidRPr="00000000">
            <w:rPr>
              <w:rtl w:val="0"/>
            </w:rPr>
            <w:tab/>
          </w:r>
          <w:r w:rsidDel="00000000" w:rsidR="00000000" w:rsidRPr="00000000">
            <w:fldChar w:fldCharType="begin"/>
            <w:instrText xml:space="preserve"> PAGEREF _1ci93xb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contextualSpacing w:val="0"/>
            <w:rPr/>
          </w:pPr>
          <w:hyperlink w:anchor="_3whwml4">
            <w:r w:rsidDel="00000000" w:rsidR="00000000" w:rsidRPr="00000000">
              <w:rPr>
                <w:rtl w:val="0"/>
              </w:rPr>
              <w:t xml:space="preserve">Hardware Interfaces</w:t>
            </w:r>
          </w:hyperlink>
          <w:r w:rsidDel="00000000" w:rsidR="00000000" w:rsidRPr="00000000">
            <w:rPr>
              <w:rtl w:val="0"/>
            </w:rPr>
            <w:tab/>
          </w:r>
          <w:r w:rsidDel="00000000" w:rsidR="00000000" w:rsidRPr="00000000">
            <w:fldChar w:fldCharType="begin"/>
            <w:instrText xml:space="preserve"> PAGEREF _3whwml4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contextualSpacing w:val="0"/>
            <w:rPr/>
          </w:pPr>
          <w:hyperlink w:anchor="_2bn6wsx">
            <w:r w:rsidDel="00000000" w:rsidR="00000000" w:rsidRPr="00000000">
              <w:rPr>
                <w:rtl w:val="0"/>
              </w:rPr>
              <w:t xml:space="preserve">Software Interfaces</w:t>
            </w:r>
          </w:hyperlink>
          <w:r w:rsidDel="00000000" w:rsidR="00000000" w:rsidRPr="00000000">
            <w:rPr>
              <w:rtl w:val="0"/>
            </w:rPr>
            <w:tab/>
          </w:r>
          <w:r w:rsidDel="00000000" w:rsidR="00000000" w:rsidRPr="00000000">
            <w:fldChar w:fldCharType="begin"/>
            <w:instrText xml:space="preserve"> PAGEREF _2bn6wsx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contextualSpacing w:val="0"/>
            <w:rPr/>
          </w:pPr>
          <w:hyperlink w:anchor="_qsh70q">
            <w:r w:rsidDel="00000000" w:rsidR="00000000" w:rsidRPr="00000000">
              <w:rPr>
                <w:rtl w:val="0"/>
              </w:rPr>
              <w:t xml:space="preserve">Communications Interfaces</w:t>
            </w:r>
          </w:hyperlink>
          <w:r w:rsidDel="00000000" w:rsidR="00000000" w:rsidRPr="00000000">
            <w:rPr>
              <w:rtl w:val="0"/>
            </w:rPr>
            <w:tab/>
          </w:r>
          <w:r w:rsidDel="00000000" w:rsidR="00000000" w:rsidRPr="00000000">
            <w:fldChar w:fldCharType="begin"/>
            <w:instrText xml:space="preserve"> PAGEREF _qsh70q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after="80" w:before="60" w:line="240" w:lineRule="auto"/>
            <w:ind w:left="360" w:firstLine="0"/>
            <w:contextualSpacing w:val="0"/>
            <w:rPr/>
          </w:pPr>
          <w:hyperlink w:anchor="_3as4poj">
            <w:r w:rsidDel="00000000" w:rsidR="00000000" w:rsidRPr="00000000">
              <w:rPr>
                <w:rtl w:val="0"/>
              </w:rPr>
              <w:t xml:space="preserve">Licensing Requirements</w:t>
            </w:r>
          </w:hyperlink>
          <w:r w:rsidDel="00000000" w:rsidR="00000000" w:rsidRPr="00000000">
            <w:rPr>
              <w:rtl w:val="0"/>
            </w:rPr>
            <w:tab/>
          </w:r>
          <w:r w:rsidDel="00000000" w:rsidR="00000000" w:rsidRPr="00000000">
            <w:fldChar w:fldCharType="begin"/>
            <w:instrText xml:space="preserve"> PAGEREF _3as4poj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pStyle w:val="Heading1"/>
        <w:ind w:left="0" w:firstLine="0"/>
        <w:contextualSpacing w:val="0"/>
        <w:rPr/>
      </w:pPr>
      <w:bookmarkStart w:colFirst="0" w:colLast="0" w:name="_fhpw466vgsn8" w:id="0"/>
      <w:bookmarkEnd w:id="0"/>
      <w:r w:rsidDel="00000000" w:rsidR="00000000" w:rsidRPr="00000000">
        <w:rPr>
          <w:rtl w:val="0"/>
        </w:rPr>
      </w:r>
    </w:p>
    <w:p w:rsidR="00000000" w:rsidDel="00000000" w:rsidP="00000000" w:rsidRDefault="00000000" w:rsidRPr="00000000" w14:paraId="0000003C">
      <w:pPr>
        <w:pStyle w:val="Title"/>
        <w:contextualSpacing w:val="0"/>
        <w:jc w:val="left"/>
        <w:rPr/>
      </w:pPr>
      <w:bookmarkStart w:colFirst="0" w:colLast="0" w:name="_qeuh6gbm5ilu" w:id="1"/>
      <w:bookmarkEnd w:id="1"/>
      <w:r w:rsidDel="00000000" w:rsidR="00000000" w:rsidRPr="00000000">
        <w:rPr>
          <w:rtl w:val="0"/>
        </w:rPr>
      </w:r>
    </w:p>
    <w:p w:rsidR="00000000" w:rsidDel="00000000" w:rsidP="00000000" w:rsidRDefault="00000000" w:rsidRPr="00000000" w14:paraId="0000003D">
      <w:pPr>
        <w:pStyle w:val="Title"/>
        <w:contextualSpacing w:val="0"/>
        <w:jc w:val="left"/>
        <w:rPr/>
      </w:pPr>
      <w:bookmarkStart w:colFirst="0" w:colLast="0" w:name="_hjvtn4y9hrqs" w:id="2"/>
      <w:bookmarkEnd w:id="2"/>
      <w:r w:rsidDel="00000000" w:rsidR="00000000" w:rsidRPr="00000000">
        <w:rPr>
          <w:rtl w:val="0"/>
        </w:rPr>
      </w:r>
    </w:p>
    <w:p w:rsidR="00000000" w:rsidDel="00000000" w:rsidP="00000000" w:rsidRDefault="00000000" w:rsidRPr="00000000" w14:paraId="0000003E">
      <w:pPr>
        <w:pStyle w:val="Title"/>
        <w:contextualSpacing w:val="0"/>
        <w:jc w:val="left"/>
        <w:rPr/>
      </w:pPr>
      <w:bookmarkStart w:colFirst="0" w:colLast="0" w:name="_anb5miwc41zw" w:id="3"/>
      <w:bookmarkEnd w:id="3"/>
      <w:r w:rsidDel="00000000" w:rsidR="00000000" w:rsidRPr="00000000">
        <w:rPr>
          <w:rtl w:val="0"/>
        </w:rPr>
      </w:r>
    </w:p>
    <w:p w:rsidR="00000000" w:rsidDel="00000000" w:rsidP="00000000" w:rsidRDefault="00000000" w:rsidRPr="00000000" w14:paraId="0000003F">
      <w:pPr>
        <w:pStyle w:val="Title"/>
        <w:contextualSpacing w:val="0"/>
        <w:jc w:val="left"/>
        <w:rPr/>
      </w:pPr>
      <w:bookmarkStart w:colFirst="0" w:colLast="0" w:name="_eb6dr88nm0ih" w:id="4"/>
      <w:bookmarkEnd w:id="4"/>
      <w:r w:rsidDel="00000000" w:rsidR="00000000" w:rsidRPr="00000000">
        <w:rPr>
          <w:rtl w:val="0"/>
        </w:rPr>
      </w:r>
    </w:p>
    <w:p w:rsidR="00000000" w:rsidDel="00000000" w:rsidP="00000000" w:rsidRDefault="00000000" w:rsidRPr="00000000" w14:paraId="00000040">
      <w:pPr>
        <w:pStyle w:val="Title"/>
        <w:contextualSpacing w:val="0"/>
        <w:jc w:val="left"/>
        <w:rPr/>
      </w:pPr>
      <w:bookmarkStart w:colFirst="0" w:colLast="0" w:name="_e3k189g8ho4s" w:id="5"/>
      <w:bookmarkEnd w:id="5"/>
      <w:r w:rsidDel="00000000" w:rsidR="00000000" w:rsidRPr="00000000">
        <w:rPr>
          <w:rtl w:val="0"/>
        </w:rPr>
      </w:r>
    </w:p>
    <w:p w:rsidR="00000000" w:rsidDel="00000000" w:rsidP="00000000" w:rsidRDefault="00000000" w:rsidRPr="00000000" w14:paraId="00000041">
      <w:pPr>
        <w:pStyle w:val="Title"/>
        <w:contextualSpacing w:val="0"/>
        <w:jc w:val="left"/>
        <w:rPr/>
      </w:pPr>
      <w:bookmarkStart w:colFirst="0" w:colLast="0" w:name="_z0q1rj6jyx78" w:id="6"/>
      <w:bookmarkEnd w:id="6"/>
      <w:r w:rsidDel="00000000" w:rsidR="00000000" w:rsidRPr="00000000">
        <w:rPr>
          <w:rtl w:val="0"/>
        </w:rPr>
      </w:r>
    </w:p>
    <w:p w:rsidR="00000000" w:rsidDel="00000000" w:rsidP="00000000" w:rsidRDefault="00000000" w:rsidRPr="00000000" w14:paraId="00000042">
      <w:pPr>
        <w:pStyle w:val="Title"/>
        <w:contextualSpacing w:val="0"/>
        <w:jc w:val="left"/>
        <w:rPr/>
      </w:pPr>
      <w:bookmarkStart w:colFirst="0" w:colLast="0" w:name="_cptftvfze1mz" w:id="7"/>
      <w:bookmarkEnd w:id="7"/>
      <w:r w:rsidDel="00000000" w:rsidR="00000000" w:rsidRPr="00000000">
        <w:rPr>
          <w:rtl w:val="0"/>
        </w:rPr>
      </w:r>
    </w:p>
    <w:p w:rsidR="00000000" w:rsidDel="00000000" w:rsidP="00000000" w:rsidRDefault="00000000" w:rsidRPr="00000000" w14:paraId="00000043">
      <w:pPr>
        <w:pStyle w:val="Title"/>
        <w:contextualSpacing w:val="0"/>
        <w:jc w:val="left"/>
        <w:rPr/>
      </w:pPr>
      <w:bookmarkStart w:colFirst="0" w:colLast="0" w:name="_kl3asy3f2g6c" w:id="8"/>
      <w:bookmarkEnd w:id="8"/>
      <w:r w:rsidDel="00000000" w:rsidR="00000000" w:rsidRPr="00000000">
        <w:rPr>
          <w:rtl w:val="0"/>
        </w:rPr>
      </w:r>
    </w:p>
    <w:p w:rsidR="00000000" w:rsidDel="00000000" w:rsidP="00000000" w:rsidRDefault="00000000" w:rsidRPr="00000000" w14:paraId="00000044">
      <w:pPr>
        <w:pStyle w:val="Title"/>
        <w:contextualSpacing w:val="0"/>
        <w:jc w:val="left"/>
        <w:rPr/>
      </w:pPr>
      <w:bookmarkStart w:colFirst="0" w:colLast="0" w:name="_f82dys6a4s0p" w:id="9"/>
      <w:bookmarkEnd w:id="9"/>
      <w:r w:rsidDel="00000000" w:rsidR="00000000" w:rsidRPr="00000000">
        <w:rPr>
          <w:rtl w:val="0"/>
        </w:rPr>
      </w:r>
    </w:p>
    <w:p w:rsidR="00000000" w:rsidDel="00000000" w:rsidP="00000000" w:rsidRDefault="00000000" w:rsidRPr="00000000" w14:paraId="00000045">
      <w:pPr>
        <w:pStyle w:val="Title"/>
        <w:contextualSpacing w:val="0"/>
        <w:jc w:val="left"/>
        <w:rPr/>
      </w:pPr>
      <w:bookmarkStart w:colFirst="0" w:colLast="0" w:name="_ag1qofis82h2" w:id="10"/>
      <w:bookmarkEnd w:id="10"/>
      <w:r w:rsidDel="00000000" w:rsidR="00000000" w:rsidRPr="00000000">
        <w:rPr>
          <w:rtl w:val="0"/>
        </w:rPr>
      </w:r>
    </w:p>
    <w:p w:rsidR="00000000" w:rsidDel="00000000" w:rsidP="00000000" w:rsidRDefault="00000000" w:rsidRPr="00000000" w14:paraId="00000046">
      <w:pPr>
        <w:pStyle w:val="Title"/>
        <w:contextualSpacing w:val="0"/>
        <w:jc w:val="left"/>
        <w:rPr/>
      </w:pPr>
      <w:bookmarkStart w:colFirst="0" w:colLast="0" w:name="_9fbn8dh63hot" w:id="11"/>
      <w:bookmarkEnd w:id="11"/>
      <w:r w:rsidDel="00000000" w:rsidR="00000000" w:rsidRPr="00000000">
        <w:rPr>
          <w:rtl w:val="0"/>
        </w:rPr>
      </w:r>
    </w:p>
    <w:p w:rsidR="00000000" w:rsidDel="00000000" w:rsidP="00000000" w:rsidRDefault="00000000" w:rsidRPr="00000000" w14:paraId="00000047">
      <w:pPr>
        <w:pStyle w:val="Title"/>
        <w:contextualSpacing w:val="0"/>
        <w:jc w:val="left"/>
        <w:rPr/>
      </w:pPr>
      <w:bookmarkStart w:colFirst="0" w:colLast="0" w:name="_b5oqccc3m725" w:id="12"/>
      <w:bookmarkEnd w:id="12"/>
      <w:r w:rsidDel="00000000" w:rsidR="00000000" w:rsidRPr="00000000">
        <w:rPr>
          <w:rtl w:val="0"/>
        </w:rPr>
      </w:r>
    </w:p>
    <w:p w:rsidR="00000000" w:rsidDel="00000000" w:rsidP="00000000" w:rsidRDefault="00000000" w:rsidRPr="00000000" w14:paraId="00000048">
      <w:pPr>
        <w:pStyle w:val="Title"/>
        <w:contextualSpacing w:val="0"/>
        <w:jc w:val="left"/>
        <w:rPr/>
      </w:pPr>
      <w:bookmarkStart w:colFirst="0" w:colLast="0" w:name="_fbxmvsv6z939" w:id="13"/>
      <w:bookmarkEnd w:id="13"/>
      <w:r w:rsidDel="00000000" w:rsidR="00000000" w:rsidRPr="00000000">
        <w:rPr>
          <w:rtl w:val="0"/>
        </w:rPr>
        <w:t xml:space="preserve">Software Requirements Specification</w:t>
      </w:r>
      <w:r w:rsidDel="00000000" w:rsidR="00000000" w:rsidRPr="00000000">
        <w:rPr>
          <w:rtl w:val="0"/>
        </w:rPr>
      </w:r>
    </w:p>
    <w:p w:rsidR="00000000" w:rsidDel="00000000" w:rsidP="00000000" w:rsidRDefault="00000000" w:rsidRPr="00000000" w14:paraId="00000049">
      <w:pPr>
        <w:pStyle w:val="Heading1"/>
        <w:numPr>
          <w:ilvl w:val="0"/>
          <w:numId w:val="4"/>
        </w:numPr>
        <w:ind w:left="720" w:hanging="360"/>
        <w:contextualSpacing w:val="0"/>
        <w:rPr/>
      </w:pPr>
      <w:bookmarkStart w:colFirst="0" w:colLast="0" w:name="_3e9pkycqdr9m" w:id="14"/>
      <w:bookmarkEnd w:id="14"/>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A">
      <w:pPr>
        <w:pStyle w:val="Heading2"/>
        <w:numPr>
          <w:ilvl w:val="1"/>
          <w:numId w:val="4"/>
        </w:numPr>
        <w:ind w:left="1080" w:hanging="360"/>
        <w:contextualSpacing w:val="0"/>
        <w:rPr/>
      </w:pPr>
      <w:bookmarkStart w:colFirst="0" w:colLast="0" w:name="_30j0zll" w:id="15"/>
      <w:bookmarkEnd w:id="15"/>
      <w:r w:rsidDel="00000000" w:rsidR="00000000" w:rsidRPr="00000000">
        <w:rPr>
          <w:rtl w:val="0"/>
        </w:rPr>
        <w:t xml:space="preserve">Purpose</w:t>
      </w:r>
    </w:p>
    <w:p w:rsidR="00000000" w:rsidDel="00000000" w:rsidP="00000000" w:rsidRDefault="00000000" w:rsidRPr="00000000" w14:paraId="0000004B">
      <w:pPr>
        <w:ind w:left="708.6614173228347" w:firstLine="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ab/>
        <w:t xml:space="preserve">This document was created to outline the behaviour of the TuviTicket </w:t>
      </w:r>
      <w:r w:rsidDel="00000000" w:rsidR="00000000" w:rsidRPr="00000000">
        <w:rPr>
          <w:rtl w:val="0"/>
        </w:rPr>
        <w:t xml:space="preserve">webs</w:t>
      </w:r>
      <w:r w:rsidDel="00000000" w:rsidR="00000000" w:rsidRPr="00000000">
        <w:rPr>
          <w:rtl w:val="0"/>
        </w:rPr>
        <w:t xml:space="preserve">ite, its nonfunctional requirements, its design constraints and other factors to fully explain the requirements of this software.</w:t>
      </w:r>
      <w:r w:rsidDel="00000000" w:rsidR="00000000" w:rsidRPr="00000000">
        <w:rPr>
          <w:rtl w:val="0"/>
        </w:rPr>
      </w:r>
    </w:p>
    <w:p w:rsidR="00000000" w:rsidDel="00000000" w:rsidP="00000000" w:rsidRDefault="00000000" w:rsidRPr="00000000" w14:paraId="0000004C">
      <w:pPr>
        <w:pStyle w:val="Heading2"/>
        <w:numPr>
          <w:ilvl w:val="1"/>
          <w:numId w:val="4"/>
        </w:numPr>
        <w:ind w:left="1080" w:hanging="360"/>
        <w:contextualSpacing w:val="0"/>
        <w:rPr/>
      </w:pPr>
      <w:bookmarkStart w:colFirst="0" w:colLast="0" w:name="_1fob9te" w:id="16"/>
      <w:bookmarkEnd w:id="16"/>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contextualSpacing w:val="0"/>
        <w:jc w:val="left"/>
        <w:rPr/>
      </w:pPr>
      <w:r w:rsidDel="00000000" w:rsidR="00000000" w:rsidRPr="00000000">
        <w:rPr>
          <w:rtl w:val="0"/>
        </w:rPr>
        <w:t xml:space="preserve">TuviTicket is an interface between event organizers and customers.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contextualSpacing w:val="0"/>
        <w:jc w:val="left"/>
        <w:rPr/>
      </w:pPr>
      <w:r w:rsidDel="00000000" w:rsidR="00000000" w:rsidRPr="00000000">
        <w:rPr>
          <w:rtl w:val="0"/>
        </w:rPr>
        <w:t xml:space="preserve">Customers of TuviTicket can find a centralized site to find events near them that might interest them and an easy to use way to buy tickets for said event. They will be able to search for events by category or by </w:t>
      </w:r>
      <w:r w:rsidDel="00000000" w:rsidR="00000000" w:rsidRPr="00000000">
        <w:rPr>
          <w:i w:val="1"/>
          <w:rtl w:val="0"/>
        </w:rPr>
        <w:t xml:space="preserve">most popular</w:t>
      </w:r>
      <w:r w:rsidDel="00000000" w:rsidR="00000000" w:rsidRPr="00000000">
        <w:rPr>
          <w:rtl w:val="0"/>
        </w:rPr>
        <w:t xml:space="preserve"> and find more information on any event that might interest them. Once they find the event they are looking for they can add it to the shopping cart and proceed with the payment. For each ticket in the cart the customer can choose a payment method to complete the transaction (cash, credit card, etc.)</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contextualSpacing w:val="0"/>
        <w:jc w:val="left"/>
        <w:rPr/>
      </w:pPr>
      <w:r w:rsidDel="00000000" w:rsidR="00000000" w:rsidRPr="00000000">
        <w:rPr>
          <w:rtl w:val="0"/>
        </w:rPr>
        <w:t xml:space="preserve">Event organizers can use TuviTicket as a place to promote their events and increase their sales. On creating an event they must include information such as name of the event, number of tickets on sale, pictures, etc. </w:t>
      </w:r>
    </w:p>
    <w:p w:rsidR="00000000" w:rsidDel="00000000" w:rsidP="00000000" w:rsidRDefault="00000000" w:rsidRPr="00000000" w14:paraId="00000050">
      <w:pPr>
        <w:pStyle w:val="Heading2"/>
        <w:numPr>
          <w:ilvl w:val="1"/>
          <w:numId w:val="4"/>
        </w:numPr>
        <w:ind w:left="1080" w:hanging="360"/>
        <w:contextualSpacing w:val="0"/>
        <w:rPr/>
      </w:pPr>
      <w:bookmarkStart w:colFirst="0" w:colLast="0" w:name="_3znysh7" w:id="17"/>
      <w:bookmarkEnd w:id="17"/>
      <w:r w:rsidDel="00000000" w:rsidR="00000000" w:rsidRPr="00000000">
        <w:rPr>
          <w:rtl w:val="0"/>
        </w:rPr>
        <w:t xml:space="preserve">Definitions, Acronyms, and Abbreviations</w:t>
      </w:r>
    </w:p>
    <w:p w:rsidR="00000000" w:rsidDel="00000000" w:rsidP="00000000" w:rsidRDefault="00000000" w:rsidRPr="00000000" w14:paraId="00000051">
      <w:pPr>
        <w:widowControl w:val="1"/>
        <w:ind w:firstLine="708.6614173228347"/>
        <w:contextualSpacing w:val="0"/>
        <w:rPr/>
      </w:pPr>
      <w:r w:rsidDel="00000000" w:rsidR="00000000" w:rsidRPr="00000000">
        <w:rPr>
          <w:rtl w:val="0"/>
        </w:rPr>
        <w:t xml:space="preserve">See Glossary</w:t>
      </w:r>
      <w:r w:rsidDel="00000000" w:rsidR="00000000" w:rsidRPr="00000000">
        <w:rPr>
          <w:rtl w:val="0"/>
        </w:rPr>
      </w:r>
    </w:p>
    <w:p w:rsidR="00000000" w:rsidDel="00000000" w:rsidP="00000000" w:rsidRDefault="00000000" w:rsidRPr="00000000" w14:paraId="00000052">
      <w:pPr>
        <w:pStyle w:val="Heading2"/>
        <w:numPr>
          <w:ilvl w:val="1"/>
          <w:numId w:val="4"/>
        </w:numPr>
        <w:ind w:left="1080" w:hanging="360"/>
        <w:contextualSpacing w:val="0"/>
        <w:rPr/>
      </w:pPr>
      <w:bookmarkStart w:colFirst="0" w:colLast="0" w:name="_2et92p0" w:id="18"/>
      <w:bookmarkEnd w:id="18"/>
      <w:r w:rsidDel="00000000" w:rsidR="00000000" w:rsidRPr="00000000">
        <w:rPr>
          <w:rtl w:val="0"/>
        </w:rPr>
        <w:t xml:space="preserve">References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contextualSpacing w:val="0"/>
        <w:jc w:val="left"/>
        <w:rPr>
          <w:i w:val="1"/>
          <w:color w:val="0000ff"/>
        </w:rPr>
      </w:pPr>
      <w:r w:rsidDel="00000000" w:rsidR="00000000" w:rsidRPr="00000000">
        <w:rPr>
          <w:rtl w:val="0"/>
        </w:rPr>
        <w:t xml:space="preserve">IEEE. IEEE Std 830-1998 IEEE Recommended Practice for Software Requirement Specifications. IEEE Computer Society, 1998.</w:t>
      </w:r>
      <w:r w:rsidDel="00000000" w:rsidR="00000000" w:rsidRPr="00000000">
        <w:rPr>
          <w:rtl w:val="0"/>
        </w:rPr>
      </w:r>
    </w:p>
    <w:p w:rsidR="00000000" w:rsidDel="00000000" w:rsidP="00000000" w:rsidRDefault="00000000" w:rsidRPr="00000000" w14:paraId="00000054">
      <w:pPr>
        <w:pStyle w:val="Heading2"/>
        <w:numPr>
          <w:ilvl w:val="1"/>
          <w:numId w:val="4"/>
        </w:numPr>
        <w:ind w:left="1080" w:hanging="360"/>
        <w:contextualSpacing w:val="0"/>
        <w:rPr/>
      </w:pPr>
      <w:bookmarkStart w:colFirst="0" w:colLast="0" w:name="_tyjcwt" w:id="19"/>
      <w:bookmarkEnd w:id="19"/>
      <w:r w:rsidDel="00000000" w:rsidR="00000000" w:rsidRPr="00000000">
        <w:rPr>
          <w:rtl w:val="0"/>
        </w:rPr>
        <w:t xml:space="preserve">Overview</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The following sections provide a more in-depth description regarding the different aspects of the system. </w:t>
      </w:r>
      <w:r w:rsidDel="00000000" w:rsidR="00000000" w:rsidRPr="00000000">
        <w:rPr>
          <w:rtl w:val="0"/>
        </w:rPr>
      </w:r>
    </w:p>
    <w:p w:rsidR="00000000" w:rsidDel="00000000" w:rsidP="00000000" w:rsidRDefault="00000000" w:rsidRPr="00000000" w14:paraId="00000056">
      <w:pPr>
        <w:pStyle w:val="Heading1"/>
        <w:numPr>
          <w:ilvl w:val="0"/>
          <w:numId w:val="4"/>
        </w:numPr>
        <w:ind w:left="720" w:hanging="360"/>
        <w:contextualSpacing w:val="0"/>
        <w:rPr/>
      </w:pPr>
      <w:bookmarkStart w:colFirst="0" w:colLast="0" w:name="_3dy6vkm" w:id="20"/>
      <w:bookmarkEnd w:id="20"/>
      <w:r w:rsidDel="00000000" w:rsidR="00000000" w:rsidRPr="00000000">
        <w:rPr>
          <w:rtl w:val="0"/>
        </w:rPr>
        <w:t xml:space="preserve">Overall Description</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708.6614173228347" w:right="0" w:firstLine="0"/>
        <w:contextualSpacing w:val="0"/>
        <w:jc w:val="left"/>
        <w:rPr/>
      </w:pPr>
      <w:r w:rsidDel="00000000" w:rsidR="00000000" w:rsidRPr="00000000">
        <w:rPr>
          <w:i w:val="1"/>
          <w:color w:val="0000ff"/>
          <w:rtl w:val="0"/>
        </w:rPr>
        <w:tab/>
      </w:r>
      <w:r w:rsidDel="00000000" w:rsidR="00000000" w:rsidRPr="00000000">
        <w:rPr>
          <w:rtl w:val="0"/>
        </w:rPr>
        <w:t xml:space="preserve">The TuviTicket app will allow publishers to post different entertainment events. It will display these events to the customer who will have the option to purchase one or more tickets to said events. The customer will be able to use a search function to find specific events.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i w:val="1"/>
          <w:color w:val="0000ff"/>
        </w:rPr>
      </w:pPr>
      <w:r w:rsidDel="00000000" w:rsidR="00000000" w:rsidRPr="00000000">
        <w:rPr>
          <w:rtl w:val="0"/>
        </w:rPr>
      </w:r>
    </w:p>
    <w:p w:rsidR="00000000" w:rsidDel="00000000" w:rsidP="00000000" w:rsidRDefault="00000000" w:rsidRPr="00000000" w14:paraId="00000059">
      <w:pPr>
        <w:pStyle w:val="Heading1"/>
        <w:numPr>
          <w:ilvl w:val="0"/>
          <w:numId w:val="4"/>
        </w:numPr>
        <w:ind w:left="720" w:hanging="360"/>
        <w:contextualSpacing w:val="0"/>
        <w:rPr/>
      </w:pPr>
      <w:bookmarkStart w:colFirst="0" w:colLast="0" w:name="_1t3h5sf" w:id="21"/>
      <w:bookmarkEnd w:id="21"/>
      <w:r w:rsidDel="00000000" w:rsidR="00000000" w:rsidRPr="00000000">
        <w:rPr>
          <w:rtl w:val="0"/>
        </w:rPr>
        <w:t xml:space="preserve">Specific Requirements </w:t>
      </w:r>
    </w:p>
    <w:p w:rsidR="00000000" w:rsidDel="00000000" w:rsidP="00000000" w:rsidRDefault="00000000" w:rsidRPr="00000000" w14:paraId="0000005A">
      <w:pPr>
        <w:pStyle w:val="Heading2"/>
        <w:numPr>
          <w:ilvl w:val="1"/>
          <w:numId w:val="4"/>
        </w:numPr>
        <w:ind w:left="1080" w:hanging="360"/>
        <w:contextualSpacing w:val="0"/>
        <w:rPr/>
      </w:pPr>
      <w:bookmarkStart w:colFirst="0" w:colLast="0" w:name="_4d34og8" w:id="22"/>
      <w:bookmarkEnd w:id="22"/>
      <w:r w:rsidDel="00000000" w:rsidR="00000000" w:rsidRPr="00000000">
        <w:rPr>
          <w:rtl w:val="0"/>
        </w:rPr>
        <w:t xml:space="preserve">Functionality</w:t>
      </w:r>
    </w:p>
    <w:p w:rsidR="00000000" w:rsidDel="00000000" w:rsidP="00000000" w:rsidRDefault="00000000" w:rsidRPr="00000000" w14:paraId="0000005B">
      <w:pPr>
        <w:numPr>
          <w:ilvl w:val="0"/>
          <w:numId w:val="5"/>
        </w:numPr>
        <w:ind w:left="1440" w:hanging="360"/>
        <w:contextualSpacing w:val="1"/>
        <w:rPr>
          <w:u w:val="none"/>
        </w:rPr>
      </w:pPr>
      <w:r w:rsidDel="00000000" w:rsidR="00000000" w:rsidRPr="00000000">
        <w:rPr>
          <w:rtl w:val="0"/>
        </w:rPr>
        <w:t xml:space="preserve">Users must be able to create an account associated to an email address.</w:t>
      </w:r>
    </w:p>
    <w:p w:rsidR="00000000" w:rsidDel="00000000" w:rsidP="00000000" w:rsidRDefault="00000000" w:rsidRPr="00000000" w14:paraId="0000005C">
      <w:pPr>
        <w:numPr>
          <w:ilvl w:val="0"/>
          <w:numId w:val="5"/>
        </w:numPr>
        <w:ind w:left="1440" w:hanging="360"/>
        <w:contextualSpacing w:val="1"/>
        <w:rPr>
          <w:u w:val="none"/>
        </w:rPr>
      </w:pPr>
      <w:r w:rsidDel="00000000" w:rsidR="00000000" w:rsidRPr="00000000">
        <w:rPr>
          <w:rtl w:val="0"/>
        </w:rPr>
        <w:t xml:space="preserve">Users must be able to sign in using an account name and a password.</w:t>
      </w:r>
      <w:r w:rsidDel="00000000" w:rsidR="00000000" w:rsidRPr="00000000">
        <w:rPr>
          <w:rtl w:val="0"/>
        </w:rPr>
      </w:r>
    </w:p>
    <w:p w:rsidR="00000000" w:rsidDel="00000000" w:rsidP="00000000" w:rsidRDefault="00000000" w:rsidRPr="00000000" w14:paraId="0000005D">
      <w:pPr>
        <w:numPr>
          <w:ilvl w:val="0"/>
          <w:numId w:val="5"/>
        </w:numPr>
        <w:ind w:left="1440" w:hanging="360"/>
        <w:contextualSpacing w:val="1"/>
        <w:rPr>
          <w:u w:val="none"/>
        </w:rPr>
      </w:pPr>
      <w:r w:rsidDel="00000000" w:rsidR="00000000" w:rsidRPr="00000000">
        <w:rPr>
          <w:rtl w:val="0"/>
        </w:rPr>
        <w:t xml:space="preserve">Event Organizers must be able to post multiple events, each with a title, event picture, a description and the date/time when the event is scheduled.</w:t>
      </w:r>
    </w:p>
    <w:p w:rsidR="00000000" w:rsidDel="00000000" w:rsidP="00000000" w:rsidRDefault="00000000" w:rsidRPr="00000000" w14:paraId="0000005E">
      <w:pPr>
        <w:numPr>
          <w:ilvl w:val="0"/>
          <w:numId w:val="5"/>
        </w:numPr>
        <w:ind w:left="1440" w:hanging="360"/>
        <w:contextualSpacing w:val="1"/>
        <w:rPr>
          <w:u w:val="none"/>
        </w:rPr>
      </w:pPr>
      <w:r w:rsidDel="00000000" w:rsidR="00000000" w:rsidRPr="00000000">
        <w:rPr>
          <w:rtl w:val="0"/>
        </w:rPr>
        <w:t xml:space="preserve">Customers must be able to purchase tickets to posted events.</w:t>
      </w:r>
    </w:p>
    <w:p w:rsidR="00000000" w:rsidDel="00000000" w:rsidP="00000000" w:rsidRDefault="00000000" w:rsidRPr="00000000" w14:paraId="0000005F">
      <w:pPr>
        <w:numPr>
          <w:ilvl w:val="0"/>
          <w:numId w:val="5"/>
        </w:numPr>
        <w:ind w:left="1440" w:hanging="360"/>
        <w:contextualSpacing w:val="1"/>
        <w:rPr>
          <w:u w:val="none"/>
        </w:rPr>
      </w:pPr>
      <w:r w:rsidDel="00000000" w:rsidR="00000000" w:rsidRPr="00000000">
        <w:rPr>
          <w:rtl w:val="0"/>
        </w:rPr>
        <w:t xml:space="preserve">Customers must be able to search for specific events.</w:t>
      </w:r>
    </w:p>
    <w:p w:rsidR="00000000" w:rsidDel="00000000" w:rsidP="00000000" w:rsidRDefault="00000000" w:rsidRPr="00000000" w14:paraId="00000060">
      <w:pPr>
        <w:numPr>
          <w:ilvl w:val="0"/>
          <w:numId w:val="5"/>
        </w:numPr>
        <w:ind w:left="1440" w:hanging="360"/>
        <w:contextualSpacing w:val="1"/>
        <w:rPr>
          <w:u w:val="none"/>
        </w:rPr>
      </w:pPr>
      <w:r w:rsidDel="00000000" w:rsidR="00000000" w:rsidRPr="00000000">
        <w:rPr>
          <w:rtl w:val="0"/>
        </w:rPr>
        <w:t xml:space="preserve">Customers must be able to see a list of the events they have bought tickets for</w:t>
      </w:r>
    </w:p>
    <w:p w:rsidR="00000000" w:rsidDel="00000000" w:rsidP="00000000" w:rsidRDefault="00000000" w:rsidRPr="00000000" w14:paraId="00000061">
      <w:pPr>
        <w:ind w:left="1440" w:firstLine="0"/>
        <w:contextualSpacing w:val="0"/>
        <w:rPr/>
      </w:pPr>
      <w:r w:rsidDel="00000000" w:rsidR="00000000" w:rsidRPr="00000000">
        <w:rPr>
          <w:rtl w:val="0"/>
        </w:rPr>
      </w:r>
    </w:p>
    <w:p w:rsidR="00000000" w:rsidDel="00000000" w:rsidP="00000000" w:rsidRDefault="00000000" w:rsidRPr="00000000" w14:paraId="00000062">
      <w:pPr>
        <w:ind w:left="720" w:firstLine="0"/>
        <w:contextualSpacing w:val="0"/>
        <w:rPr/>
      </w:pPr>
      <w:r w:rsidDel="00000000" w:rsidR="00000000" w:rsidRPr="00000000">
        <w:rPr>
          <w:rFonts w:ascii="Arial" w:cs="Arial" w:eastAsia="Arial" w:hAnsi="Arial"/>
          <w:b w:val="1"/>
          <w:rtl w:val="0"/>
        </w:rPr>
        <w:t xml:space="preserve">3.2 Usability</w:t>
      </w:r>
      <w:r w:rsidDel="00000000" w:rsidR="00000000" w:rsidRPr="00000000">
        <w:rPr>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contextualSpacing w:val="0"/>
        <w:jc w:val="left"/>
        <w:rPr/>
      </w:pPr>
      <w:r w:rsidDel="00000000" w:rsidR="00000000" w:rsidRPr="00000000">
        <w:rPr>
          <w:rtl w:val="0"/>
        </w:rPr>
        <w:t xml:space="preserve">The system provides a intuitive interface which should improve the usability both for purchasers as for providers. High effort is made in order to create a user-friendly environment and therefore shortening task times in all areas:</w:t>
      </w:r>
    </w:p>
    <w:p w:rsidR="00000000" w:rsidDel="00000000" w:rsidP="00000000" w:rsidRDefault="00000000" w:rsidRPr="00000000" w14:paraId="0000006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1440" w:right="0" w:hanging="360"/>
        <w:contextualSpacing w:val="1"/>
        <w:jc w:val="left"/>
        <w:rPr>
          <w:u w:val="none"/>
        </w:rPr>
      </w:pPr>
      <w:r w:rsidDel="00000000" w:rsidR="00000000" w:rsidRPr="00000000">
        <w:rPr>
          <w:rtl w:val="0"/>
        </w:rPr>
        <w:t xml:space="preserve">The estimated average time to upload a publication is 4 min.</w:t>
      </w:r>
    </w:p>
    <w:p w:rsidR="00000000" w:rsidDel="00000000" w:rsidP="00000000" w:rsidRDefault="00000000" w:rsidRPr="00000000" w14:paraId="00000065">
      <w:pPr>
        <w:numPr>
          <w:ilvl w:val="0"/>
          <w:numId w:val="3"/>
        </w:numPr>
        <w:spacing w:line="276" w:lineRule="auto"/>
        <w:ind w:left="1440" w:hanging="360"/>
        <w:contextualSpacing w:val="1"/>
        <w:rPr>
          <w:u w:val="none"/>
        </w:rPr>
      </w:pPr>
      <w:r w:rsidDel="00000000" w:rsidR="00000000" w:rsidRPr="00000000">
        <w:rPr>
          <w:rtl w:val="0"/>
        </w:rPr>
        <w:t xml:space="preserve">The estimated average time to buy a ticket is 4 min.</w:t>
      </w:r>
    </w:p>
    <w:p w:rsidR="00000000" w:rsidDel="00000000" w:rsidP="00000000" w:rsidRDefault="00000000" w:rsidRPr="00000000" w14:paraId="00000066">
      <w:pPr>
        <w:numPr>
          <w:ilvl w:val="0"/>
          <w:numId w:val="3"/>
        </w:numPr>
        <w:spacing w:line="276" w:lineRule="auto"/>
        <w:ind w:left="1440" w:hanging="360"/>
        <w:contextualSpacing w:val="1"/>
        <w:rPr>
          <w:u w:val="none"/>
        </w:rPr>
      </w:pPr>
      <w:r w:rsidDel="00000000" w:rsidR="00000000" w:rsidRPr="00000000">
        <w:rPr>
          <w:rtl w:val="0"/>
        </w:rPr>
        <w:t xml:space="preserve">The estimated average time that takes a normal user to search a specific product is 6 min.</w:t>
      </w:r>
    </w:p>
    <w:p w:rsidR="00000000" w:rsidDel="00000000" w:rsidP="00000000" w:rsidRDefault="00000000" w:rsidRPr="00000000" w14:paraId="00000067">
      <w:pPr>
        <w:spacing w:line="276" w:lineRule="auto"/>
        <w:ind w:left="1440" w:firstLine="0"/>
        <w:contextualSpacing w:val="0"/>
        <w:rPr/>
      </w:pPr>
      <w:r w:rsidDel="00000000" w:rsidR="00000000" w:rsidRPr="00000000">
        <w:rPr>
          <w:rtl w:val="0"/>
        </w:rPr>
      </w:r>
    </w:p>
    <w:p w:rsidR="00000000" w:rsidDel="00000000" w:rsidP="00000000" w:rsidRDefault="00000000" w:rsidRPr="00000000" w14:paraId="00000068">
      <w:pPr>
        <w:pStyle w:val="Heading2"/>
        <w:numPr>
          <w:ilvl w:val="1"/>
          <w:numId w:val="4"/>
        </w:numPr>
        <w:ind w:left="1080" w:hanging="360"/>
        <w:contextualSpacing w:val="0"/>
        <w:rPr/>
      </w:pPr>
      <w:bookmarkStart w:colFirst="0" w:colLast="0" w:name="_26in1rg" w:id="23"/>
      <w:bookmarkEnd w:id="23"/>
      <w:r w:rsidDel="00000000" w:rsidR="00000000" w:rsidRPr="00000000">
        <w:rPr>
          <w:rtl w:val="0"/>
        </w:rPr>
        <w:t xml:space="preserve">Reliability </w:t>
      </w:r>
    </w:p>
    <w:p w:rsidR="00000000" w:rsidDel="00000000" w:rsidP="00000000" w:rsidRDefault="00000000" w:rsidRPr="00000000" w14:paraId="00000069">
      <w:pPr>
        <w:numPr>
          <w:ilvl w:val="0"/>
          <w:numId w:val="1"/>
        </w:numPr>
        <w:ind w:left="1440" w:hanging="360"/>
        <w:contextualSpacing w:val="1"/>
        <w:rPr>
          <w:u w:val="none"/>
        </w:rPr>
      </w:pPr>
      <w:r w:rsidDel="00000000" w:rsidR="00000000" w:rsidRPr="00000000">
        <w:rPr>
          <w:rtl w:val="0"/>
        </w:rPr>
        <w:t xml:space="preserve">The system must aim towards running 24 hours a day save for maintenance/repairs/upgrading downtime.</w:t>
      </w:r>
    </w:p>
    <w:p w:rsidR="00000000" w:rsidDel="00000000" w:rsidP="00000000" w:rsidRDefault="00000000" w:rsidRPr="00000000" w14:paraId="0000006A">
      <w:pPr>
        <w:numPr>
          <w:ilvl w:val="0"/>
          <w:numId w:val="1"/>
        </w:numPr>
        <w:ind w:left="1440" w:hanging="360"/>
        <w:contextualSpacing w:val="1"/>
        <w:rPr>
          <w:u w:val="none"/>
        </w:rPr>
      </w:pPr>
      <w:r w:rsidDel="00000000" w:rsidR="00000000" w:rsidRPr="00000000">
        <w:rPr>
          <w:rtl w:val="0"/>
        </w:rPr>
        <w:t xml:space="preserve">Upgrades to the system will be deployed once every month. The system will suffer a downtime of four hours.</w:t>
      </w:r>
      <w:r w:rsidDel="00000000" w:rsidR="00000000" w:rsidRPr="00000000">
        <w:rPr>
          <w:rtl w:val="0"/>
        </w:rPr>
      </w:r>
    </w:p>
    <w:p w:rsidR="00000000" w:rsidDel="00000000" w:rsidP="00000000" w:rsidRDefault="00000000" w:rsidRPr="00000000" w14:paraId="0000006B">
      <w:pPr>
        <w:pStyle w:val="Heading2"/>
        <w:numPr>
          <w:ilvl w:val="1"/>
          <w:numId w:val="4"/>
        </w:numPr>
        <w:ind w:left="1080" w:hanging="360"/>
        <w:contextualSpacing w:val="0"/>
        <w:rPr/>
      </w:pPr>
      <w:bookmarkStart w:colFirst="0" w:colLast="0" w:name="_35nkun2" w:id="24"/>
      <w:bookmarkEnd w:id="24"/>
      <w:r w:rsidDel="00000000" w:rsidR="00000000" w:rsidRPr="00000000">
        <w:rPr>
          <w:rtl w:val="0"/>
        </w:rPr>
        <w:t xml:space="preserve">Performance</w:t>
      </w:r>
    </w:p>
    <w:p w:rsidR="00000000" w:rsidDel="00000000" w:rsidP="00000000" w:rsidRDefault="00000000" w:rsidRPr="00000000" w14:paraId="0000006C">
      <w:pPr>
        <w:numPr>
          <w:ilvl w:val="0"/>
          <w:numId w:val="2"/>
        </w:numPr>
        <w:ind w:left="1440" w:hanging="360"/>
        <w:contextualSpacing w:val="1"/>
        <w:rPr>
          <w:rFonts w:ascii="Arial" w:cs="Arial" w:eastAsia="Arial" w:hAnsi="Arial"/>
          <w:sz w:val="22"/>
          <w:szCs w:val="22"/>
        </w:rPr>
      </w:pPr>
      <w:r w:rsidDel="00000000" w:rsidR="00000000" w:rsidRPr="00000000">
        <w:rPr>
          <w:rtl w:val="0"/>
        </w:rPr>
        <w:t xml:space="preserve">Transactions will take 3 seconds to be completed</w:t>
      </w:r>
    </w:p>
    <w:p w:rsidR="00000000" w:rsidDel="00000000" w:rsidP="00000000" w:rsidRDefault="00000000" w:rsidRPr="00000000" w14:paraId="0000006D">
      <w:pPr>
        <w:numPr>
          <w:ilvl w:val="0"/>
          <w:numId w:val="2"/>
        </w:numPr>
        <w:ind w:left="1440" w:hanging="360"/>
        <w:contextualSpacing w:val="1"/>
        <w:rPr>
          <w:rFonts w:ascii="Arial" w:cs="Arial" w:eastAsia="Arial" w:hAnsi="Arial"/>
          <w:sz w:val="22"/>
          <w:szCs w:val="22"/>
        </w:rPr>
      </w:pPr>
      <w:r w:rsidDel="00000000" w:rsidR="00000000" w:rsidRPr="00000000">
        <w:rPr>
          <w:rtl w:val="0"/>
        </w:rPr>
        <w:t xml:space="preserve">The system will be able to process 100 transactions per second.</w:t>
      </w:r>
    </w:p>
    <w:p w:rsidR="00000000" w:rsidDel="00000000" w:rsidP="00000000" w:rsidRDefault="00000000" w:rsidRPr="00000000" w14:paraId="0000006E">
      <w:pPr>
        <w:numPr>
          <w:ilvl w:val="0"/>
          <w:numId w:val="2"/>
        </w:numPr>
        <w:ind w:left="1440" w:hanging="360"/>
        <w:contextualSpacing w:val="1"/>
        <w:rPr>
          <w:rFonts w:ascii="Arial" w:cs="Arial" w:eastAsia="Arial" w:hAnsi="Arial"/>
          <w:sz w:val="22"/>
          <w:szCs w:val="22"/>
        </w:rPr>
      </w:pPr>
      <w:r w:rsidDel="00000000" w:rsidR="00000000" w:rsidRPr="00000000">
        <w:rPr>
          <w:rtl w:val="0"/>
        </w:rPr>
        <w:t xml:space="preserve">The system will allow for an unlimited number of simultaneous users.</w:t>
      </w:r>
      <w:r w:rsidDel="00000000" w:rsidR="00000000" w:rsidRPr="00000000">
        <w:rPr>
          <w:rtl w:val="0"/>
        </w:rPr>
      </w:r>
    </w:p>
    <w:p w:rsidR="00000000" w:rsidDel="00000000" w:rsidP="00000000" w:rsidRDefault="00000000" w:rsidRPr="00000000" w14:paraId="0000006F">
      <w:pPr>
        <w:pStyle w:val="Heading2"/>
        <w:numPr>
          <w:ilvl w:val="1"/>
          <w:numId w:val="4"/>
        </w:numPr>
        <w:ind w:left="1080" w:hanging="360"/>
        <w:contextualSpacing w:val="0"/>
        <w:rPr/>
      </w:pPr>
      <w:bookmarkStart w:colFirst="0" w:colLast="0" w:name="_44sinio" w:id="25"/>
      <w:bookmarkEnd w:id="25"/>
      <w:r w:rsidDel="00000000" w:rsidR="00000000" w:rsidRPr="00000000">
        <w:rPr>
          <w:rtl w:val="0"/>
        </w:rPr>
        <w:t xml:space="preserve">Supportability</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contextualSpacing w:val="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The TuviTicket website will use a combination of HTML, CSS and javascript for the front-end, PHP for database access and back-end in general. </w:t>
      </w:r>
      <w:r w:rsidDel="00000000" w:rsidR="00000000" w:rsidRPr="00000000">
        <w:rPr>
          <w:rtl w:val="0"/>
        </w:rPr>
      </w:r>
    </w:p>
    <w:p w:rsidR="00000000" w:rsidDel="00000000" w:rsidP="00000000" w:rsidRDefault="00000000" w:rsidRPr="00000000" w14:paraId="00000071">
      <w:pPr>
        <w:pStyle w:val="Heading2"/>
        <w:numPr>
          <w:ilvl w:val="1"/>
          <w:numId w:val="4"/>
        </w:numPr>
        <w:ind w:left="1080" w:hanging="360"/>
        <w:contextualSpacing w:val="0"/>
        <w:rPr/>
      </w:pPr>
      <w:bookmarkStart w:colFirst="0" w:colLast="0" w:name="_z337ya" w:id="26"/>
      <w:bookmarkEnd w:id="26"/>
      <w:r w:rsidDel="00000000" w:rsidR="00000000" w:rsidRPr="00000000">
        <w:rPr>
          <w:rtl w:val="0"/>
        </w:rPr>
        <w:t xml:space="preserve">Design Constraints</w:t>
      </w:r>
    </w:p>
    <w:p w:rsidR="00000000" w:rsidDel="00000000" w:rsidP="00000000" w:rsidRDefault="00000000" w:rsidRPr="00000000" w14:paraId="00000072">
      <w:pPr>
        <w:ind w:left="720" w:firstLine="0"/>
        <w:contextualSpacing w:val="0"/>
        <w:rPr>
          <w:i w:val="1"/>
          <w:color w:val="0000ff"/>
        </w:rPr>
      </w:pPr>
      <w:r w:rsidDel="00000000" w:rsidR="00000000" w:rsidRPr="00000000">
        <w:rPr>
          <w:rtl w:val="0"/>
        </w:rPr>
        <w:t xml:space="preserve">The biggest constraint will be the internet connection, since the user will not be able to access any of the features in the app or the information in the database if they do not have a working connection.</w:t>
      </w:r>
      <w:r w:rsidDel="00000000" w:rsidR="00000000" w:rsidRPr="00000000">
        <w:rPr>
          <w:rtl w:val="0"/>
        </w:rPr>
      </w:r>
    </w:p>
    <w:p w:rsidR="00000000" w:rsidDel="00000000" w:rsidP="00000000" w:rsidRDefault="00000000" w:rsidRPr="00000000" w14:paraId="00000073">
      <w:pPr>
        <w:pStyle w:val="Heading2"/>
        <w:numPr>
          <w:ilvl w:val="1"/>
          <w:numId w:val="4"/>
        </w:numPr>
        <w:ind w:left="1080" w:hanging="360"/>
        <w:contextualSpacing w:val="0"/>
        <w:rPr/>
      </w:pPr>
      <w:bookmarkStart w:colFirst="0" w:colLast="0" w:name="_1y810tw" w:id="27"/>
      <w:bookmarkEnd w:id="27"/>
      <w:r w:rsidDel="00000000" w:rsidR="00000000" w:rsidRPr="00000000">
        <w:rPr>
          <w:rtl w:val="0"/>
        </w:rPr>
        <w:t xml:space="preserve">On-line User Documentation and Help System Requirements</w:t>
      </w:r>
    </w:p>
    <w:p w:rsidR="00000000" w:rsidDel="00000000" w:rsidP="00000000" w:rsidRDefault="00000000" w:rsidRPr="00000000" w14:paraId="00000074">
      <w:pPr>
        <w:ind w:left="720" w:firstLine="0"/>
        <w:contextualSpacing w:val="0"/>
        <w:rPr>
          <w:i w:val="1"/>
          <w:color w:val="0000ff"/>
        </w:rPr>
      </w:pPr>
      <w:r w:rsidDel="00000000" w:rsidR="00000000" w:rsidRPr="00000000">
        <w:rPr>
          <w:rtl w:val="0"/>
        </w:rPr>
        <w:t xml:space="preserve">A FAQ page will be available for frequently asked questions regarding terms of condition. For further assistance, it will be possible to contact a help desk through a contact form.</w:t>
      </w:r>
      <w:r w:rsidDel="00000000" w:rsidR="00000000" w:rsidRPr="00000000">
        <w:rPr>
          <w:rtl w:val="0"/>
        </w:rPr>
      </w:r>
    </w:p>
    <w:p w:rsidR="00000000" w:rsidDel="00000000" w:rsidP="00000000" w:rsidRDefault="00000000" w:rsidRPr="00000000" w14:paraId="00000075">
      <w:pPr>
        <w:ind w:left="720" w:firstLine="0"/>
        <w:contextualSpacing w:val="0"/>
        <w:rPr>
          <w:i w:val="1"/>
          <w:color w:val="0000ff"/>
        </w:rPr>
      </w:pPr>
      <w:r w:rsidDel="00000000" w:rsidR="00000000" w:rsidRPr="00000000">
        <w:rPr>
          <w:rtl w:val="0"/>
        </w:rPr>
      </w:r>
    </w:p>
    <w:p w:rsidR="00000000" w:rsidDel="00000000" w:rsidP="00000000" w:rsidRDefault="00000000" w:rsidRPr="00000000" w14:paraId="00000076">
      <w:pPr>
        <w:pStyle w:val="Heading2"/>
        <w:numPr>
          <w:ilvl w:val="1"/>
          <w:numId w:val="4"/>
        </w:numPr>
        <w:ind w:left="1080" w:hanging="360"/>
        <w:contextualSpacing w:val="0"/>
        <w:rPr/>
      </w:pPr>
      <w:bookmarkStart w:colFirst="0" w:colLast="0" w:name="_2xcytpi" w:id="28"/>
      <w:bookmarkEnd w:id="28"/>
      <w:r w:rsidDel="00000000" w:rsidR="00000000" w:rsidRPr="00000000">
        <w:rPr>
          <w:rtl w:val="0"/>
        </w:rPr>
        <w:t xml:space="preserve">Interfaces</w:t>
      </w:r>
      <w:r w:rsidDel="00000000" w:rsidR="00000000" w:rsidRPr="00000000">
        <w:rPr>
          <w:rtl w:val="0"/>
        </w:rPr>
      </w:r>
    </w:p>
    <w:p w:rsidR="00000000" w:rsidDel="00000000" w:rsidP="00000000" w:rsidRDefault="00000000" w:rsidRPr="00000000" w14:paraId="00000077">
      <w:pPr>
        <w:pStyle w:val="Heading3"/>
        <w:numPr>
          <w:ilvl w:val="2"/>
          <w:numId w:val="4"/>
        </w:numPr>
        <w:ind w:left="720" w:hanging="720"/>
        <w:contextualSpacing w:val="0"/>
        <w:rPr/>
      </w:pPr>
      <w:bookmarkStart w:colFirst="0" w:colLast="0" w:name="_1ci93xb" w:id="29"/>
      <w:bookmarkEnd w:id="29"/>
      <w:r w:rsidDel="00000000" w:rsidR="00000000" w:rsidRPr="00000000">
        <w:rPr>
          <w:rtl w:val="0"/>
        </w:rPr>
        <w:t xml:space="preserve">User Interfaces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contextualSpacing w:val="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The system will present the user with a Graphical User Interface that will contain a search bar and elements for logging in and out, as well as managing the different aspects of their profile. Event organizers will also be presented with a button for publishing events.</w:t>
      </w:r>
      <w:r w:rsidDel="00000000" w:rsidR="00000000" w:rsidRPr="00000000">
        <w:rPr>
          <w:rtl w:val="0"/>
        </w:rPr>
      </w:r>
    </w:p>
    <w:p w:rsidR="00000000" w:rsidDel="00000000" w:rsidP="00000000" w:rsidRDefault="00000000" w:rsidRPr="00000000" w14:paraId="00000079">
      <w:pPr>
        <w:pStyle w:val="Heading3"/>
        <w:numPr>
          <w:ilvl w:val="2"/>
          <w:numId w:val="4"/>
        </w:numPr>
        <w:ind w:left="720" w:hanging="720"/>
        <w:contextualSpacing w:val="0"/>
        <w:rPr/>
      </w:pPr>
      <w:bookmarkStart w:colFirst="0" w:colLast="0" w:name="_3whwml4" w:id="30"/>
      <w:bookmarkEnd w:id="30"/>
      <w:r w:rsidDel="00000000" w:rsidR="00000000" w:rsidRPr="00000000">
        <w:rPr>
          <w:rtl w:val="0"/>
        </w:rPr>
        <w:t xml:space="preserve">Hardware Interfaces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contextualSpacing w:val="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The system will support personal computers and laptops running any operating system with a web browser.</w:t>
      </w:r>
      <w:r w:rsidDel="00000000" w:rsidR="00000000" w:rsidRPr="00000000">
        <w:rPr>
          <w:rtl w:val="0"/>
        </w:rPr>
      </w:r>
    </w:p>
    <w:p w:rsidR="00000000" w:rsidDel="00000000" w:rsidP="00000000" w:rsidRDefault="00000000" w:rsidRPr="00000000" w14:paraId="0000007B">
      <w:pPr>
        <w:pStyle w:val="Heading3"/>
        <w:numPr>
          <w:ilvl w:val="2"/>
          <w:numId w:val="4"/>
        </w:numPr>
        <w:ind w:left="720" w:hanging="720"/>
        <w:contextualSpacing w:val="0"/>
        <w:rPr/>
      </w:pPr>
      <w:bookmarkStart w:colFirst="0" w:colLast="0" w:name="_2bn6wsx" w:id="31"/>
      <w:bookmarkEnd w:id="31"/>
      <w:r w:rsidDel="00000000" w:rsidR="00000000" w:rsidRPr="00000000">
        <w:rPr>
          <w:rtl w:val="0"/>
        </w:rPr>
        <w:t xml:space="preserve">Software Interfaces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contextualSpacing w:val="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The system will internally utilize a PostgreSQL database hosted on a web server. It will connect to the user through Web browsers such as Mozilla Firefox, Safari, Google Chrome and Microsoft Edge.</w:t>
      </w:r>
      <w:r w:rsidDel="00000000" w:rsidR="00000000" w:rsidRPr="00000000">
        <w:rPr>
          <w:rtl w:val="0"/>
        </w:rPr>
      </w:r>
    </w:p>
    <w:p w:rsidR="00000000" w:rsidDel="00000000" w:rsidP="00000000" w:rsidRDefault="00000000" w:rsidRPr="00000000" w14:paraId="0000007D">
      <w:pPr>
        <w:pStyle w:val="Heading3"/>
        <w:numPr>
          <w:ilvl w:val="2"/>
          <w:numId w:val="4"/>
        </w:numPr>
        <w:ind w:left="720" w:hanging="720"/>
        <w:contextualSpacing w:val="0"/>
        <w:rPr/>
      </w:pPr>
      <w:bookmarkStart w:colFirst="0" w:colLast="0" w:name="_qsh70q" w:id="32"/>
      <w:bookmarkEnd w:id="32"/>
      <w:r w:rsidDel="00000000" w:rsidR="00000000" w:rsidRPr="00000000">
        <w:rPr>
          <w:rtl w:val="0"/>
        </w:rPr>
        <w:t xml:space="preserve">Communications Interfaces</w:t>
      </w:r>
      <w:r w:rsidDel="00000000" w:rsidR="00000000" w:rsidRPr="00000000">
        <w:rPr>
          <w:rtl w:val="0"/>
        </w:rPr>
      </w:r>
    </w:p>
    <w:p w:rsidR="00000000" w:rsidDel="00000000" w:rsidP="00000000" w:rsidRDefault="00000000" w:rsidRPr="00000000" w14:paraId="0000007E">
      <w:pPr>
        <w:pStyle w:val="Heading2"/>
        <w:numPr>
          <w:ilvl w:val="1"/>
          <w:numId w:val="4"/>
        </w:numPr>
        <w:ind w:left="1080" w:hanging="360"/>
        <w:contextualSpacing w:val="0"/>
        <w:rPr/>
      </w:pPr>
      <w:bookmarkStart w:colFirst="0" w:colLast="0" w:name="_3as4poj" w:id="33"/>
      <w:bookmarkEnd w:id="33"/>
      <w:r w:rsidDel="00000000" w:rsidR="00000000" w:rsidRPr="00000000">
        <w:rPr>
          <w:rtl w:val="0"/>
        </w:rPr>
        <w:t xml:space="preserve">Licensing Requirements</w:t>
      </w:r>
      <w:r w:rsidDel="00000000" w:rsidR="00000000" w:rsidRPr="00000000">
        <w:rPr>
          <w:rtl w:val="0"/>
        </w:rPr>
      </w:r>
    </w:p>
    <w:p w:rsidR="00000000" w:rsidDel="00000000" w:rsidP="00000000" w:rsidRDefault="00000000" w:rsidRPr="00000000" w14:paraId="0000007F">
      <w:pPr>
        <w:spacing w:after="120" w:lineRule="auto"/>
        <w:ind w:firstLine="72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b9hwv0vs8ylw" w:id="34"/>
      <w:bookmarkEnd w:id="34"/>
      <w:r w:rsidDel="00000000" w:rsidR="00000000" w:rsidRPr="00000000">
        <w:rPr>
          <w:rtl w:val="0"/>
        </w:rPr>
        <w:t xml:space="preserve">GNU General Public License Version 3 (GPL-3.0) </w:t>
      </w:r>
      <w:r w:rsidDel="00000000" w:rsidR="00000000" w:rsidRPr="00000000">
        <w:rPr>
          <w:rtl w:val="0"/>
        </w:rPr>
      </w:r>
    </w:p>
    <w:sectPr>
      <w:type w:val="continuous"/>
      <w:pgSz w:h="15840" w:w="12240"/>
      <w:pgMar w:bottom="1440" w:top="1440" w:left="1440" w:right="1440" w:header="72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Ubuntu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5.0" w:type="dxa"/>
      <w:jc w:val="left"/>
      <w:tblInd w:w="0.0" w:type="dxa"/>
      <w:tblLayout w:type="fixed"/>
      <w:tblLook w:val="0000"/>
    </w:tblPr>
    <w:tblGrid>
      <w:gridCol w:w="3161"/>
      <w:gridCol w:w="3162"/>
      <w:gridCol w:w="3162"/>
      <w:tblGridChange w:id="0">
        <w:tblGrid>
          <w:gridCol w:w="3161"/>
          <w:gridCol w:w="3162"/>
          <w:gridCol w:w="3162"/>
        </w:tblGrid>
      </w:tblGridChange>
    </w:tblGrid>
    <w:tr>
      <w:tc>
        <w:tcPr>
          <w:shd w:fill="auto" w:val="clear"/>
        </w:tcPr>
        <w:p w:rsidR="00000000" w:rsidDel="00000000" w:rsidP="00000000" w:rsidRDefault="00000000" w:rsidRPr="00000000" w14:paraId="00000086">
          <w:pPr>
            <w:ind w:right="360" w:firstLine="0"/>
            <w:contextualSpacing w:val="0"/>
            <w:rPr/>
          </w:pPr>
          <w:r w:rsidDel="00000000" w:rsidR="00000000" w:rsidRPr="00000000">
            <w:rPr>
              <w:rtl w:val="0"/>
            </w:rPr>
            <w:t xml:space="preserve">Confidential</w:t>
          </w:r>
        </w:p>
      </w:tc>
      <w:tc>
        <w:tcPr>
          <w:shd w:fill="auto" w:val="clear"/>
        </w:tcPr>
        <w:p w:rsidR="00000000" w:rsidDel="00000000" w:rsidP="00000000" w:rsidRDefault="00000000" w:rsidRPr="00000000" w14:paraId="00000087">
          <w:pPr>
            <w:contextualSpacing w:val="0"/>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Ubuntu Light" w:cs="Ubuntu Light" w:eastAsia="Ubuntu Light" w:hAnsi="Ubuntu Light"/>
              <w:rtl w:val="0"/>
            </w:rPr>
            <w:t xml:space="preserve">Tuvi &amp; Co </w:t>
          </w:r>
          <w:r w:rsidDel="00000000" w:rsidR="00000000" w:rsidRPr="00000000">
            <w:rPr>
              <w:rtl w:val="0"/>
            </w:rPr>
            <w:t xml:space="preserve">, 2018</w:t>
          </w:r>
        </w:p>
      </w:tc>
      <w:tc>
        <w:tcPr>
          <w:shd w:fill="auto" w:val="clear"/>
        </w:tcPr>
        <w:p w:rsidR="00000000" w:rsidDel="00000000" w:rsidP="00000000" w:rsidRDefault="00000000" w:rsidRPr="00000000" w14:paraId="00000088">
          <w:pPr>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contextualSpacing w:val="0"/>
      <w:rPr>
        <w:sz w:val="24"/>
        <w:szCs w:val="24"/>
      </w:rPr>
    </w:pPr>
    <w:r w:rsidDel="00000000" w:rsidR="00000000" w:rsidRPr="00000000">
      <w:rPr>
        <w:rtl w:val="0"/>
      </w:rPr>
    </w:r>
  </w:p>
  <w:p w:rsidR="00000000" w:rsidDel="00000000" w:rsidP="00000000" w:rsidRDefault="00000000" w:rsidRPr="00000000" w14:paraId="00000081">
    <w:pPr>
      <w:pBdr>
        <w:top w:color="00000a" w:space="1" w:sz="6" w:val="single"/>
      </w:pBdr>
      <w:contextualSpacing w:val="0"/>
      <w:rPr>
        <w:sz w:val="24"/>
        <w:szCs w:val="24"/>
      </w:rPr>
    </w:pPr>
    <w:r w:rsidDel="00000000" w:rsidR="00000000" w:rsidRPr="00000000">
      <w:rPr>
        <w:rtl w:val="0"/>
      </w:rPr>
    </w:r>
  </w:p>
  <w:p w:rsidR="00000000" w:rsidDel="00000000" w:rsidP="00000000" w:rsidRDefault="00000000" w:rsidRPr="00000000" w14:paraId="00000082">
    <w:pPr>
      <w:pBdr>
        <w:bottom w:color="00000a" w:space="1" w:sz="6" w:val="single"/>
      </w:pBdr>
      <w:contextualSpacing w:val="0"/>
      <w:jc w:val="right"/>
      <w:rPr/>
    </w:pPr>
    <w:r w:rsidDel="00000000" w:rsidR="00000000" w:rsidRPr="00000000">
      <w:rPr>
        <w:rFonts w:ascii="Arial" w:cs="Arial" w:eastAsia="Arial" w:hAnsi="Arial"/>
        <w:b w:val="1"/>
        <w:sz w:val="36"/>
        <w:szCs w:val="36"/>
        <w:rtl w:val="0"/>
      </w:rPr>
      <w:t xml:space="preserve">TuviTicket</w:t>
    </w:r>
    <w:r w:rsidDel="00000000" w:rsidR="00000000" w:rsidRPr="00000000">
      <w:rPr>
        <w:rtl w:val="0"/>
      </w:rPr>
    </w:r>
  </w:p>
  <w:p w:rsidR="00000000" w:rsidDel="00000000" w:rsidP="00000000" w:rsidRDefault="00000000" w:rsidRPr="00000000" w14:paraId="00000083">
    <w:pPr>
      <w:pBdr>
        <w:bottom w:color="00000a" w:space="1" w:sz="6" w:val="single"/>
      </w:pBdr>
      <w:contextualSpacing w:val="0"/>
      <w:jc w:val="right"/>
      <w:rPr>
        <w:sz w:val="24"/>
        <w:szCs w:val="24"/>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440" w:hanging="360"/>
      </w:pPr>
      <w:rPr/>
    </w:lvl>
    <w:lvl w:ilvl="3">
      <w:start w:val="1"/>
      <w:numFmt w:val="decimal"/>
      <w:lvlText w:val="%1.%2.%3.%4"/>
      <w:lvlJc w:val="left"/>
      <w:pPr>
        <w:ind w:left="1800" w:hanging="360"/>
      </w:pPr>
      <w:rPr/>
    </w:lvl>
    <w:lvl w:ilvl="4">
      <w:start w:val="1"/>
      <w:numFmt w:val="decimal"/>
      <w:lvlText w:val="%1.%2.%3.%4.%5"/>
      <w:lvlJc w:val="left"/>
      <w:pPr>
        <w:ind w:left="2160" w:hanging="360"/>
      </w:pPr>
      <w:rPr/>
    </w:lvl>
    <w:lvl w:ilvl="5">
      <w:start w:val="1"/>
      <w:numFmt w:val="decimal"/>
      <w:lvlText w:val="%1.%2.%3.%4.%5.%6"/>
      <w:lvlJc w:val="left"/>
      <w:pPr>
        <w:ind w:left="2520" w:hanging="360"/>
      </w:pPr>
      <w:rPr/>
    </w:lvl>
    <w:lvl w:ilvl="6">
      <w:start w:val="1"/>
      <w:numFmt w:val="decimal"/>
      <w:lvlText w:val="%1.%2.%3.%4.%5.%6.%7"/>
      <w:lvlJc w:val="left"/>
      <w:pPr>
        <w:ind w:left="2880" w:hanging="360"/>
      </w:pPr>
      <w:rPr/>
    </w:lvl>
    <w:lvl w:ilvl="7">
      <w:start w:val="1"/>
      <w:numFmt w:val="decimal"/>
      <w:lvlText w:val="%1.%2.%3.%4.%5.%6.%7.%8"/>
      <w:lvlJc w:val="left"/>
      <w:pPr>
        <w:ind w:left="3240" w:hanging="360"/>
      </w:pPr>
      <w:rPr/>
    </w:lvl>
    <w:lvl w:ilvl="8">
      <w:start w:val="1"/>
      <w:numFmt w:val="decimal"/>
      <w:lvlText w:val="%1.%2.%3.%4.%5.%6.%7.%8.%9"/>
      <w:lvlJc w:val="left"/>
      <w:pPr>
        <w:ind w:left="3600" w:hanging="36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432" w:hanging="432"/>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576" w:hanging="576"/>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864" w:hanging="864"/>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1008" w:hanging="1008"/>
      <w:contextualSpacing w:val="0"/>
    </w:pPr>
    <w:rPr>
      <w:sz w:val="22"/>
      <w:szCs w:val="22"/>
    </w:rPr>
  </w:style>
  <w:style w:type="paragraph" w:styleId="Heading6">
    <w:name w:val="heading 6"/>
    <w:basedOn w:val="Normal"/>
    <w:next w:val="Normal"/>
    <w:pPr>
      <w:spacing w:after="60" w:before="240" w:lineRule="auto"/>
      <w:ind w:left="1152" w:hanging="1152"/>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07.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Light-regular.ttf"/><Relationship Id="rId2" Type="http://schemas.openxmlformats.org/officeDocument/2006/relationships/font" Target="fonts/UbuntuLight-bold.ttf"/><Relationship Id="rId3" Type="http://schemas.openxmlformats.org/officeDocument/2006/relationships/font" Target="fonts/UbuntuLight-italic.ttf"/><Relationship Id="rId4" Type="http://schemas.openxmlformats.org/officeDocument/2006/relationships/font" Target="fonts/Ubuntu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