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FARMPRISM</w:t>
      </w:r>
    </w:p>
    <w:p>
      <w:pPr>
        <w:jc w:val="center"/>
      </w:pPr>
      <w:r>
        <w:rPr>
          <w:b/>
          <w:sz w:val="36"/>
        </w:rPr>
        <w:t>Detailed Product Walkthrough</w:t>
        <w:br/>
        <w:t>Technical Architecture</w:t>
        <w:br/>
        <w:t>Database Architecture</w:t>
        <w:br/>
        <w:t>README</w:t>
      </w:r>
    </w:p>
    <w:p>
      <w:pPr>
        <w:jc w:val="center"/>
      </w:pPr>
      <w:r>
        <w:rPr>
          <w:b/>
        </w:rPr>
        <w:t>SIH 2026 • SIH26033</w:t>
      </w:r>
    </w:p>
    <w:p>
      <w:pPr>
        <w:jc w:val="center"/>
      </w:pPr>
      <w:r>
        <w:rPr>
          <w:i/>
        </w:rPr>
        <w:t>Consolidated implementation specification</w:t>
      </w:r>
    </w:p>
    <w:p>
      <w:pPr>
        <w:pStyle w:val="Heading1"/>
      </w:pPr>
      <w:r>
        <w:t>Document Purpose</w:t>
      </w:r>
    </w:p>
    <w:p>
      <w:r>
        <w:t>This document is the detailed working specification for FarmPrism. It separates the three architecture views that are often mixed together: (1) product/walkthrough flow, (2) technical/system architecture, and (3) database/data architecture. It is intended to be usable by the developer, tester, designer and SIH presentation team.</w:t>
      </w:r>
    </w:p>
    <w:p>
      <w:pPr>
        <w:pStyle w:val="Heading1"/>
      </w:pPr>
      <w:r>
        <w:t>1. Product Definition</w:t>
      </w:r>
    </w:p>
    <w:p>
      <w:r>
        <w:t>FarmPrism is a government-governed agricultural marketplace focused on improving price transparency, reducing unnecessary intermediaries, and creating a trusted digital transaction flow between farmers, buyers and optional logistics partners.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</w:rPr>
              <w:t>Current decision</w:t>
            </w:r>
          </w:p>
        </w:tc>
      </w:tr>
      <w:tr>
        <w:tc>
          <w:tcPr>
            <w:tcW w:type="dxa" w:w="5184"/>
            <w:vAlign w:val="center"/>
          </w:tcPr>
          <w:p>
            <w:r>
              <w:t>Mobile application</w:t>
            </w:r>
          </w:p>
        </w:tc>
        <w:tc>
          <w:tcPr>
            <w:tcW w:type="dxa" w:w="5184"/>
            <w:vAlign w:val="center"/>
          </w:tcPr>
          <w:p>
            <w:r>
              <w:t>One Flutter app for Farmer, Buyer and Logistics</w:t>
            </w:r>
          </w:p>
        </w:tc>
      </w:tr>
      <w:tr>
        <w:tc>
          <w:tcPr>
            <w:tcW w:type="dxa" w:w="5184"/>
            <w:vAlign w:val="center"/>
          </w:tcPr>
          <w:p>
            <w:r>
              <w:t>Admin</w:t>
            </w:r>
          </w:p>
        </w:tc>
        <w:tc>
          <w:tcPr>
            <w:tcW w:type="dxa" w:w="5184"/>
            <w:vAlign w:val="center"/>
          </w:tcPr>
          <w:p>
            <w:r>
              <w:t>Separate React web dashboard</w:t>
            </w:r>
          </w:p>
        </w:tc>
      </w:tr>
      <w:tr>
        <w:tc>
          <w:tcPr>
            <w:tcW w:type="dxa" w:w="5184"/>
            <w:vAlign w:val="center"/>
          </w:tcPr>
          <w:p>
            <w:r>
              <w:t>Buyer types</w:t>
            </w:r>
          </w:p>
        </w:tc>
        <w:tc>
          <w:tcPr>
            <w:tcW w:type="dxa" w:w="5184"/>
            <w:vAlign w:val="center"/>
          </w:tcPr>
          <w:p>
            <w:r>
              <w:t>Restaurant, Wholesaler, FPO, Other</w:t>
            </w:r>
          </w:p>
        </w:tc>
      </w:tr>
      <w:tr>
        <w:tc>
          <w:tcPr>
            <w:tcW w:type="dxa" w:w="5184"/>
            <w:vAlign w:val="center"/>
          </w:tcPr>
          <w:p>
            <w:r>
              <w:t>Crops in demo</w:t>
            </w:r>
          </w:p>
        </w:tc>
        <w:tc>
          <w:tcPr>
            <w:tcW w:type="dxa" w:w="5184"/>
            <w:vAlign w:val="center"/>
          </w:tcPr>
          <w:p>
            <w:r>
              <w:t>Onion, Tomato, Potato</w:t>
            </w:r>
          </w:p>
        </w:tc>
      </w:tr>
      <w:tr>
        <w:tc>
          <w:tcPr>
            <w:tcW w:type="dxa" w:w="5184"/>
            <w:vAlign w:val="center"/>
          </w:tcPr>
          <w:p>
            <w:r>
              <w:t>Quantity unit</w:t>
            </w:r>
          </w:p>
        </w:tc>
        <w:tc>
          <w:tcPr>
            <w:tcW w:type="dxa" w:w="5184"/>
            <w:vAlign w:val="center"/>
          </w:tcPr>
          <w:p>
            <w:r>
              <w:t>KG internally</w:t>
            </w:r>
          </w:p>
        </w:tc>
      </w:tr>
      <w:tr>
        <w:tc>
          <w:tcPr>
            <w:tcW w:type="dxa" w:w="5184"/>
            <w:vAlign w:val="center"/>
          </w:tcPr>
          <w:p>
            <w:r>
              <w:t>Farmer ID</w:t>
            </w:r>
          </w:p>
        </w:tc>
        <w:tc>
          <w:tcPr>
            <w:tcW w:type="dxa" w:w="5184"/>
            <w:vAlign w:val="center"/>
          </w:tcPr>
          <w:p>
            <w:r>
              <w:t>Original government-issued 11-digit Farmer ID</w:t>
            </w:r>
          </w:p>
        </w:tc>
      </w:tr>
      <w:tr>
        <w:tc>
          <w:tcPr>
            <w:tcW w:type="dxa" w:w="5184"/>
            <w:vAlign w:val="center"/>
          </w:tcPr>
          <w:p>
            <w:r>
              <w:t>Location</w:t>
            </w:r>
          </w:p>
        </w:tc>
        <w:tc>
          <w:tcPr>
            <w:tcW w:type="dxa" w:w="5184"/>
            <w:vAlign w:val="center"/>
          </w:tcPr>
          <w:p>
            <w:r>
              <w:t>Precise location stored; precise location can be shown where relevant</w:t>
            </w:r>
          </w:p>
        </w:tc>
      </w:tr>
      <w:tr>
        <w:tc>
          <w:tcPr>
            <w:tcW w:type="dxa" w:w="5184"/>
            <w:vAlign w:val="center"/>
          </w:tcPr>
          <w:p>
            <w:r>
              <w:t>Payment</w:t>
            </w:r>
          </w:p>
        </w:tc>
        <w:tc>
          <w:tcPr>
            <w:tcW w:type="dxa" w:w="5184"/>
            <w:vAlign w:val="center"/>
          </w:tcPr>
          <w:p>
            <w:r>
              <w:t>Advance + Balance; logistics fee mutually agreed</w:t>
            </w:r>
          </w:p>
        </w:tc>
      </w:tr>
      <w:tr>
        <w:tc>
          <w:tcPr>
            <w:tcW w:type="dxa" w:w="5184"/>
            <w:vAlign w:val="center"/>
          </w:tcPr>
          <w:p>
            <w:r>
              <w:t>Platform logistics fee</w:t>
            </w:r>
          </w:p>
        </w:tc>
        <w:tc>
          <w:tcPr>
            <w:tcW w:type="dxa" w:w="5184"/>
            <w:vAlign w:val="center"/>
          </w:tcPr>
          <w:p>
            <w:r>
              <w:t>₹0; driver/logistics partner receives 100% logistics fee</w:t>
            </w:r>
          </w:p>
        </w:tc>
      </w:tr>
      <w:tr>
        <w:tc>
          <w:tcPr>
            <w:tcW w:type="dxa" w:w="5184"/>
            <w:vAlign w:val="center"/>
          </w:tcPr>
          <w:p>
            <w:r>
              <w:t>QR traceability</w:t>
            </w:r>
          </w:p>
        </w:tc>
        <w:tc>
          <w:tcPr>
            <w:tcW w:type="dxa" w:w="5184"/>
            <w:vAlign w:val="center"/>
          </w:tcPr>
          <w:p>
            <w:r>
              <w:t>Removed from current scope</w:t>
            </w:r>
          </w:p>
        </w:tc>
      </w:tr>
      <w:tr>
        <w:tc>
          <w:tcPr>
            <w:tcW w:type="dxa" w:w="5184"/>
            <w:vAlign w:val="center"/>
          </w:tcPr>
          <w:p>
            <w:r>
              <w:t>Blockchain</w:t>
            </w:r>
          </w:p>
        </w:tc>
        <w:tc>
          <w:tcPr>
            <w:tcW w:type="dxa" w:w="5184"/>
            <w:vAlign w:val="center"/>
          </w:tcPr>
          <w:p>
            <w:r>
              <w:t>Audit/trust layer</w:t>
            </w:r>
          </w:p>
        </w:tc>
      </w:tr>
    </w:tbl>
    <w:p>
      <w:pPr>
        <w:pStyle w:val="Heading1"/>
      </w:pPr>
      <w:r>
        <w:t>2. DETAILED PRODUCT WALKTHROUGH</w:t>
      </w:r>
    </w:p>
    <w:p>
      <w:pPr>
        <w:pStyle w:val="Heading2"/>
      </w:pPr>
      <w:r>
        <w:t>2.1 First-Time User Journey</w:t>
      </w:r>
    </w:p>
    <w:p>
      <w:pPr>
        <w:pStyle w:val="Heading2"/>
      </w:pPr>
      <w:r>
        <w:t>Common Mobile Entry Flow</w:t>
      </w:r>
    </w:p>
    <w:p>
      <w:pPr>
        <w:spacing w:after="100"/>
      </w:pPr>
      <w:r>
        <w:rPr>
          <w:b/>
        </w:rPr>
        <w:t>Splash / Welcome</w:t>
        <w:br/>
        <w:t xml:space="preserve">  ↓</w:t>
        <w:br/>
        <w:t>Normal Login</w:t>
        <w:br/>
        <w:t xml:space="preserve">  ↓</w:t>
        <w:br/>
        <w:t>Mobile number / credentials as applicable</w:t>
        <w:br/>
        <w:t xml:space="preserve">  ↓</w:t>
        <w:br/>
        <w:t>OTP verification</w:t>
        <w:br/>
        <w:t xml:space="preserve">  ↓</w:t>
        <w:br/>
        <w:t>Role Selection: Farmer / Buyer / Logistics</w:t>
        <w:br/>
        <w:t xml:space="preserve">  ↓</w:t>
        <w:br/>
        <w:t>Role profile setup / verification</w:t>
        <w:br/>
        <w:t xml:space="preserve">  ↓</w:t>
        <w:br/>
        <w:t>Role Dashboard</w:t>
      </w:r>
    </w:p>
    <w:p>
      <w:r>
        <w:t>Role selection is required on first setup. FarmPrism stores the selected role for the authenticated account/device session. On subsequent logins, after authentication, the app remembers the last role and opens that role's dashboard directly instead of showing Role Selection every time.</w:t>
      </w:r>
    </w:p>
    <w:p>
      <w:pPr>
        <w:pStyle w:val="Heading2"/>
      </w:pPr>
      <w:r>
        <w:t>2.2 Returning User Journey</w:t>
      </w:r>
    </w:p>
    <w:p>
      <w:pPr>
        <w:pStyle w:val="Heading2"/>
      </w:pPr>
      <w:r>
        <w:t>Returning Mobile Flow</w:t>
      </w:r>
    </w:p>
    <w:p>
      <w:pPr>
        <w:spacing w:after="100"/>
      </w:pPr>
      <w:r>
        <w:rPr>
          <w:b/>
        </w:rPr>
        <w:t>Splash / Welcome</w:t>
        <w:br/>
        <w:t xml:space="preserve">  ↓</w:t>
        <w:br/>
        <w:t>Normal Login</w:t>
        <w:br/>
        <w:t xml:space="preserve">  ↓</w:t>
        <w:br/>
        <w:t>OTP verification</w:t>
        <w:br/>
        <w:t xml:space="preserve">  ↓</w:t>
        <w:br/>
        <w:t>Read remembered last role</w:t>
        <w:br/>
        <w:t xml:space="preserve">  ↓</w:t>
        <w:br/>
        <w:t>Open remembered role dashboard directly</w:t>
      </w:r>
    </w:p>
    <w:p>
      <w:r>
        <w:t>The implementation must not assume that every login requires role selection. The remembered-role behavior is part of the core UX.</w:t>
      </w:r>
    </w:p>
    <w:p>
      <w:pPr>
        <w:pStyle w:val="Heading2"/>
      </w:pPr>
      <w:r>
        <w:t>2.3 Farmer Walkthrough</w:t>
      </w:r>
    </w:p>
    <w:p>
      <w:r>
        <w:rPr>
          <w:b/>
        </w:rPr>
        <w:t xml:space="preserve">Farmer onboarding: </w:t>
      </w:r>
      <w:r>
        <w:t>Create/complete farmer profile → enter government 11-digit Farmer ID → farm information → district → taluka → precise location → verification status.</w:t>
      </w:r>
    </w:p>
    <w:p>
      <w:r>
        <w:rPr>
          <w:b/>
        </w:rPr>
        <w:t xml:space="preserve">Farmer dashboard: </w:t>
      </w:r>
      <w:r>
        <w:t>Show profile/trust summary, produce activity, active auctions, orders, payments and relevant alerts.</w:t>
      </w:r>
    </w:p>
    <w:p>
      <w:r>
        <w:rPr>
          <w:b/>
        </w:rPr>
        <w:t xml:space="preserve">Create batch: </w:t>
      </w:r>
      <w:r>
        <w:t>Select crop (Onion/Tomato/Potato) → enter quantity in KG → capture/upload produce media → create physical batch record.</w:t>
      </w:r>
    </w:p>
    <w:p>
      <w:r>
        <w:rPr>
          <w:b/>
        </w:rPr>
        <w:t xml:space="preserve">Quality assessment: </w:t>
      </w:r>
      <w:r>
        <w:t>Submit images/videos → AI/CV quality assessment → display score/grade/confidence/defects → farmer cannot override result → farmer may retry with better/additional media.</w:t>
      </w:r>
    </w:p>
    <w:p>
      <w:r>
        <w:rPr>
          <w:b/>
        </w:rPr>
        <w:t xml:space="preserve">Price recommendation: </w:t>
      </w:r>
      <w:r>
        <w:t>Show recommended price based on available mandi/market, region and quality inputs; prototype may use mocked data/model.</w:t>
      </w:r>
    </w:p>
    <w:p>
      <w:r>
        <w:rPr>
          <w:b/>
        </w:rPr>
        <w:t xml:space="preserve">Create auction: </w:t>
      </w:r>
      <w:r>
        <w:t>Select batch quantity for the auction → set auction rules/time → publish auction.</w:t>
      </w:r>
    </w:p>
    <w:p>
      <w:r>
        <w:rPr>
          <w:b/>
        </w:rPr>
        <w:t xml:space="preserve">Manage bids: </w:t>
      </w:r>
      <w:r>
        <w:t>See active bids/ranking → evaluate price plus buyer trust score → accept any bid, accept partial quantity, reject bids, or close auction early.</w:t>
      </w:r>
    </w:p>
    <w:p>
      <w:r>
        <w:rPr>
          <w:b/>
        </w:rPr>
        <w:t xml:space="preserve">Unsold/re-auction: </w:t>
      </w:r>
      <w:r>
        <w:t>If quantity remains unsold, retain remaining quantity on the physical batch and allow a later auction.</w:t>
      </w:r>
    </w:p>
    <w:p>
      <w:r>
        <w:rPr>
          <w:b/>
        </w:rPr>
        <w:t xml:space="preserve">Order: </w:t>
      </w:r>
      <w:r>
        <w:t>Accepted allocation creates an order. Order is distinct from both batch and auction.</w:t>
      </w:r>
    </w:p>
    <w:p>
      <w:r>
        <w:rPr>
          <w:b/>
        </w:rPr>
        <w:t xml:space="preserve">Payment: </w:t>
      </w:r>
      <w:r>
        <w:t>Agree advance/balance arrangement with buyer → record/payment through Razorpay sandbox target or simulation.</w:t>
      </w:r>
    </w:p>
    <w:p>
      <w:r>
        <w:rPr>
          <w:b/>
        </w:rPr>
        <w:t xml:space="preserve">Logistics: </w:t>
      </w:r>
      <w:r>
        <w:t>If required, mutually agree logistics partner and logistics fee with buyer. Admin does not assign the driver.</w:t>
      </w:r>
    </w:p>
    <w:p>
      <w:r>
        <w:rPr>
          <w:b/>
        </w:rPr>
        <w:t xml:space="preserve">Pickup/delivery: </w:t>
      </w:r>
      <w:r>
        <w:t>Driver accepts job → pickup → GPS/navigation where feasible → delivery confirmation.</w:t>
      </w:r>
    </w:p>
    <w:p>
      <w:r>
        <w:rPr>
          <w:b/>
        </w:rPr>
        <w:t xml:space="preserve">Feedback/dispute: </w:t>
      </w:r>
      <w:r>
        <w:t>Buyer gives rating/evidence/text after delivery. Farmer can participate in dispute resolution when a dispute is raised.</w:t>
      </w:r>
    </w:p>
    <w:p>
      <w:pPr>
        <w:pStyle w:val="Heading2"/>
      </w:pPr>
      <w:r>
        <w:t>2.4 Buyer Walkthrough</w:t>
      </w:r>
    </w:p>
    <w:p>
      <w:r>
        <w:rPr>
          <w:b/>
        </w:rPr>
        <w:t xml:space="preserve">Buyer onboarding: </w:t>
      </w:r>
      <w:r>
        <w:t>Select Buyer → choose subtype: Restaurant / Wholesaler / FPO / Other → complete required profile/verification information.</w:t>
      </w:r>
    </w:p>
    <w:p>
      <w:r>
        <w:rPr>
          <w:b/>
        </w:rPr>
        <w:t xml:space="preserve">Buyer dashboard: </w:t>
      </w:r>
      <w:r>
        <w:t>View marketplace auctions, recommendations, active bids, orders, payments, logistics and trust score.</w:t>
      </w:r>
    </w:p>
    <w:p>
      <w:r>
        <w:rPr>
          <w:b/>
        </w:rPr>
        <w:t xml:space="preserve">Browse auctions: </w:t>
      </w:r>
      <w:r>
        <w:t>Filter by crop, location/region, quality, quantity, auction state and other available marketplace information.</w:t>
      </w:r>
    </w:p>
    <w:p>
      <w:r>
        <w:rPr>
          <w:b/>
        </w:rPr>
        <w:t xml:space="preserve">Auction detail: </w:t>
      </w:r>
      <w:r>
        <w:t>See produce information, media, AI quality result, quantity available, auction timing, price information and farmer trust information.</w:t>
      </w:r>
    </w:p>
    <w:p>
      <w:r>
        <w:rPr>
          <w:b/>
        </w:rPr>
        <w:t xml:space="preserve">Bid: </w:t>
      </w:r>
      <w:r>
        <w:t>Enter desired bid quantity (partial quantities allowed) and price → submit bid → update/withdraw as permitted.</w:t>
      </w:r>
    </w:p>
    <w:p>
      <w:r>
        <w:rPr>
          <w:b/>
        </w:rPr>
        <w:t xml:space="preserve">Repeated bidding: </w:t>
      </w:r>
      <w:r>
        <w:t>Multiple bids by the same buyer remain in history. The latest active bid replaces the previous active bid for current ranking/logic.</w:t>
      </w:r>
    </w:p>
    <w:p>
      <w:r>
        <w:rPr>
          <w:b/>
        </w:rPr>
        <w:t xml:space="preserve">Winning/allocation: </w:t>
      </w:r>
      <w:r>
        <w:t>Farmer can accept any buyer bid and can accept it partially. Accepted allocation becomes an order.</w:t>
      </w:r>
    </w:p>
    <w:p>
      <w:r>
        <w:rPr>
          <w:b/>
        </w:rPr>
        <w:t xml:space="preserve">Payment: </w:t>
      </w:r>
      <w:r>
        <w:t>Pay agreed advance and later balance. Logistics fee is separate if applicable.</w:t>
      </w:r>
    </w:p>
    <w:p>
      <w:r>
        <w:rPr>
          <w:b/>
        </w:rPr>
        <w:t xml:space="preserve">Delivery: </w:t>
      </w:r>
      <w:r>
        <w:t>Receive pickup/delivery status and confirm delivery as required.</w:t>
      </w:r>
    </w:p>
    <w:p>
      <w:r>
        <w:rPr>
          <w:b/>
        </w:rPr>
        <w:t xml:space="preserve">Feedback/dispute: </w:t>
      </w:r>
      <w:r>
        <w:t>Rate seller after delivery and optionally attach photos/text. Raise a dispute for quality, quantity, payment, delivery, damage or other issues.</w:t>
      </w:r>
    </w:p>
    <w:p>
      <w:pPr>
        <w:pStyle w:val="Heading2"/>
      </w:pPr>
      <w:r>
        <w:t>2.5 FPO Buyer Walkthrough</w:t>
      </w:r>
    </w:p>
    <w:p>
      <w:r>
        <w:t>FPO is a Buyer subtype. Its marketplace behavior is the same buyer flow, but the profile includes organization/registration credentials.</w:t>
      </w:r>
    </w:p>
    <w:p>
      <w:pPr>
        <w:pStyle w:val="ListBullet"/>
      </w:pPr>
      <w:r>
        <w:t>CIN</w:t>
      </w:r>
    </w:p>
    <w:p>
      <w:pPr>
        <w:pStyle w:val="ListBullet"/>
      </w:pPr>
      <w:r>
        <w:t>PAN (stored; masked in public display)</w:t>
      </w:r>
    </w:p>
    <w:p>
      <w:pPr>
        <w:pStyle w:val="ListBullet"/>
      </w:pPr>
      <w:r>
        <w:t>GSTIN</w:t>
      </w:r>
    </w:p>
    <w:p>
      <w:pPr>
        <w:pStyle w:val="ListBullet"/>
      </w:pPr>
      <w:r>
        <w:t>SFAC FPO ID</w:t>
      </w:r>
    </w:p>
    <w:p>
      <w:pPr>
        <w:pStyle w:val="ListBullet"/>
      </w:pPr>
      <w:r>
        <w:t>NABARD FPO ID</w:t>
      </w:r>
    </w:p>
    <w:p>
      <w:pPr>
        <w:pStyle w:val="ListBullet"/>
      </w:pPr>
      <w:r>
        <w:t>NCDC FPO ID</w:t>
      </w:r>
    </w:p>
    <w:p>
      <w:pPr>
        <w:pStyle w:val="ListBullet"/>
      </w:pPr>
      <w:r>
        <w:t>e-NAM Registration ID</w:t>
      </w:r>
    </w:p>
    <w:p>
      <w:pPr>
        <w:pStyle w:val="ListBullet"/>
      </w:pPr>
      <w:r>
        <w:t>At least one valid FPO registration/license identity</w:t>
      </w:r>
    </w:p>
    <w:p>
      <w:r>
        <w:t>Admin verifies FPO details. A public verification view can show CIN, GSTIN, FPO IDs and e-NAM ID, with PAN masked, plus “Verify on Blockchain”.</w:t>
      </w:r>
    </w:p>
    <w:p>
      <w:pPr>
        <w:pStyle w:val="Heading2"/>
      </w:pPr>
      <w:r>
        <w:t>2.6 Logistics Walkthrough</w:t>
      </w:r>
    </w:p>
    <w:p>
      <w:r>
        <w:rPr>
          <w:b/>
        </w:rPr>
        <w:t xml:space="preserve">Availability: </w:t>
      </w:r>
      <w:r>
        <w:t>Logistics partner manages availability.</w:t>
      </w:r>
    </w:p>
    <w:p>
      <w:r>
        <w:rPr>
          <w:b/>
        </w:rPr>
        <w:t xml:space="preserve">Vehicle: </w:t>
      </w:r>
      <w:r>
        <w:t>Register/manage vehicle number, vehicle type, capacity and availability.</w:t>
      </w:r>
    </w:p>
    <w:p>
      <w:r>
        <w:rPr>
          <w:b/>
        </w:rPr>
        <w:t xml:space="preserve">Jobs: </w:t>
      </w:r>
      <w:r>
        <w:t>View suitable logistics jobs and accept/reject them.</w:t>
      </w:r>
    </w:p>
    <w:p>
      <w:r>
        <w:rPr>
          <w:b/>
        </w:rPr>
        <w:t xml:space="preserve">Agreement: </w:t>
      </w:r>
      <w:r>
        <w:t>Farmer and buyer mutually decide whether logistics is needed, partner selection and logistics fee.</w:t>
      </w:r>
    </w:p>
    <w:p>
      <w:r>
        <w:rPr>
          <w:b/>
        </w:rPr>
        <w:t xml:space="preserve">Pickup: </w:t>
      </w:r>
      <w:r>
        <w:t>Accepted job → navigate to pickup → confirm pickup.</w:t>
      </w:r>
    </w:p>
    <w:p>
      <w:r>
        <w:rPr>
          <w:b/>
        </w:rPr>
        <w:t xml:space="preserve">Tracking: </w:t>
      </w:r>
      <w:r>
        <w:t>Use live GPS/navigation if feasible; otherwise simplify/simulate for prototype.</w:t>
      </w:r>
    </w:p>
    <w:p>
      <w:r>
        <w:rPr>
          <w:b/>
        </w:rPr>
        <w:t xml:space="preserve">Delivery: </w:t>
      </w:r>
      <w:r>
        <w:t>Navigate to buyer → delivery confirmation by driver and buyer; geofence/GPS where feasible.</w:t>
      </w:r>
    </w:p>
    <w:p>
      <w:r>
        <w:rPr>
          <w:b/>
        </w:rPr>
        <w:t xml:space="preserve">Earnings: </w:t>
      </w:r>
      <w:r>
        <w:t>View logistics fee/payment. Driver receives 100% of the mutually agreed logistics fee.</w:t>
      </w:r>
    </w:p>
    <w:p>
      <w:pPr>
        <w:pStyle w:val="Heading2"/>
      </w:pPr>
      <w:r>
        <w:t>2.7 Admin/Government Walkthrough</w:t>
      </w:r>
    </w:p>
    <w:p>
      <w:pPr>
        <w:pStyle w:val="ListBullet"/>
      </w:pPr>
      <w:r>
        <w:t>Admin login</w:t>
      </w:r>
    </w:p>
    <w:p>
      <w:pPr>
        <w:pStyle w:val="ListBullet"/>
      </w:pPr>
      <w:r>
        <w:t>Overview KPIs</w:t>
      </w:r>
    </w:p>
    <w:p>
      <w:pPr>
        <w:pStyle w:val="ListBullet"/>
      </w:pPr>
      <w:r>
        <w:t>Farmer management and verification</w:t>
      </w:r>
    </w:p>
    <w:p>
      <w:pPr>
        <w:pStyle w:val="ListBullet"/>
      </w:pPr>
      <w:r>
        <w:t>Buyer/FPO management and FPO verification</w:t>
      </w:r>
    </w:p>
    <w:p>
      <w:pPr>
        <w:pStyle w:val="ListBullet"/>
      </w:pPr>
      <w:r>
        <w:t>Logistics and vehicle management</w:t>
      </w:r>
    </w:p>
    <w:p>
      <w:pPr>
        <w:pStyle w:val="ListBullet"/>
      </w:pPr>
      <w:r>
        <w:t>Auction monitoring</w:t>
      </w:r>
    </w:p>
    <w:p>
      <w:pPr>
        <w:pStyle w:val="ListBullet"/>
      </w:pPr>
      <w:r>
        <w:t>Order/transaction monitoring</w:t>
      </w:r>
    </w:p>
    <w:p>
      <w:pPr>
        <w:pStyle w:val="ListBullet"/>
      </w:pPr>
      <w:r>
        <w:t>Live operations map and GPS/delivery monitoring</w:t>
      </w:r>
    </w:p>
    <w:p>
      <w:pPr>
        <w:pStyle w:val="ListBullet"/>
      </w:pPr>
      <w:r>
        <w:t>Dispute management and resolution</w:t>
      </w:r>
    </w:p>
    <w:p>
      <w:pPr>
        <w:pStyle w:val="ListBullet"/>
      </w:pPr>
      <w:r>
        <w:t>MSP analytics</w:t>
      </w:r>
    </w:p>
    <w:p>
      <w:pPr>
        <w:pStyle w:val="ListBullet"/>
      </w:pPr>
      <w:r>
        <w:t>Mandi analytics</w:t>
      </w:r>
    </w:p>
    <w:p>
      <w:pPr>
        <w:pStyle w:val="ListBullet"/>
      </w:pPr>
      <w:r>
        <w:t>Supply/demand analytics</w:t>
      </w:r>
    </w:p>
    <w:p>
      <w:pPr>
        <w:pStyle w:val="ListBullet"/>
      </w:pPr>
      <w:r>
        <w:t>Farmer income impact</w:t>
      </w:r>
    </w:p>
    <w:p>
      <w:pPr>
        <w:pStyle w:val="ListBullet"/>
      </w:pPr>
      <w:r>
        <w:t>Blockchain audit</w:t>
      </w:r>
    </w:p>
    <w:p>
      <w:pPr>
        <w:pStyle w:val="ListBullet"/>
      </w:pPr>
      <w:r>
        <w:t>AI analytics</w:t>
      </w:r>
    </w:p>
    <w:p>
      <w:pPr>
        <w:pStyle w:val="ListBullet"/>
      </w:pPr>
      <w:r>
        <w:t>Reports</w:t>
      </w:r>
    </w:p>
    <w:p>
      <w:pPr>
        <w:pStyle w:val="ListBullet"/>
      </w:pPr>
      <w:r>
        <w:t>Profile/settings</w:t>
      </w:r>
    </w:p>
    <w:p>
      <w:r>
        <w:t>Admin can suspend/block farmer, buyer/FPO, logistics, auction or order as appropriate. Every suspension/block action requires a reason, notice and audit record.</w:t>
      </w:r>
    </w:p>
    <w:p>
      <w:pPr>
        <w:pStyle w:val="Heading1"/>
      </w:pPr>
      <w:r>
        <w:t>3. DETAILED WALKTHROUGH ARCHITECTURE DIAGRAMS</w:t>
      </w:r>
    </w:p>
    <w:p>
      <w:r>
        <w:t>These diagrams describe product behavior, not infrastructure.</w:t>
      </w:r>
    </w:p>
    <w:p>
      <w:pPr>
        <w:pStyle w:val="Heading2"/>
      </w:pPr>
      <w:r>
        <w:t>3.1 End-to-End Marketplace Flow</w:t>
      </w:r>
    </w:p>
    <w:p>
      <w:pPr>
        <w:pStyle w:val="Heading2"/>
      </w:pPr>
      <w:r>
        <w:t>Complete Business Flow</w:t>
      </w:r>
    </w:p>
    <w:p>
      <w:pPr>
        <w:spacing w:after="100"/>
      </w:pPr>
      <w:r>
        <w:rPr>
          <w:b/>
        </w:rPr>
        <w:t>Farmer Login</w:t>
        <w:br/>
        <w:t xml:space="preserve">  ↓</w:t>
        <w:br/>
        <w:t>Farmer Dashboard</w:t>
        <w:br/>
        <w:t xml:space="preserve">  ↓</w:t>
        <w:br/>
        <w:t>Create Physical Batch</w:t>
        <w:br/>
        <w:t xml:space="preserve">  ↓</w:t>
        <w:br/>
        <w:t>Upload Media</w:t>
        <w:br/>
        <w:t xml:space="preserve">  ↓</w:t>
        <w:br/>
        <w:t>AI Quality Assessment</w:t>
        <w:br/>
        <w:t xml:space="preserve">  ↓</w:t>
        <w:br/>
        <w:t>Price Recommendation</w:t>
        <w:br/>
        <w:t xml:space="preserve">  ↓</w:t>
        <w:br/>
        <w:t>Create Auction for selected quantity</w:t>
        <w:br/>
        <w:t xml:space="preserve">  ↓</w:t>
        <w:br/>
        <w:t>Buyers Discover Auction</w:t>
        <w:br/>
        <w:t xml:space="preserve">  ↓</w:t>
        <w:br/>
        <w:t>Buyer Places Bid (full or partial)</w:t>
        <w:br/>
        <w:t xml:space="preserve">  ↓</w:t>
        <w:br/>
        <w:t>Bid Ranking + Trust Signals + Anti-Snipe</w:t>
        <w:br/>
        <w:t xml:space="preserve">  ↓</w:t>
        <w:br/>
        <w:t>Farmer Accepts / Rejects / Partially Accepts / Closes</w:t>
        <w:br/>
        <w:t xml:space="preserve">  ↓</w:t>
        <w:br/>
        <w:t>Accepted Allocation → Order</w:t>
        <w:br/>
        <w:t xml:space="preserve">  ↓</w:t>
        <w:br/>
        <w:t>Advance Payment</w:t>
        <w:br/>
        <w:t xml:space="preserve">  ↓</w:t>
        <w:br/>
        <w:t>Logistics Agreement (optional)</w:t>
        <w:br/>
        <w:t xml:space="preserve">  ↓</w:t>
        <w:br/>
        <w:t>Pickup</w:t>
        <w:br/>
        <w:t xml:space="preserve">  ↓</w:t>
        <w:br/>
        <w:t>Balance Payment / Settlement</w:t>
        <w:br/>
        <w:t xml:space="preserve">  ↓</w:t>
        <w:br/>
        <w:t>Delivery Confirmation</w:t>
        <w:br/>
        <w:t xml:space="preserve">  ↓</w:t>
        <w:br/>
        <w:t>Buyer Feedback</w:t>
        <w:br/>
        <w:t xml:space="preserve">  ↓</w:t>
        <w:br/>
        <w:t>Trust Score Update</w:t>
        <w:br/>
        <w:t xml:space="preserve">  ↓</w:t>
        <w:br/>
        <w:t>Blockchain Audit Event(s)</w:t>
      </w:r>
    </w:p>
    <w:p>
      <w:pPr>
        <w:pStyle w:val="Heading2"/>
      </w:pPr>
      <w:r>
        <w:t>3.2 Batch → Auction → Order Relationship</w:t>
      </w:r>
    </w:p>
    <w:p>
      <w:r>
        <w:t>A physical batch can support multiple selling attempts. An auction represents only one selling attempt and may allocate quantity to multiple accepted orders.</w:t>
      </w:r>
    </w:p>
    <w:p>
      <w:pPr>
        <w:pStyle w:val="Heading2"/>
      </w:pPr>
      <w:r>
        <w:t>Example</w:t>
      </w:r>
    </w:p>
    <w:p>
      <w:pPr>
        <w:spacing w:after="100"/>
      </w:pPr>
      <w:r>
        <w:rPr>
          <w:b/>
        </w:rPr>
        <w:t>Batch TOM001 = 500 KG</w:t>
        <w:br/>
        <w:t xml:space="preserve">  ↓</w:t>
        <w:br/>
        <w:t>Auction A1 = 350 KG offered</w:t>
        <w:br/>
        <w:t xml:space="preserve">  ↓</w:t>
        <w:br/>
        <w:t>A1 accepted allocations = 200 KG + 150 KG</w:t>
        <w:br/>
        <w:t xml:space="preserve">  ↓</w:t>
        <w:br/>
        <w:t>Orders O1 + O2 created</w:t>
        <w:br/>
        <w:t xml:space="preserve">  ↓</w:t>
        <w:br/>
        <w:t>Batch remaining = 150 KG</w:t>
        <w:br/>
        <w:t xml:space="preserve">  ↓</w:t>
        <w:br/>
        <w:t>Auction A2 = 150 KG</w:t>
        <w:br/>
        <w:t xml:space="preserve">  ↓</w:t>
        <w:br/>
        <w:t>New accepted allocation(s) → new order(s)</w:t>
      </w:r>
    </w:p>
    <w:p>
      <w:pPr>
        <w:pStyle w:val="Heading2"/>
      </w:pPr>
      <w:r>
        <w:t>3.3 Bid Lifecycle</w:t>
      </w:r>
    </w:p>
    <w:p>
      <w:pPr>
        <w:pStyle w:val="Heading2"/>
      </w:pPr>
      <w:r>
        <w:t>Bid State Flow</w:t>
      </w:r>
    </w:p>
    <w:p>
      <w:pPr>
        <w:spacing w:after="100"/>
      </w:pPr>
      <w:r>
        <w:rPr>
          <w:b/>
        </w:rPr>
        <w:t>ACTIVE</w:t>
        <w:br/>
        <w:t xml:space="preserve">  ↓</w:t>
        <w:br/>
        <w:t>New bid from same buyer → previous active bid becomes REPLACED</w:t>
        <w:br/>
        <w:t xml:space="preserve">  ↓</w:t>
        <w:br/>
        <w:t>Outbid by current market ranking → OUTBID where applicable</w:t>
        <w:br/>
        <w:t xml:space="preserve">  ↓</w:t>
        <w:br/>
        <w:t>Farmer accepts → ACCEPTED / PARTIALLY_ACCEPTED</w:t>
        <w:br/>
        <w:t xml:space="preserve">  ↓</w:t>
        <w:br/>
        <w:t>Farmer rejects → REJECTED</w:t>
        <w:br/>
        <w:t xml:space="preserve">  ↓</w:t>
        <w:br/>
        <w:t>Buyer withdraws where allowed → WITHDRAWN</w:t>
      </w:r>
    </w:p>
    <w:p>
      <w:pPr>
        <w:pStyle w:val="Heading2"/>
      </w:pPr>
      <w:r>
        <w:t>3.4 Trust-Aware Farmer Decision</w:t>
      </w:r>
    </w:p>
    <w:p>
      <w:pPr>
        <w:pStyle w:val="Heading2"/>
      </w:pPr>
      <w:r>
        <w:t>Decision Support</w:t>
      </w:r>
    </w:p>
    <w:p>
      <w:pPr>
        <w:spacing w:after="100"/>
      </w:pPr>
      <w:r>
        <w:rPr>
          <w:b/>
        </w:rPr>
        <w:t>View bids</w:t>
        <w:br/>
        <w:t xml:space="preserve">  ↓</w:t>
        <w:br/>
        <w:t>Compare price</w:t>
        <w:br/>
        <w:t xml:space="preserve">  ↓</w:t>
        <w:br/>
        <w:t>Check buyer trust score</w:t>
        <w:br/>
        <w:t xml:space="preserve">  ↓</w:t>
        <w:br/>
        <w:t>Check relevant order/payment/dispute history signals</w:t>
        <w:br/>
        <w:t xml:space="preserve">  ↓</w:t>
        <w:br/>
        <w:t>Select bid or partial allocation</w:t>
        <w:br/>
        <w:t xml:space="preserve">  ↓</w:t>
        <w:br/>
        <w:t>Create order</w:t>
      </w:r>
    </w:p>
    <w:p>
      <w:pPr>
        <w:pStyle w:val="Heading1"/>
      </w:pPr>
      <w:r>
        <w:t>4. TECHNICAL ARCHITECTURE</w:t>
      </w:r>
    </w:p>
    <w:p>
      <w:r>
        <w:t>The technical architecture separates presentation clients, API/business logic, data services, AI services, external integrations and blockchain audit.</w:t>
      </w:r>
    </w:p>
    <w:p>
      <w:pPr>
        <w:pStyle w:val="Heading2"/>
      </w:pPr>
      <w:r>
        <w:t>4.1 High-Level Technical Architecture Diagram</w:t>
      </w:r>
    </w:p>
    <w:p>
      <w:pPr>
        <w:pStyle w:val="Heading2"/>
      </w:pPr>
      <w:r>
        <w:t>System Flow</w:t>
      </w:r>
    </w:p>
    <w:p>
      <w:pPr>
        <w:spacing w:after="100"/>
      </w:pPr>
      <w:r>
        <w:rPr>
          <w:b/>
        </w:rPr>
        <w:t>Farmer / Buyer / Logistics Mobile (Flutter)</w:t>
        <w:br/>
        <w:t xml:space="preserve">  ↓</w:t>
        <w:br/>
        <w:t xml:space="preserve">              ↕</w:t>
        <w:br/>
        <w:t xml:space="preserve">  ↓</w:t>
        <w:br/>
        <w:t>React Admin Web</w:t>
        <w:br/>
        <w:t xml:space="preserve">  ↓</w:t>
        <w:br/>
        <w:t xml:space="preserve">              ↕</w:t>
        <w:br/>
        <w:t xml:space="preserve">  ↓</w:t>
        <w:br/>
        <w:t>Backend API — Node.js 20 + Express 4.x</w:t>
        <w:br/>
        <w:t xml:space="preserve">  ↓</w:t>
        <w:br/>
        <w:t xml:space="preserve">      ↙              ↓                 ↘</w:t>
        <w:br/>
        <w:t xml:space="preserve">  ↓</w:t>
        <w:br/>
        <w:t>Supabase Services   AI Service       External Services</w:t>
        <w:br/>
        <w:t xml:space="preserve">  ↓</w:t>
        <w:br/>
        <w:t>PostgreSQL/PostGIS  Python/FastAPI    Razorpay / Maps / FCM-SMS / e-NAM-Agmarknet</w:t>
        <w:br/>
        <w:t xml:space="preserve">  ↓</w:t>
        <w:br/>
        <w:t>Auth + Storage + Realtime</w:t>
        <w:br/>
        <w:t xml:space="preserve">  ↓</w:t>
        <w:br/>
        <w:t xml:space="preserve">              ↓</w:t>
        <w:br/>
        <w:t xml:space="preserve">  ↓</w:t>
        <w:br/>
        <w:t>Blockchain Adapter</w:t>
        <w:br/>
        <w:t xml:space="preserve">  ↓</w:t>
        <w:br/>
        <w:t>ethers.js 6 → EVM Network (Polygon Amoy/local)</w:t>
        <w:br/>
        <w:t xml:space="preserve">  ↓</w:t>
        <w:br/>
        <w:t xml:space="preserve">              ↓</w:t>
        <w:br/>
        <w:t xml:space="preserve">  ↓</w:t>
        <w:br/>
        <w:t>Blockchain Audit Events + IPFS metadata where required</w:t>
      </w:r>
    </w:p>
    <w:p>
      <w:pPr>
        <w:pStyle w:val="Heading2"/>
      </w:pPr>
      <w:r>
        <w:t>4.2 Mobile Architecture</w:t>
      </w:r>
    </w:p>
    <w:p>
      <w:pPr>
        <w:pStyle w:val="ListBullet"/>
      </w:pPr>
      <w:r>
        <w:t>Flutter + Dart</w:t>
      </w:r>
    </w:p>
    <w:p>
      <w:pPr>
        <w:pStyle w:val="ListBullet"/>
      </w:pPr>
      <w:r>
        <w:t>Role-aware routing: Farmer / Buyer / Logistics</w:t>
      </w:r>
    </w:p>
    <w:p>
      <w:pPr>
        <w:pStyle w:val="ListBullet"/>
      </w:pPr>
      <w:r>
        <w:t>Remembered last-role state after authentication</w:t>
      </w:r>
    </w:p>
    <w:p>
      <w:pPr>
        <w:pStyle w:val="ListBullet"/>
      </w:pPr>
      <w:r>
        <w:t>Reusable theme/components</w:t>
      </w:r>
    </w:p>
    <w:p>
      <w:pPr>
        <w:pStyle w:val="ListBullet"/>
      </w:pPr>
      <w:r>
        <w:t>API/service layer for backend calls</w:t>
      </w:r>
    </w:p>
    <w:p>
      <w:pPr>
        <w:pStyle w:val="ListBullet"/>
      </w:pPr>
      <w:r>
        <w:t>Supabase Auth session handling</w:t>
      </w:r>
    </w:p>
    <w:p>
      <w:pPr>
        <w:pStyle w:val="ListBullet"/>
      </w:pPr>
      <w:r>
        <w:t>Realtime listeners for auction/bid/order updates where useful</w:t>
      </w:r>
    </w:p>
    <w:p>
      <w:pPr>
        <w:pStyle w:val="ListBullet"/>
      </w:pPr>
      <w:r>
        <w:t>Secure handling of authentication/session data</w:t>
      </w:r>
    </w:p>
    <w:p>
      <w:pPr>
        <w:pStyle w:val="Heading2"/>
      </w:pPr>
      <w:r>
        <w:t>4.3 Backend Responsibilities</w:t>
      </w:r>
    </w:p>
    <w:p>
      <w:pPr>
        <w:pStyle w:val="ListBullet"/>
      </w:pPr>
      <w:r>
        <w:t>Authentication/session integration with Supabase Auth</w:t>
      </w:r>
    </w:p>
    <w:p>
      <w:pPr>
        <w:pStyle w:val="ListBullet"/>
      </w:pPr>
      <w:r>
        <w:t>Role and permission enforcement</w:t>
      </w:r>
    </w:p>
    <w:p>
      <w:pPr>
        <w:pStyle w:val="ListBullet"/>
      </w:pPr>
      <w:r>
        <w:t>Farmer/buyer/logistics profiles</w:t>
      </w:r>
    </w:p>
    <w:p>
      <w:pPr>
        <w:pStyle w:val="ListBullet"/>
      </w:pPr>
      <w:r>
        <w:t>Batch and media management</w:t>
      </w:r>
    </w:p>
    <w:p>
      <w:pPr>
        <w:pStyle w:val="ListBullet"/>
      </w:pPr>
      <w:r>
        <w:t>AI quality assessment orchestration</w:t>
      </w:r>
    </w:p>
    <w:p>
      <w:pPr>
        <w:pStyle w:val="ListBullet"/>
      </w:pPr>
      <w:r>
        <w:t>Price recommendation orchestration</w:t>
      </w:r>
    </w:p>
    <w:p>
      <w:pPr>
        <w:pStyle w:val="ListBullet"/>
      </w:pPr>
      <w:r>
        <w:t>Auction and bid rules</w:t>
      </w:r>
    </w:p>
    <w:p>
      <w:pPr>
        <w:pStyle w:val="ListBullet"/>
      </w:pPr>
      <w:r>
        <w:t>Anti-snipe extension</w:t>
      </w:r>
    </w:p>
    <w:p>
      <w:pPr>
        <w:pStyle w:val="ListBullet"/>
      </w:pPr>
      <w:r>
        <w:t>Partial allocation and re-auction rules</w:t>
      </w:r>
    </w:p>
    <w:p>
      <w:pPr>
        <w:pStyle w:val="ListBullet"/>
      </w:pPr>
      <w:r>
        <w:t>Order creation and state transitions</w:t>
      </w:r>
    </w:p>
    <w:p>
      <w:pPr>
        <w:pStyle w:val="ListBullet"/>
      </w:pPr>
      <w:r>
        <w:t>Payment orchestration and webhooks</w:t>
      </w:r>
    </w:p>
    <w:p>
      <w:pPr>
        <w:pStyle w:val="ListBullet"/>
      </w:pPr>
      <w:r>
        <w:t>Logistics assignment and delivery events</w:t>
      </w:r>
    </w:p>
    <w:p>
      <w:pPr>
        <w:pStyle w:val="ListBullet"/>
      </w:pPr>
      <w:r>
        <w:t>Trust-score calculation/update</w:t>
      </w:r>
    </w:p>
    <w:p>
      <w:pPr>
        <w:pStyle w:val="ListBullet"/>
      </w:pPr>
      <w:r>
        <w:t>Feedback and dispute management</w:t>
      </w:r>
    </w:p>
    <w:p>
      <w:pPr>
        <w:pStyle w:val="ListBullet"/>
      </w:pPr>
      <w:r>
        <w:t>Admin actions and audit records</w:t>
      </w:r>
    </w:p>
    <w:p>
      <w:pPr>
        <w:pStyle w:val="ListBullet"/>
      </w:pPr>
      <w:r>
        <w:t>Blockchain event publishing</w:t>
      </w:r>
    </w:p>
    <w:p>
      <w:pPr>
        <w:pStyle w:val="Heading2"/>
      </w:pPr>
      <w:r>
        <w:t>4.4 Supabase Responsibilities</w:t>
      </w:r>
    </w:p>
    <w:p>
      <w:pPr>
        <w:pStyle w:val="ListBullet"/>
      </w:pPr>
      <w:r>
        <w:t>PostgreSQL — system of record</w:t>
      </w:r>
    </w:p>
    <w:p>
      <w:pPr>
        <w:pStyle w:val="ListBullet"/>
      </w:pPr>
      <w:r>
        <w:t>PostGIS — precise geographic data and spatial operations</w:t>
      </w:r>
    </w:p>
    <w:p>
      <w:pPr>
        <w:pStyle w:val="ListBullet"/>
      </w:pPr>
      <w:r>
        <w:t>Supabase Auth — authentication</w:t>
      </w:r>
    </w:p>
    <w:p>
      <w:pPr>
        <w:pStyle w:val="ListBullet"/>
      </w:pPr>
      <w:r>
        <w:t>Supabase Storage — images, videos, proofs and documents</w:t>
      </w:r>
    </w:p>
    <w:p>
      <w:pPr>
        <w:pStyle w:val="ListBullet"/>
      </w:pPr>
      <w:r>
        <w:t>Supabase Realtime — live marketplace/operation updates</w:t>
      </w:r>
    </w:p>
    <w:p>
      <w:pPr>
        <w:pStyle w:val="ListBullet"/>
      </w:pPr>
      <w:r>
        <w:t>Row Level Security — data access enforcement</w:t>
      </w:r>
    </w:p>
    <w:p>
      <w:pPr>
        <w:pStyle w:val="Heading2"/>
      </w:pPr>
      <w:r>
        <w:t>4.5 AI Architecture</w:t>
      </w:r>
    </w:p>
    <w:p>
      <w:pPr>
        <w:pStyle w:val="Heading2"/>
      </w:pPr>
      <w:r>
        <w:t>AI Quality Flow</w:t>
      </w:r>
    </w:p>
    <w:p>
      <w:pPr>
        <w:spacing w:after="100"/>
      </w:pPr>
      <w:r>
        <w:rPr>
          <w:b/>
        </w:rPr>
        <w:t>Produce media uploaded</w:t>
        <w:br/>
        <w:t xml:space="preserve">  ↓</w:t>
        <w:br/>
        <w:t>Stored in Supabase Storage</w:t>
        <w:br/>
        <w:t xml:space="preserve">  ↓</w:t>
        <w:br/>
        <w:t>Backend sends media/reference to AI service</w:t>
        <w:br/>
        <w:t xml:space="preserve">  ↓</w:t>
        <w:br/>
        <w:t>Python + FastAPI service</w:t>
        <w:br/>
        <w:t xml:space="preserve">  ↓</w:t>
        <w:br/>
        <w:t>Open-source CV/model inference</w:t>
        <w:br/>
        <w:t xml:space="preserve">  ↓</w:t>
        <w:br/>
        <w:t>Score + grade + confidence + defects</w:t>
        <w:br/>
        <w:t xml:space="preserve">  ↓</w:t>
        <w:br/>
        <w:t>Persist quality_assessment</w:t>
        <w:br/>
        <w:t xml:space="preserve">  ↓</w:t>
        <w:br/>
        <w:t>Display result to farmer/buyer</w:t>
        <w:br/>
        <w:t xml:space="preserve">  ↓</w:t>
        <w:br/>
        <w:t>No manual override; retry assessment allowed</w:t>
      </w:r>
    </w:p>
    <w:p>
      <w:r>
        <w:t>Price recommendation target: XGBoost + SHAP using mandi data, region, quality and related factors. Demand forecasting, fraud detection and advanced route optimization are later priorities.</w:t>
      </w:r>
    </w:p>
    <w:p>
      <w:pPr>
        <w:pStyle w:val="Heading2"/>
      </w:pPr>
      <w:r>
        <w:t>4.6 Blockchain Architecture</w:t>
      </w:r>
    </w:p>
    <w:p>
      <w:pPr>
        <w:pStyle w:val="ListNumber"/>
      </w:pPr>
      <w:r>
        <w:t>Backend creates a business event.</w:t>
      </w:r>
    </w:p>
    <w:p>
      <w:pPr>
        <w:pStyle w:val="ListNumber"/>
      </w:pPr>
      <w:r>
        <w:t>Backend validates the event and creates a hash/proof payload.</w:t>
      </w:r>
    </w:p>
    <w:p>
      <w:pPr>
        <w:pStyle w:val="ListNumber"/>
      </w:pPr>
      <w:r>
        <w:t>Blockchain adapter publishes the selected audit event.</w:t>
      </w:r>
    </w:p>
    <w:p>
      <w:pPr>
        <w:pStyle w:val="ListNumber"/>
      </w:pPr>
      <w:r>
        <w:t>Transaction hash is stored in blockchain_events.</w:t>
      </w:r>
    </w:p>
    <w:p>
      <w:pPr>
        <w:pStyle w:val="ListNumber"/>
      </w:pPr>
      <w:r>
        <w:t>Identifiers/proofs/hashes are recorded; raw KYC documents are not stored directly on-chain.</w:t>
      </w:r>
    </w:p>
    <w:p>
      <w:pPr>
        <w:pStyle w:val="ListNumber"/>
      </w:pPr>
      <w:r>
        <w:t>IPFS may store off-chain metadata when needed.</w:t>
      </w:r>
    </w:p>
    <w:p>
      <w:r>
        <w:t>Blockchain events: PRODUCT_REGISTERED, AUCTION_CREATED, WINNING_BID, ORDER_CREATED, PICKUP_CONFIRMED, DELIVERY_CONFIRMED, PAYMENT_SETTLED, FPO_VERIFIED.</w:t>
      </w:r>
    </w:p>
    <w:p>
      <w:pPr>
        <w:pStyle w:val="Heading1"/>
      </w:pPr>
      <w:r>
        <w:t>5. DATABASE ARCHITECTURE</w:t>
      </w:r>
    </w:p>
    <w:p>
      <w:r>
        <w:t>PostgreSQL in Supabase is the primary source of truth. Internal primary keys should use UUIDs. Government Farmer ID is a separate business identifier.</w:t>
      </w:r>
    </w:p>
    <w:p>
      <w:pPr>
        <w:pStyle w:val="Heading2"/>
      </w:pPr>
      <w:r>
        <w:t>5.1 Database Architecture Diagram</w:t>
      </w:r>
    </w:p>
    <w:p>
      <w:pPr>
        <w:pStyle w:val="Heading2"/>
      </w:pPr>
      <w:r>
        <w:t>Data Flow</w:t>
      </w:r>
    </w:p>
    <w:p>
      <w:pPr>
        <w:spacing w:after="100"/>
      </w:pPr>
      <w:r>
        <w:rPr>
          <w:b/>
        </w:rPr>
        <w:t>Flutter / React clients</w:t>
        <w:br/>
        <w:t xml:space="preserve">  ↓</w:t>
        <w:br/>
        <w:t>↓</w:t>
        <w:br/>
        <w:t xml:space="preserve">  ↓</w:t>
        <w:br/>
        <w:t>Node.js API + authorization</w:t>
        <w:br/>
        <w:t xml:space="preserve">  ↓</w:t>
        <w:br/>
        <w:t>↓</w:t>
        <w:br/>
        <w:t xml:space="preserve">  ↓</w:t>
        <w:br/>
        <w:t>PostgreSQL + PostGIS</w:t>
        <w:br/>
        <w:t xml:space="preserve">  ↓</w:t>
        <w:br/>
        <w:t>├─ Identity &amp; Profiles</w:t>
        <w:br/>
        <w:t xml:space="preserve">  ↓</w:t>
        <w:br/>
        <w:t>├─ Produce &amp; Quality</w:t>
        <w:br/>
        <w:t xml:space="preserve">  ↓</w:t>
        <w:br/>
        <w:t>├─ Marketplace</w:t>
        <w:br/>
        <w:t xml:space="preserve">  ↓</w:t>
        <w:br/>
        <w:t>├─ Orders &amp; Payments</w:t>
        <w:br/>
        <w:t xml:space="preserve">  ↓</w:t>
        <w:br/>
        <w:t>├─ Logistics &amp; GPS</w:t>
        <w:br/>
        <w:t xml:space="preserve">  ↓</w:t>
        <w:br/>
        <w:t>├─ Reputation &amp; Disputes</w:t>
        <w:br/>
        <w:t xml:space="preserve">  ↓</w:t>
        <w:br/>
        <w:t>├─ Government / Market Data</w:t>
        <w:br/>
        <w:t xml:space="preserve">  ↓</w:t>
        <w:br/>
        <w:t>├─ AI Recommendations</w:t>
        <w:br/>
        <w:t xml:space="preserve">  ↓</w:t>
        <w:br/>
        <w:t>└─ System / Blockchain Audit</w:t>
        <w:br/>
        <w:t xml:space="preserve">  ↓</w:t>
        <w:br/>
        <w:t>↕</w:t>
        <w:br/>
        <w:t xml:space="preserve">  ↓</w:t>
        <w:br/>
        <w:t>Supabase Storage + Realtime</w:t>
      </w:r>
    </w:p>
    <w:p>
      <w:pPr>
        <w:pStyle w:val="Heading2"/>
      </w:pPr>
      <w:r>
        <w:t>5.2 Core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</w:rPr>
              <w:t>Tables / purpose</w:t>
            </w:r>
          </w:p>
        </w:tc>
      </w:tr>
      <w:tr>
        <w:tc>
          <w:tcPr>
            <w:tcW w:type="dxa" w:w="5184"/>
            <w:vAlign w:val="center"/>
          </w:tcPr>
          <w:p>
            <w:r>
              <w:t>Identity</w:t>
            </w:r>
          </w:p>
        </w:tc>
        <w:tc>
          <w:tcPr>
            <w:tcW w:type="dxa" w:w="5184"/>
            <w:vAlign w:val="center"/>
          </w:tcPr>
          <w:p>
            <w:r>
              <w:t>profiles, farmer_profiles, buyer_profiles, logistics_profiles</w:t>
            </w:r>
          </w:p>
        </w:tc>
      </w:tr>
      <w:tr>
        <w:tc>
          <w:tcPr>
            <w:tcW w:type="dxa" w:w="5184"/>
            <w:vAlign w:val="center"/>
          </w:tcPr>
          <w:p>
            <w:r>
              <w:t>Transport</w:t>
            </w:r>
          </w:p>
        </w:tc>
        <w:tc>
          <w:tcPr>
            <w:tcW w:type="dxa" w:w="5184"/>
            <w:vAlign w:val="center"/>
          </w:tcPr>
          <w:p>
            <w:r>
              <w:t>vehicles</w:t>
            </w:r>
          </w:p>
        </w:tc>
      </w:tr>
      <w:tr>
        <w:tc>
          <w:tcPr>
            <w:tcW w:type="dxa" w:w="5184"/>
            <w:vAlign w:val="center"/>
          </w:tcPr>
          <w:p>
            <w:r>
              <w:t>Master data</w:t>
            </w:r>
          </w:p>
        </w:tc>
        <w:tc>
          <w:tcPr>
            <w:tcW w:type="dxa" w:w="5184"/>
            <w:vAlign w:val="center"/>
          </w:tcPr>
          <w:p>
            <w:r>
              <w:t>crops</w:t>
            </w:r>
          </w:p>
        </w:tc>
      </w:tr>
      <w:tr>
        <w:tc>
          <w:tcPr>
            <w:tcW w:type="dxa" w:w="5184"/>
            <w:vAlign w:val="center"/>
          </w:tcPr>
          <w:p>
            <w:r>
              <w:t>Produce</w:t>
            </w:r>
          </w:p>
        </w:tc>
        <w:tc>
          <w:tcPr>
            <w:tcW w:type="dxa" w:w="5184"/>
            <w:vAlign w:val="center"/>
          </w:tcPr>
          <w:p>
            <w:r>
              <w:t>batches, batch_media, quality_assessments</w:t>
            </w:r>
          </w:p>
        </w:tc>
      </w:tr>
      <w:tr>
        <w:tc>
          <w:tcPr>
            <w:tcW w:type="dxa" w:w="5184"/>
            <w:vAlign w:val="center"/>
          </w:tcPr>
          <w:p>
            <w:r>
              <w:t>Marketplace</w:t>
            </w:r>
          </w:p>
        </w:tc>
        <w:tc>
          <w:tcPr>
            <w:tcW w:type="dxa" w:w="5184"/>
            <w:vAlign w:val="center"/>
          </w:tcPr>
          <w:p>
            <w:r>
              <w:t>auctions, bids, orders</w:t>
            </w:r>
          </w:p>
        </w:tc>
      </w:tr>
      <w:tr>
        <w:tc>
          <w:tcPr>
            <w:tcW w:type="dxa" w:w="5184"/>
            <w:vAlign w:val="center"/>
          </w:tcPr>
          <w:p>
            <w:r>
              <w:t>Transaction</w:t>
            </w:r>
          </w:p>
        </w:tc>
        <w:tc>
          <w:tcPr>
            <w:tcW w:type="dxa" w:w="5184"/>
            <w:vAlign w:val="center"/>
          </w:tcPr>
          <w:p>
            <w:r>
              <w:t>payments, order_events</w:t>
            </w:r>
          </w:p>
        </w:tc>
      </w:tr>
      <w:tr>
        <w:tc>
          <w:tcPr>
            <w:tcW w:type="dxa" w:w="5184"/>
            <w:vAlign w:val="center"/>
          </w:tcPr>
          <w:p>
            <w:r>
              <w:t>Logistics</w:t>
            </w:r>
          </w:p>
        </w:tc>
        <w:tc>
          <w:tcPr>
            <w:tcW w:type="dxa" w:w="5184"/>
            <w:vAlign w:val="center"/>
          </w:tcPr>
          <w:p>
            <w:r>
              <w:t>logistics_assignments, gps_tracking</w:t>
            </w:r>
          </w:p>
        </w:tc>
      </w:tr>
      <w:tr>
        <w:tc>
          <w:tcPr>
            <w:tcW w:type="dxa" w:w="5184"/>
            <w:vAlign w:val="center"/>
          </w:tcPr>
          <w:p>
            <w:r>
              <w:t>Reputation</w:t>
            </w:r>
          </w:p>
        </w:tc>
        <w:tc>
          <w:tcPr>
            <w:tcW w:type="dxa" w:w="5184"/>
            <w:vAlign w:val="center"/>
          </w:tcPr>
          <w:p>
            <w:r>
              <w:t>feedback, feedback_media, trust_score_history</w:t>
            </w:r>
          </w:p>
        </w:tc>
      </w:tr>
      <w:tr>
        <w:tc>
          <w:tcPr>
            <w:tcW w:type="dxa" w:w="5184"/>
            <w:vAlign w:val="center"/>
          </w:tcPr>
          <w:p>
            <w:r>
              <w:t>Disputes</w:t>
            </w:r>
          </w:p>
        </w:tc>
        <w:tc>
          <w:tcPr>
            <w:tcW w:type="dxa" w:w="5184"/>
            <w:vAlign w:val="center"/>
          </w:tcPr>
          <w:p>
            <w:r>
              <w:t>disputes, dispute_media</w:t>
            </w:r>
          </w:p>
        </w:tc>
      </w:tr>
      <w:tr>
        <w:tc>
          <w:tcPr>
            <w:tcW w:type="dxa" w:w="5184"/>
            <w:vAlign w:val="center"/>
          </w:tcPr>
          <w:p>
            <w:r>
              <w:t>Government/Market</w:t>
            </w:r>
          </w:p>
        </w:tc>
        <w:tc>
          <w:tcPr>
            <w:tcW w:type="dxa" w:w="5184"/>
            <w:vAlign w:val="center"/>
          </w:tcPr>
          <w:p>
            <w:r>
              <w:t>mandi_prices, msp_prices, verification_records</w:t>
            </w:r>
          </w:p>
        </w:tc>
      </w:tr>
      <w:tr>
        <w:tc>
          <w:tcPr>
            <w:tcW w:type="dxa" w:w="5184"/>
            <w:vAlign w:val="center"/>
          </w:tcPr>
          <w:p>
            <w:r>
              <w:t>AI</w:t>
            </w:r>
          </w:p>
        </w:tc>
        <w:tc>
          <w:tcPr>
            <w:tcW w:type="dxa" w:w="5184"/>
            <w:vAlign w:val="center"/>
          </w:tcPr>
          <w:p>
            <w:r>
              <w:t>price_recommendations</w:t>
            </w:r>
          </w:p>
        </w:tc>
      </w:tr>
      <w:tr>
        <w:tc>
          <w:tcPr>
            <w:tcW w:type="dxa" w:w="5184"/>
            <w:vAlign w:val="center"/>
          </w:tcPr>
          <w:p>
            <w:r>
              <w:t>System</w:t>
            </w:r>
          </w:p>
        </w:tc>
        <w:tc>
          <w:tcPr>
            <w:tcW w:type="dxa" w:w="5184"/>
            <w:vAlign w:val="center"/>
          </w:tcPr>
          <w:p>
            <w:r>
              <w:t>notifications, blockchain_events</w:t>
            </w:r>
          </w:p>
        </w:tc>
      </w:tr>
      <w:tr>
        <w:tc>
          <w:tcPr>
            <w:tcW w:type="dxa" w:w="5184"/>
            <w:vAlign w:val="center"/>
          </w:tcPr>
          <w:p>
            <w:r>
              <w:t>FPO</w:t>
            </w:r>
          </w:p>
        </w:tc>
        <w:tc>
          <w:tcPr>
            <w:tcW w:type="dxa" w:w="5184"/>
            <w:vAlign w:val="center"/>
          </w:tcPr>
          <w:p>
            <w:r>
              <w:t>fpo_verifications</w:t>
            </w:r>
          </w:p>
        </w:tc>
      </w:tr>
    </w:tbl>
    <w:p>
      <w:pPr>
        <w:pStyle w:val="Heading2"/>
      </w:pPr>
      <w:r>
        <w:t>5.3 Entity Relationship Diagram — Logical</w:t>
      </w:r>
    </w:p>
    <w:p>
      <w:pPr>
        <w:pStyle w:val="Heading2"/>
      </w:pPr>
      <w:r>
        <w:t>Identity Relationships</w:t>
      </w:r>
    </w:p>
    <w:p>
      <w:pPr>
        <w:spacing w:after="100"/>
      </w:pPr>
      <w:r>
        <w:rPr>
          <w:b/>
        </w:rPr>
        <w:t>profiles</w:t>
        <w:br/>
        <w:t xml:space="preserve">  ↓</w:t>
        <w:br/>
        <w:t>├── farmer_profiles → batches</w:t>
        <w:br/>
        <w:t xml:space="preserve">  ↓</w:t>
        <w:br/>
        <w:t>├── buyer_profiles → bids / orders / feedback / disputes</w:t>
        <w:br/>
        <w:t xml:space="preserve">  ↓</w:t>
        <w:br/>
        <w:t>│                  └→ fpo_verifications (when buyer_type = FPO)</w:t>
        <w:br/>
        <w:t xml:space="preserve">  ↓</w:t>
        <w:br/>
        <w:t>└── logistics_profiles → vehicles / logistics_assignments</w:t>
      </w:r>
    </w:p>
    <w:p>
      <w:pPr>
        <w:pStyle w:val="Heading2"/>
      </w:pPr>
      <w:r>
        <w:t>Marketplace Relationships</w:t>
      </w:r>
    </w:p>
    <w:p>
      <w:pPr>
        <w:spacing w:after="100"/>
      </w:pPr>
      <w:r>
        <w:rPr>
          <w:b/>
        </w:rPr>
        <w:t>farmer_profiles</w:t>
        <w:br/>
        <w:t xml:space="preserve">  ↓</w:t>
        <w:br/>
        <w:t>↓</w:t>
        <w:br/>
        <w:t xml:space="preserve">  ↓</w:t>
        <w:br/>
        <w:t>batches</w:t>
        <w:br/>
        <w:t xml:space="preserve">  ↓</w:t>
        <w:br/>
        <w:t>↓</w:t>
        <w:br/>
        <w:t xml:space="preserve">  ↓</w:t>
        <w:br/>
        <w:t>batch_media + quality_assessments</w:t>
        <w:br/>
        <w:t xml:space="preserve">  ↓</w:t>
        <w:br/>
        <w:t>↓</w:t>
        <w:br/>
        <w:t xml:space="preserve">  ↓</w:t>
        <w:br/>
        <w:t>auctions</w:t>
        <w:br/>
        <w:t xml:space="preserve">  ↓</w:t>
        <w:br/>
        <w:t>↓</w:t>
        <w:br/>
        <w:t xml:space="preserve">  ↓</w:t>
        <w:br/>
        <w:t>bids</w:t>
        <w:br/>
        <w:t xml:space="preserve">  ↓</w:t>
        <w:br/>
        <w:t>↓</w:t>
        <w:br/>
        <w:t xml:space="preserve">  ↓</w:t>
        <w:br/>
        <w:t>orders</w:t>
        <w:br/>
        <w:t xml:space="preserve">  ↓</w:t>
        <w:br/>
        <w:t>↓</w:t>
        <w:br/>
        <w:t xml:space="preserve">  ↓</w:t>
        <w:br/>
        <w:t>payments + order_events</w:t>
      </w:r>
    </w:p>
    <w:p>
      <w:pPr>
        <w:pStyle w:val="Heading2"/>
      </w:pPr>
      <w:r>
        <w:t>Logistics Relationships</w:t>
      </w:r>
    </w:p>
    <w:p>
      <w:pPr>
        <w:spacing w:after="100"/>
      </w:pPr>
      <w:r>
        <w:rPr>
          <w:b/>
        </w:rPr>
        <w:t>orders</w:t>
        <w:br/>
        <w:t xml:space="preserve">  ↓</w:t>
        <w:br/>
        <w:t>↓</w:t>
        <w:br/>
        <w:t xml:space="preserve">  ↓</w:t>
        <w:br/>
        <w:t>logistics_assignments</w:t>
        <w:br/>
        <w:t xml:space="preserve">  ↓</w:t>
        <w:br/>
        <w:t>↓</w:t>
        <w:br/>
        <w:t xml:space="preserve">  ↓</w:t>
        <w:br/>
        <w:t>vehicles + gps_tracking</w:t>
        <w:br/>
        <w:t xml:space="preserve">  ↓</w:t>
        <w:br/>
        <w:t>↓</w:t>
        <w:br/>
        <w:t xml:space="preserve">  ↓</w:t>
        <w:br/>
        <w:t>pickup/delivery order_events</w:t>
      </w:r>
    </w:p>
    <w:p>
      <w:pPr>
        <w:pStyle w:val="Heading2"/>
      </w:pPr>
      <w:r>
        <w:t>Reputation / Dispute Relationships</w:t>
      </w:r>
    </w:p>
    <w:p>
      <w:pPr>
        <w:spacing w:after="100"/>
      </w:pPr>
      <w:r>
        <w:rPr>
          <w:b/>
        </w:rPr>
        <w:t>orders</w:t>
        <w:br/>
        <w:t xml:space="preserve">  ↓</w:t>
        <w:br/>
        <w:t>↓</w:t>
        <w:br/>
        <w:t xml:space="preserve">  ↓</w:t>
        <w:br/>
        <w:t>feedback + feedback_media</w:t>
        <w:br/>
        <w:t xml:space="preserve">  ↓</w:t>
        <w:br/>
        <w:t>↓</w:t>
        <w:br/>
        <w:t xml:space="preserve">  ↓</w:t>
        <w:br/>
        <w:t>trust_score_history</w:t>
        <w:br/>
        <w:t xml:space="preserve">  ↓</w:t>
        <w:br/>
        <w:t>or</w:t>
        <w:br/>
        <w:t xml:space="preserve">  ↓</w:t>
        <w:br/>
        <w:t>orders / payments / delivery</w:t>
        <w:br/>
        <w:t xml:space="preserve">  ↓</w:t>
        <w:br/>
        <w:t>↓</w:t>
        <w:br/>
        <w:t xml:space="preserve">  ↓</w:t>
        <w:br/>
        <w:t>disputes + dispute_media</w:t>
      </w:r>
    </w:p>
    <w:p>
      <w:pPr>
        <w:pStyle w:val="Heading2"/>
      </w:pPr>
      <w:r>
        <w:t>5.4 Key Table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</w:rPr>
              <w:t>Important fields</w:t>
            </w:r>
          </w:p>
        </w:tc>
      </w:tr>
      <w:tr>
        <w:tc>
          <w:tcPr>
            <w:tcW w:type="dxa" w:w="5184"/>
            <w:vAlign w:val="center"/>
          </w:tcPr>
          <w:p>
            <w:r>
              <w:t>profiles</w:t>
            </w:r>
          </w:p>
        </w:tc>
        <w:tc>
          <w:tcPr>
            <w:tcW w:type="dxa" w:w="5184"/>
            <w:vAlign w:val="center"/>
          </w:tcPr>
          <w:p>
            <w:r>
              <w:t>id UUID, role, auth linkage, created_at, updated_at</w:t>
            </w:r>
          </w:p>
        </w:tc>
      </w:tr>
      <w:tr>
        <w:tc>
          <w:tcPr>
            <w:tcW w:type="dxa" w:w="5184"/>
            <w:vAlign w:val="center"/>
          </w:tcPr>
          <w:p>
            <w:r>
              <w:t>farmer_profiles</w:t>
            </w:r>
          </w:p>
        </w:tc>
        <w:tc>
          <w:tcPr>
            <w:tcW w:type="dxa" w:w="5184"/>
            <w:vAlign w:val="center"/>
          </w:tcPr>
          <w:p>
            <w:r>
              <w:t>profile_id, 11-digit government farmer_id, farm info, district, taluka, precise location, verification status</w:t>
            </w:r>
          </w:p>
        </w:tc>
      </w:tr>
      <w:tr>
        <w:tc>
          <w:tcPr>
            <w:tcW w:type="dxa" w:w="5184"/>
            <w:vAlign w:val="center"/>
          </w:tcPr>
          <w:p>
            <w:r>
              <w:t>buyer_profiles</w:t>
            </w:r>
          </w:p>
        </w:tc>
        <w:tc>
          <w:tcPr>
            <w:tcW w:type="dxa" w:w="5184"/>
            <w:vAlign w:val="center"/>
          </w:tcPr>
          <w:p>
            <w:r>
              <w:t>profile_id, buyer_type, organization/business details, trust score</w:t>
            </w:r>
          </w:p>
        </w:tc>
      </w:tr>
      <w:tr>
        <w:tc>
          <w:tcPr>
            <w:tcW w:type="dxa" w:w="5184"/>
            <w:vAlign w:val="center"/>
          </w:tcPr>
          <w:p>
            <w:r>
              <w:t>fpo_verifications</w:t>
            </w:r>
          </w:p>
        </w:tc>
        <w:tc>
          <w:tcPr>
            <w:tcW w:type="dxa" w:w="5184"/>
            <w:vAlign w:val="center"/>
          </w:tcPr>
          <w:p>
            <w:r>
              <w:t>buyer_id, CIN/PAN/GSTIN flags, SFAC/NABARD/NCDC/e-NAM flags, status, verified_by, verified_at, blockchain_tx_hash, record_hash</w:t>
            </w:r>
          </w:p>
        </w:tc>
      </w:tr>
      <w:tr>
        <w:tc>
          <w:tcPr>
            <w:tcW w:type="dxa" w:w="5184"/>
            <w:vAlign w:val="center"/>
          </w:tcPr>
          <w:p>
            <w:r>
              <w:t>batches</w:t>
            </w:r>
          </w:p>
        </w:tc>
        <w:tc>
          <w:tcPr>
            <w:tcW w:type="dxa" w:w="5184"/>
            <w:vAlign w:val="center"/>
          </w:tcPr>
          <w:p>
            <w:r>
              <w:t>farmer_id, crop_id, quantity_kg, remaining_quantity_kg, location, status, timestamps</w:t>
            </w:r>
          </w:p>
        </w:tc>
      </w:tr>
      <w:tr>
        <w:tc>
          <w:tcPr>
            <w:tcW w:type="dxa" w:w="5184"/>
            <w:vAlign w:val="center"/>
          </w:tcPr>
          <w:p>
            <w:r>
              <w:t>batch_media</w:t>
            </w:r>
          </w:p>
        </w:tc>
        <w:tc>
          <w:tcPr>
            <w:tcW w:type="dxa" w:w="5184"/>
            <w:vAlign w:val="center"/>
          </w:tcPr>
          <w:p>
            <w:r>
              <w:t>batch_id, storage path, media type, metadata</w:t>
            </w:r>
          </w:p>
        </w:tc>
      </w:tr>
      <w:tr>
        <w:tc>
          <w:tcPr>
            <w:tcW w:type="dxa" w:w="5184"/>
            <w:vAlign w:val="center"/>
          </w:tcPr>
          <w:p>
            <w:r>
              <w:t>quality_assessments</w:t>
            </w:r>
          </w:p>
        </w:tc>
        <w:tc>
          <w:tcPr>
            <w:tcW w:type="dxa" w:w="5184"/>
            <w:vAlign w:val="center"/>
          </w:tcPr>
          <w:p>
            <w:r>
              <w:t>batch_id, model/version, score, grade, confidence, defects, status, timestamps</w:t>
            </w:r>
          </w:p>
        </w:tc>
      </w:tr>
      <w:tr>
        <w:tc>
          <w:tcPr>
            <w:tcW w:type="dxa" w:w="5184"/>
            <w:vAlign w:val="center"/>
          </w:tcPr>
          <w:p>
            <w:r>
              <w:t>auctions</w:t>
            </w:r>
          </w:p>
        </w:tc>
        <w:tc>
          <w:tcPr>
            <w:tcW w:type="dxa" w:w="5184"/>
            <w:vAlign w:val="center"/>
          </w:tcPr>
          <w:p>
            <w:r>
              <w:t>batch_id, offered_quantity_kg, start/end time, status, rules</w:t>
            </w:r>
          </w:p>
        </w:tc>
      </w:tr>
      <w:tr>
        <w:tc>
          <w:tcPr>
            <w:tcW w:type="dxa" w:w="5184"/>
            <w:vAlign w:val="center"/>
          </w:tcPr>
          <w:p>
            <w:r>
              <w:t>bids</w:t>
            </w:r>
          </w:p>
        </w:tc>
        <w:tc>
          <w:tcPr>
            <w:tcW w:type="dxa" w:w="5184"/>
            <w:vAlign w:val="center"/>
          </w:tcPr>
          <w:p>
            <w:r>
              <w:t>auction_id, buyer_id, quantity_kg, price, status, timestamps</w:t>
            </w:r>
          </w:p>
        </w:tc>
      </w:tr>
      <w:tr>
        <w:tc>
          <w:tcPr>
            <w:tcW w:type="dxa" w:w="5184"/>
            <w:vAlign w:val="center"/>
          </w:tcPr>
          <w:p>
            <w:r>
              <w:t>orders</w:t>
            </w:r>
          </w:p>
        </w:tc>
        <w:tc>
          <w:tcPr>
            <w:tcW w:type="dxa" w:w="5184"/>
            <w:vAlign w:val="center"/>
          </w:tcPr>
          <w:p>
            <w:r>
              <w:t>auction_id, batch_id, buyer_id, seller/farmer_id, allocated_quantity_kg, status</w:t>
            </w:r>
          </w:p>
        </w:tc>
      </w:tr>
      <w:tr>
        <w:tc>
          <w:tcPr>
            <w:tcW w:type="dxa" w:w="5184"/>
            <w:vAlign w:val="center"/>
          </w:tcPr>
          <w:p>
            <w:r>
              <w:t>payments</w:t>
            </w:r>
          </w:p>
        </w:tc>
        <w:tc>
          <w:tcPr>
            <w:tcW w:type="dxa" w:w="5184"/>
            <w:vAlign w:val="center"/>
          </w:tcPr>
          <w:p>
            <w:r>
              <w:t>order_id, payer/payee, type, amount, status, provider reference, timestamps</w:t>
            </w:r>
          </w:p>
        </w:tc>
      </w:tr>
      <w:tr>
        <w:tc>
          <w:tcPr>
            <w:tcW w:type="dxa" w:w="5184"/>
            <w:vAlign w:val="center"/>
          </w:tcPr>
          <w:p>
            <w:r>
              <w:t>logistics_assignments</w:t>
            </w:r>
          </w:p>
        </w:tc>
        <w:tc>
          <w:tcPr>
            <w:tcW w:type="dxa" w:w="5184"/>
            <w:vAlign w:val="center"/>
          </w:tcPr>
          <w:p>
            <w:r>
              <w:t>order_id, logistics_id, vehicle_id, agreed_fee, status</w:t>
            </w:r>
          </w:p>
        </w:tc>
      </w:tr>
      <w:tr>
        <w:tc>
          <w:tcPr>
            <w:tcW w:type="dxa" w:w="5184"/>
            <w:vAlign w:val="center"/>
          </w:tcPr>
          <w:p>
            <w:r>
              <w:t>gps_tracking</w:t>
            </w:r>
          </w:p>
        </w:tc>
        <w:tc>
          <w:tcPr>
            <w:tcW w:type="dxa" w:w="5184"/>
            <w:vAlign w:val="center"/>
          </w:tcPr>
          <w:p>
            <w:r>
              <w:t>assignment/order reference, precise coordinates, timestamp</w:t>
            </w:r>
          </w:p>
        </w:tc>
      </w:tr>
      <w:tr>
        <w:tc>
          <w:tcPr>
            <w:tcW w:type="dxa" w:w="5184"/>
            <w:vAlign w:val="center"/>
          </w:tcPr>
          <w:p>
            <w:r>
              <w:t>feedback</w:t>
            </w:r>
          </w:p>
        </w:tc>
        <w:tc>
          <w:tcPr>
            <w:tcW w:type="dxa" w:w="5184"/>
            <w:vAlign w:val="center"/>
          </w:tcPr>
          <w:p>
            <w:r>
              <w:t>order_id, buyer_id, seller/farmer_id, rating, text, timestamps</w:t>
            </w:r>
          </w:p>
        </w:tc>
      </w:tr>
      <w:tr>
        <w:tc>
          <w:tcPr>
            <w:tcW w:type="dxa" w:w="5184"/>
            <w:vAlign w:val="center"/>
          </w:tcPr>
          <w:p>
            <w:r>
              <w:t>disputes</w:t>
            </w:r>
          </w:p>
        </w:tc>
        <w:tc>
          <w:tcPr>
            <w:tcW w:type="dxa" w:w="5184"/>
            <w:vAlign w:val="center"/>
          </w:tcPr>
          <w:p>
            <w:r>
              <w:t>order_id, raised_by, category, description, status, resolution/audit fields</w:t>
            </w:r>
          </w:p>
        </w:tc>
      </w:tr>
      <w:tr>
        <w:tc>
          <w:tcPr>
            <w:tcW w:type="dxa" w:w="5184"/>
            <w:vAlign w:val="center"/>
          </w:tcPr>
          <w:p>
            <w:r>
              <w:t>blockchain_events</w:t>
            </w:r>
          </w:p>
        </w:tc>
        <w:tc>
          <w:tcPr>
            <w:tcW w:type="dxa" w:w="5184"/>
            <w:vAlign w:val="center"/>
          </w:tcPr>
          <w:p>
            <w:r>
              <w:t>event_type, entity reference, payload hash/proof, tx hash, status, timestamps</w:t>
            </w:r>
          </w:p>
        </w:tc>
      </w:tr>
    </w:tbl>
    <w:p>
      <w:pPr>
        <w:pStyle w:val="Heading2"/>
      </w:pPr>
      <w:r>
        <w:t>5.5 Important Data Rules</w:t>
      </w:r>
    </w:p>
    <w:p>
      <w:pPr>
        <w:pStyle w:val="ListBullet"/>
      </w:pPr>
      <w:r>
        <w:t>Batch, auction and order must be separate records.</w:t>
      </w:r>
    </w:p>
    <w:p>
      <w:pPr>
        <w:pStyle w:val="ListBullet"/>
      </w:pPr>
      <w:r>
        <w:t>All produce quantities use KG internally.</w:t>
      </w:r>
    </w:p>
    <w:p>
      <w:pPr>
        <w:pStyle w:val="ListBullet"/>
      </w:pPr>
      <w:r>
        <w:t>A batch can have remaining quantity after an auction and can be re-auctioned.</w:t>
      </w:r>
    </w:p>
    <w:p>
      <w:pPr>
        <w:pStyle w:val="ListBullet"/>
      </w:pPr>
      <w:r>
        <w:t>One auction can create multiple orders through multiple accepted allocations.</w:t>
      </w:r>
    </w:p>
    <w:p>
      <w:pPr>
        <w:pStyle w:val="ListBullet"/>
      </w:pPr>
      <w:r>
        <w:t>A buyer can have multiple historical bids but only one current active bid per auction under the latest-bid rule.</w:t>
      </w:r>
    </w:p>
    <w:p>
      <w:pPr>
        <w:pStyle w:val="ListBullet"/>
      </w:pPr>
      <w:r>
        <w:t>Farmer ID is a unique government identifier, not the database primary key.</w:t>
      </w:r>
    </w:p>
    <w:p>
      <w:pPr>
        <w:pStyle w:val="ListBullet"/>
      </w:pPr>
      <w:r>
        <w:t>Raw KYC documents remain off-chain in secure storage.</w:t>
      </w:r>
    </w:p>
    <w:p>
      <w:pPr>
        <w:pStyle w:val="ListBullet"/>
      </w:pPr>
      <w:r>
        <w:t>RLS policies must prevent users from reading/modifying records outside their permissions.</w:t>
      </w:r>
    </w:p>
    <w:p>
      <w:pPr>
        <w:pStyle w:val="ListBullet"/>
      </w:pPr>
      <w:r>
        <w:t>Precise location is stored using PostGIS; access should be restricted to the relevant business context even though precise location is intentionally supported.</w:t>
      </w:r>
    </w:p>
    <w:p>
      <w:pPr>
        <w:pStyle w:val="Heading1"/>
      </w:pPr>
      <w:r>
        <w:t>6. SERVICE / MODULE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</w:rPr>
              <w:t>Primary responsibilities</w:t>
            </w:r>
          </w:p>
        </w:tc>
      </w:tr>
      <w:tr>
        <w:tc>
          <w:tcPr>
            <w:tcW w:type="dxa" w:w="5184"/>
            <w:vAlign w:val="center"/>
          </w:tcPr>
          <w:p>
            <w:r>
              <w:t>Auth &amp; Role</w:t>
            </w:r>
          </w:p>
        </w:tc>
        <w:tc>
          <w:tcPr>
            <w:tcW w:type="dxa" w:w="5184"/>
            <w:vAlign w:val="center"/>
          </w:tcPr>
          <w:p>
            <w:r>
              <w:t>Supabase Auth, OTP/session, remembered last role, authorization</w:t>
            </w:r>
          </w:p>
        </w:tc>
      </w:tr>
      <w:tr>
        <w:tc>
          <w:tcPr>
            <w:tcW w:type="dxa" w:w="5184"/>
            <w:vAlign w:val="center"/>
          </w:tcPr>
          <w:p>
            <w:r>
              <w:t>Farmer</w:t>
            </w:r>
          </w:p>
        </w:tc>
        <w:tc>
          <w:tcPr>
            <w:tcW w:type="dxa" w:w="5184"/>
            <w:vAlign w:val="center"/>
          </w:tcPr>
          <w:p>
            <w:r>
              <w:t>Profile, Farmer ID, batches, media, auctions, bid decisions</w:t>
            </w:r>
          </w:p>
        </w:tc>
      </w:tr>
      <w:tr>
        <w:tc>
          <w:tcPr>
            <w:tcW w:type="dxa" w:w="5184"/>
            <w:vAlign w:val="center"/>
          </w:tcPr>
          <w:p>
            <w:r>
              <w:t>Buyer</w:t>
            </w:r>
          </w:p>
        </w:tc>
        <w:tc>
          <w:tcPr>
            <w:tcW w:type="dxa" w:w="5184"/>
            <w:vAlign w:val="center"/>
          </w:tcPr>
          <w:p>
            <w:r>
              <w:t>Buyer subtype, browsing, bidding, orders, payment, feedback</w:t>
            </w:r>
          </w:p>
        </w:tc>
      </w:tr>
      <w:tr>
        <w:tc>
          <w:tcPr>
            <w:tcW w:type="dxa" w:w="5184"/>
            <w:vAlign w:val="center"/>
          </w:tcPr>
          <w:p>
            <w:r>
              <w:t>FPO</w:t>
            </w:r>
          </w:p>
        </w:tc>
        <w:tc>
          <w:tcPr>
            <w:tcW w:type="dxa" w:w="5184"/>
            <w:vAlign w:val="center"/>
          </w:tcPr>
          <w:p>
            <w:r>
              <w:t>Credential capture, admin verification, blockchain verification proof</w:t>
            </w:r>
          </w:p>
        </w:tc>
      </w:tr>
      <w:tr>
        <w:tc>
          <w:tcPr>
            <w:tcW w:type="dxa" w:w="5184"/>
            <w:vAlign w:val="center"/>
          </w:tcPr>
          <w:p>
            <w:r>
              <w:t>Quality</w:t>
            </w:r>
          </w:p>
        </w:tc>
        <w:tc>
          <w:tcPr>
            <w:tcW w:type="dxa" w:w="5184"/>
            <w:vAlign w:val="center"/>
          </w:tcPr>
          <w:p>
            <w:r>
              <w:t>Media intake, AI inference, assessment history, retry</w:t>
            </w:r>
          </w:p>
        </w:tc>
      </w:tr>
      <w:tr>
        <w:tc>
          <w:tcPr>
            <w:tcW w:type="dxa" w:w="5184"/>
            <w:vAlign w:val="center"/>
          </w:tcPr>
          <w:p>
            <w:r>
              <w:t>Marketplace</w:t>
            </w:r>
          </w:p>
        </w:tc>
        <w:tc>
          <w:tcPr>
            <w:tcW w:type="dxa" w:w="5184"/>
            <w:vAlign w:val="center"/>
          </w:tcPr>
          <w:p>
            <w:r>
              <w:t>Auction state, bids, anti-snipe, partial allocation, re-auction</w:t>
            </w:r>
          </w:p>
        </w:tc>
      </w:tr>
      <w:tr>
        <w:tc>
          <w:tcPr>
            <w:tcW w:type="dxa" w:w="5184"/>
            <w:vAlign w:val="center"/>
          </w:tcPr>
          <w:p>
            <w:r>
              <w:t>Order</w:t>
            </w:r>
          </w:p>
        </w:tc>
        <w:tc>
          <w:tcPr>
            <w:tcW w:type="dxa" w:w="5184"/>
            <w:vAlign w:val="center"/>
          </w:tcPr>
          <w:p>
            <w:r>
              <w:t>Allocation, order state, order events</w:t>
            </w:r>
          </w:p>
        </w:tc>
      </w:tr>
      <w:tr>
        <w:tc>
          <w:tcPr>
            <w:tcW w:type="dxa" w:w="5184"/>
            <w:vAlign w:val="center"/>
          </w:tcPr>
          <w:p>
            <w:r>
              <w:t>Payment</w:t>
            </w:r>
          </w:p>
        </w:tc>
        <w:tc>
          <w:tcPr>
            <w:tcW w:type="dxa" w:w="5184"/>
            <w:vAlign w:val="center"/>
          </w:tcPr>
          <w:p>
            <w:r>
              <w:t>Advance, balance, logistics, refund, provider integration</w:t>
            </w:r>
          </w:p>
        </w:tc>
      </w:tr>
      <w:tr>
        <w:tc>
          <w:tcPr>
            <w:tcW w:type="dxa" w:w="5184"/>
            <w:vAlign w:val="center"/>
          </w:tcPr>
          <w:p>
            <w:r>
              <w:t>Logistics</w:t>
            </w:r>
          </w:p>
        </w:tc>
        <w:tc>
          <w:tcPr>
            <w:tcW w:type="dxa" w:w="5184"/>
            <w:vAlign w:val="center"/>
          </w:tcPr>
          <w:p>
            <w:r>
              <w:t>Partner, vehicle, assignment, pickup, delivery, GPS</w:t>
            </w:r>
          </w:p>
        </w:tc>
      </w:tr>
      <w:tr>
        <w:tc>
          <w:tcPr>
            <w:tcW w:type="dxa" w:w="5184"/>
            <w:vAlign w:val="center"/>
          </w:tcPr>
          <w:p>
            <w:r>
              <w:t>Trust</w:t>
            </w:r>
          </w:p>
        </w:tc>
        <w:tc>
          <w:tcPr>
            <w:tcW w:type="dxa" w:w="5184"/>
            <w:vAlign w:val="center"/>
          </w:tcPr>
          <w:p>
            <w:r>
              <w:t>Ratings, trust calculation/history</w:t>
            </w:r>
          </w:p>
        </w:tc>
      </w:tr>
      <w:tr>
        <w:tc>
          <w:tcPr>
            <w:tcW w:type="dxa" w:w="5184"/>
            <w:vAlign w:val="center"/>
          </w:tcPr>
          <w:p>
            <w:r>
              <w:t>Dispute</w:t>
            </w:r>
          </w:p>
        </w:tc>
        <w:tc>
          <w:tcPr>
            <w:tcW w:type="dxa" w:w="5184"/>
            <w:vAlign w:val="center"/>
          </w:tcPr>
          <w:p>
            <w:r>
              <w:t>Evidence, lifecycle, admin resolution</w:t>
            </w:r>
          </w:p>
        </w:tc>
      </w:tr>
      <w:tr>
        <w:tc>
          <w:tcPr>
            <w:tcW w:type="dxa" w:w="5184"/>
            <w:vAlign w:val="center"/>
          </w:tcPr>
          <w:p>
            <w:r>
              <w:t>Blockchain</w:t>
            </w:r>
          </w:p>
        </w:tc>
        <w:tc>
          <w:tcPr>
            <w:tcW w:type="dxa" w:w="5184"/>
            <w:vAlign w:val="center"/>
          </w:tcPr>
          <w:p>
            <w:r>
              <w:t>Audit event creation, hashing, transaction tracking</w:t>
            </w:r>
          </w:p>
        </w:tc>
      </w:tr>
      <w:tr>
        <w:tc>
          <w:tcPr>
            <w:tcW w:type="dxa" w:w="5184"/>
            <w:vAlign w:val="center"/>
          </w:tcPr>
          <w:p>
            <w:r>
              <w:t>Admin</w:t>
            </w:r>
          </w:p>
        </w:tc>
        <w:tc>
          <w:tcPr>
            <w:tcW w:type="dxa" w:w="5184"/>
            <w:vAlign w:val="center"/>
          </w:tcPr>
          <w:p>
            <w:r>
              <w:t>Management, analytics, suspension/block audit</w:t>
            </w:r>
          </w:p>
        </w:tc>
      </w:tr>
      <w:tr>
        <w:tc>
          <w:tcPr>
            <w:tcW w:type="dxa" w:w="5184"/>
            <w:vAlign w:val="center"/>
          </w:tcPr>
          <w:p>
            <w:r>
              <w:t>Notification</w:t>
            </w:r>
          </w:p>
        </w:tc>
        <w:tc>
          <w:tcPr>
            <w:tcW w:type="dxa" w:w="5184"/>
            <w:vAlign w:val="center"/>
          </w:tcPr>
          <w:p>
            <w:r>
              <w:t>In-app/push/SMS integration</w:t>
            </w:r>
          </w:p>
        </w:tc>
      </w:tr>
    </w:tbl>
    <w:p>
      <w:pPr>
        <w:pStyle w:val="Heading1"/>
      </w:pPr>
      <w:r>
        <w:t>7. CORE STATE MACHINES</w:t>
      </w:r>
    </w:p>
    <w:p>
      <w:pPr>
        <w:pStyle w:val="Heading2"/>
      </w:pPr>
      <w:r>
        <w:t>7.1 Auction States</w:t>
      </w:r>
    </w:p>
    <w:p>
      <w:r>
        <w:t>Recommended: DRAFT → OPEN → CLOSED → AWARDED/PARTIALLY_SOLD → COMPLETED, with CANCELLED available where applicable.</w:t>
      </w:r>
    </w:p>
    <w:p>
      <w:pPr>
        <w:pStyle w:val="Heading2"/>
      </w:pPr>
      <w:r>
        <w:t>7.2 Order States</w:t>
      </w:r>
    </w:p>
    <w:p>
      <w:r>
        <w:t>Recommended lifecycle: CREATED → ADVANCE_PENDING/PAID → LOGISTICS_PENDING/ASSIGNED (if needed) → PICKUP_CONFIRMED → BALANCE_PENDING/PAID → DELIVERY_CONFIRMED → COMPLETED. Dispute/refund paths branch from applicable states.</w:t>
      </w:r>
    </w:p>
    <w:p>
      <w:pPr>
        <w:pStyle w:val="Heading2"/>
      </w:pPr>
      <w:r>
        <w:t>7.3 Dispute States</w:t>
      </w:r>
    </w:p>
    <w:p>
      <w:r>
        <w:t>Recommended: OPEN → UNDER_REVIEW → RESOLVED / REJECTED / ESCALATED, with resolution and audit information.</w:t>
      </w:r>
    </w:p>
    <w:p>
      <w:pPr>
        <w:pStyle w:val="Heading1"/>
      </w:pPr>
      <w:r>
        <w:t>8. SECURITY AND GOVERNANCE</w:t>
      </w:r>
    </w:p>
    <w:p>
      <w:pPr>
        <w:pStyle w:val="ListBullet"/>
      </w:pPr>
      <w:r>
        <w:t>Supabase Auth for authentication; do not implement a separate custom JWT system unless a later requirement explicitly demands it.</w:t>
      </w:r>
    </w:p>
    <w:p>
      <w:pPr>
        <w:pStyle w:val="ListBullet"/>
      </w:pPr>
      <w:r>
        <w:t>Use RLS for farmer/buyer/logistics data isolation.</w:t>
      </w:r>
    </w:p>
    <w:p>
      <w:pPr>
        <w:pStyle w:val="ListBullet"/>
      </w:pPr>
      <w:r>
        <w:t>Use backend authorization for business rules; never trust mobile UI checks alone.</w:t>
      </w:r>
    </w:p>
    <w:p>
      <w:pPr>
        <w:pStyle w:val="ListBullet"/>
      </w:pPr>
      <w:r>
        <w:t>Keep KYC documents in private Supabase Storage buckets.</w:t>
      </w:r>
    </w:p>
    <w:p>
      <w:pPr>
        <w:pStyle w:val="ListBullet"/>
      </w:pPr>
      <w:r>
        <w:t>Do not place raw KYC documents on blockchain.</w:t>
      </w:r>
    </w:p>
    <w:p>
      <w:pPr>
        <w:pStyle w:val="ListBullet"/>
      </w:pPr>
      <w:r>
        <w:t>Mask PAN in public FPO verification views.</w:t>
      </w:r>
    </w:p>
    <w:p>
      <w:pPr>
        <w:pStyle w:val="ListBullet"/>
      </w:pPr>
      <w:r>
        <w:t>Record admin suspension/block actions with reason, notice and audit information.</w:t>
      </w:r>
    </w:p>
    <w:p>
      <w:pPr>
        <w:pStyle w:val="ListBullet"/>
      </w:pPr>
      <w:r>
        <w:t>Use precise GPS only in relevant operational contexts and protect it with authorization.</w:t>
      </w:r>
    </w:p>
    <w:p>
      <w:pPr>
        <w:pStyle w:val="Heading1"/>
      </w:pPr>
      <w:r>
        <w:t>9. SCOPE AND PRIORITY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</w:rPr>
              <w:t>Scope</w:t>
            </w:r>
          </w:p>
        </w:tc>
      </w:tr>
      <w:tr>
        <w:tc>
          <w:tcPr>
            <w:tcW w:type="dxa" w:w="5184"/>
            <w:vAlign w:val="center"/>
          </w:tcPr>
          <w:p>
            <w:r>
              <w:t>P1 — Foundation</w:t>
            </w:r>
          </w:p>
        </w:tc>
        <w:tc>
          <w:tcPr>
            <w:tcW w:type="dxa" w:w="5184"/>
            <w:vAlign w:val="center"/>
          </w:tcPr>
          <w:p>
            <w:r>
              <w:t>Supabase, DB, Auth, roles, Storage, RLS, backend structure</w:t>
            </w:r>
          </w:p>
        </w:tc>
      </w:tr>
      <w:tr>
        <w:tc>
          <w:tcPr>
            <w:tcW w:type="dxa" w:w="5184"/>
            <w:vAlign w:val="center"/>
          </w:tcPr>
          <w:p>
            <w:r>
              <w:t>P2 — Core marketplace</w:t>
            </w:r>
          </w:p>
        </w:tc>
        <w:tc>
          <w:tcPr>
            <w:tcW w:type="dxa" w:w="5184"/>
            <w:vAlign w:val="center"/>
          </w:tcPr>
          <w:p>
            <w:r>
              <w:t>Batch, media, quality, price recommendation, auction, live bidding, anti-snipe, partial allocation, re-auction, orders</w:t>
            </w:r>
          </w:p>
        </w:tc>
      </w:tr>
      <w:tr>
        <w:tc>
          <w:tcPr>
            <w:tcW w:type="dxa" w:w="5184"/>
            <w:vAlign w:val="center"/>
          </w:tcPr>
          <w:p>
            <w:r>
              <w:t>P3 — Transactions</w:t>
            </w:r>
          </w:p>
        </w:tc>
        <w:tc>
          <w:tcPr>
            <w:tcW w:type="dxa" w:w="5184"/>
            <w:vAlign w:val="center"/>
          </w:tcPr>
          <w:p>
            <w:r>
              <w:t>Payments, logistics agreement, vehicles, pickup, GPS if feasible, delivery, feedback, trust, disputes</w:t>
            </w:r>
          </w:p>
        </w:tc>
      </w:tr>
      <w:tr>
        <w:tc>
          <w:tcPr>
            <w:tcW w:type="dxa" w:w="5184"/>
            <w:vAlign w:val="center"/>
          </w:tcPr>
          <w:p>
            <w:r>
              <w:t>P4 — WOW</w:t>
            </w:r>
          </w:p>
        </w:tc>
        <w:tc>
          <w:tcPr>
            <w:tcW w:type="dxa" w:w="5184"/>
            <w:vAlign w:val="center"/>
          </w:tcPr>
          <w:p>
            <w:r>
              <w:t>Blockchain, FPO blockchain verification, AI analytics, MSP/mandi/admin analytics</w:t>
            </w:r>
          </w:p>
        </w:tc>
      </w:tr>
      <w:tr>
        <w:tc>
          <w:tcPr>
            <w:tcW w:type="dxa" w:w="5184"/>
            <w:vAlign w:val="center"/>
          </w:tcPr>
          <w:p>
            <w:r>
              <w:t>P5 — Later</w:t>
            </w:r>
          </w:p>
        </w:tc>
        <w:tc>
          <w:tcPr>
            <w:tcW w:type="dxa" w:w="5184"/>
            <w:vAlign w:val="center"/>
          </w:tcPr>
          <w:p>
            <w:r>
              <w:t>Demand forecasting, fraud detection, advanced route optimization, real external integrations, cold-chain, advanced multilingual</w:t>
            </w:r>
          </w:p>
        </w:tc>
      </w:tr>
    </w:tbl>
    <w:p>
      <w:r>
        <w:t>Cold-chain is a later/finale SIH feature, not an early core dependency. GPS may be simplified if implementation becomes a timeline risk. External integrations should be mocked first.</w:t>
      </w:r>
    </w:p>
    <w:p>
      <w:pPr>
        <w:pStyle w:val="Heading1"/>
      </w:pPr>
      <w:r>
        <w:t>10. README</w:t>
      </w:r>
    </w:p>
    <w:p>
      <w:pPr>
        <w:pStyle w:val="Heading2"/>
      </w:pPr>
      <w:r>
        <w:t>10.1 Project Summary</w:t>
      </w:r>
    </w:p>
    <w:p>
      <w:r>
        <w:t>FarmPrism is a government-governed agricultural marketplace for transparent farmer-to-buyer transactions, optional logistics, quality assessment, reputation, payments and blockchain-backed auditability.</w:t>
      </w:r>
    </w:p>
    <w:p>
      <w:pPr>
        <w:pStyle w:val="Heading2"/>
      </w:pPr>
      <w:r>
        <w:t>10.2 Repository / Development Model</w:t>
      </w:r>
    </w:p>
    <w:p>
      <w:r>
        <w:t>Recommended branch model:</w:t>
      </w:r>
    </w:p>
    <w:p>
      <w:pPr>
        <w:pStyle w:val="Heading2"/>
      </w:pPr>
      <w:r>
        <w:t>Git Flow</w:t>
      </w:r>
    </w:p>
    <w:p>
      <w:pPr>
        <w:spacing w:after="100"/>
      </w:pPr>
      <w:r>
        <w:rPr>
          <w:b/>
        </w:rPr>
        <w:t>main</w:t>
        <w:br/>
        <w:t xml:space="preserve">  ↓</w:t>
        <w:br/>
        <w:t>↓</w:t>
        <w:br/>
        <w:t xml:space="preserve">  ↓</w:t>
        <w:br/>
        <w:t>development</w:t>
        <w:br/>
        <w:t xml:space="preserve">  ↓</w:t>
        <w:br/>
        <w:t>├── feature/auth</w:t>
        <w:br/>
        <w:t xml:space="preserve">  ↓</w:t>
        <w:br/>
        <w:t>├── feature/auction</w:t>
        <w:br/>
        <w:t xml:space="preserve">  ↓</w:t>
        <w:br/>
        <w:t>├── feature/bidding</w:t>
        <w:br/>
        <w:t xml:space="preserve">  ↓</w:t>
        <w:br/>
        <w:t>├── feature/orders</w:t>
        <w:br/>
        <w:t xml:space="preserve">  ↓</w:t>
        <w:br/>
        <w:t>└── feature/logistics</w:t>
      </w:r>
    </w:p>
    <w:p>
      <w:r>
        <w:t>Development loop: feature → DB → API → UI → test → fix → commit → PR to development → shared development deployment → tester verification → stable milestone → main.</w:t>
      </w:r>
    </w:p>
    <w:p>
      <w:pPr>
        <w:pStyle w:val="Heading2"/>
      </w:pPr>
      <w:r>
        <w:t>10.3 Team Workflow</w:t>
      </w:r>
    </w:p>
    <w:p>
      <w:r>
        <w:t>The user is the primary/sole developer. The tester owns the repository and performs continuous testing on the available mobile devices/laptops. The tester should not directly push development to origin/main; stable promotion is controlled through the agreed workflow.</w:t>
      </w:r>
    </w:p>
    <w:p>
      <w:pPr>
        <w:pStyle w:val="Heading2"/>
      </w:pPr>
      <w:r>
        <w:t>10.4 Technology Stack</w:t>
      </w:r>
    </w:p>
    <w:p>
      <w:pPr>
        <w:pStyle w:val="ListBullet"/>
      </w:pPr>
      <w:r>
        <w:t>Flutter + Dart</w:t>
      </w:r>
    </w:p>
    <w:p>
      <w:pPr>
        <w:pStyle w:val="ListBullet"/>
      </w:pPr>
      <w:r>
        <w:t>React 18 + Vite + Recharts</w:t>
      </w:r>
    </w:p>
    <w:p>
      <w:pPr>
        <w:pStyle w:val="ListBullet"/>
      </w:pPr>
      <w:r>
        <w:t>Node.js 20 LTS + Express 4.x</w:t>
      </w:r>
    </w:p>
    <w:p>
      <w:pPr>
        <w:pStyle w:val="ListBullet"/>
      </w:pPr>
      <w:r>
        <w:t>Supabase PostgreSQL + PostGIS + Auth + Storage + Realtime</w:t>
      </w:r>
    </w:p>
    <w:p>
      <w:pPr>
        <w:pStyle w:val="ListBullet"/>
      </w:pPr>
      <w:r>
        <w:t>Python 3.12 + FastAPI</w:t>
      </w:r>
    </w:p>
    <w:p>
      <w:pPr>
        <w:pStyle w:val="ListBullet"/>
      </w:pPr>
      <w:r>
        <w:t>Solidity 0.8.20 + ethers.js 6 + Hardhat/Remix</w:t>
      </w:r>
    </w:p>
    <w:p>
      <w:pPr>
        <w:pStyle w:val="ListBullet"/>
      </w:pPr>
      <w:r>
        <w:t>Polygon Amoy or local EVM network</w:t>
      </w:r>
    </w:p>
    <w:p>
      <w:pPr>
        <w:pStyle w:val="ListBullet"/>
      </w:pPr>
      <w:r>
        <w:t>IPFS for suitable off-chain metadata</w:t>
      </w:r>
    </w:p>
    <w:p>
      <w:pPr>
        <w:pStyle w:val="ListBullet"/>
      </w:pPr>
      <w:r>
        <w:t>Razorpay sandbox/test mode</w:t>
      </w:r>
    </w:p>
    <w:p>
      <w:pPr>
        <w:pStyle w:val="ListBullet"/>
      </w:pPr>
      <w:r>
        <w:t>Docker / Docker Compose / GitHub Actions</w:t>
      </w:r>
    </w:p>
    <w:p>
      <w:pPr>
        <w:pStyle w:val="Heading1"/>
      </w:pPr>
      <w:r>
        <w:t>11. DESIGNER HANDOFF NOTES</w:t>
      </w:r>
    </w:p>
    <w:p>
      <w:r>
        <w:t>The visual theme already exists separately. Preserve the established agricultural/natural visual language: green and earthy brown, cream/off-white, rounded cards, soft shadows, agriculture imagery, modern marketplace/dashboard components, and a trustworthy government/agri-tech feel.</w:t>
      </w:r>
    </w:p>
    <w:p>
      <w:r>
        <w:t>The designer should create states as well as happy-path screens: empty states, loading, errors, validation, no bids, partial allocation, unsold quantity, payment pending/failed, logistics unavailable, delivery pending, dispute open/resolved, verification pending/rejected, AI retry and auction closing/closed states.</w:t>
      </w:r>
    </w:p>
    <w:p>
      <w:pPr>
        <w:pStyle w:val="Heading1"/>
      </w:pPr>
      <w:r>
        <w:t>12. SIH DEMO STORY</w:t>
      </w:r>
    </w:p>
    <w:p>
      <w:pPr>
        <w:pStyle w:val="Heading2"/>
      </w:pPr>
      <w:r>
        <w:t>Recommended Demo</w:t>
      </w:r>
    </w:p>
    <w:p>
      <w:pPr>
        <w:spacing w:after="100"/>
      </w:pPr>
      <w:r>
        <w:rPr>
          <w:b/>
        </w:rPr>
        <w:t>Farmer logs in</w:t>
        <w:br/>
        <w:t xml:space="preserve">  ↓</w:t>
        <w:br/>
        <w:t>FarmPrism remembers Farmer role / opens Farmer Dashboard</w:t>
        <w:br/>
        <w:t xml:space="preserve">  ↓</w:t>
        <w:br/>
        <w:t>Farmer creates Tomato batch</w:t>
        <w:br/>
        <w:t xml:space="preserve">  ↓</w:t>
        <w:br/>
        <w:t>Uploads media</w:t>
        <w:br/>
        <w:t xml:space="preserve">  ↓</w:t>
        <w:br/>
        <w:t>AI quality result appears</w:t>
        <w:br/>
        <w:t xml:space="preserve">  ↓</w:t>
        <w:br/>
        <w:t>Price recommendation appears</w:t>
        <w:br/>
        <w:t xml:space="preserve">  ↓</w:t>
        <w:br/>
        <w:t>Farmer opens auction</w:t>
        <w:br/>
        <w:t xml:space="preserve">  ↓</w:t>
        <w:br/>
        <w:t>Buyer logs in; Buyer role opens directly</w:t>
        <w:br/>
        <w:t xml:space="preserve">  ↓</w:t>
        <w:br/>
        <w:t>Buyer views auction and trust information</w:t>
        <w:br/>
        <w:t xml:space="preserve">  ↓</w:t>
        <w:br/>
        <w:t>Buyer places partial bid</w:t>
        <w:br/>
        <w:t xml:space="preserve">  ↓</w:t>
        <w:br/>
        <w:t>Another buyer bids</w:t>
        <w:br/>
        <w:t xml:space="preserve">  ↓</w:t>
        <w:br/>
        <w:t>Anti-snipe/auction activity demonstrated</w:t>
        <w:br/>
        <w:t xml:space="preserve">  ↓</w:t>
        <w:br/>
        <w:t>Farmer accepts selected bid partially</w:t>
        <w:br/>
        <w:t xml:space="preserve">  ↓</w:t>
        <w:br/>
        <w:t>Order is created</w:t>
        <w:br/>
        <w:t xml:space="preserve">  ↓</w:t>
        <w:br/>
        <w:t>Advance payment demonstrated</w:t>
        <w:br/>
        <w:t xml:space="preserve">  ↓</w:t>
        <w:br/>
        <w:t>Optional logistics partner accepts job</w:t>
        <w:br/>
        <w:t xml:space="preserve">  ↓</w:t>
        <w:br/>
        <w:t>Pickup and delivery status demonstrated</w:t>
        <w:br/>
        <w:t xml:space="preserve">  ↓</w:t>
        <w:br/>
        <w:t>Buyer confirms delivery and rates farmer</w:t>
        <w:br/>
        <w:t xml:space="preserve">  ↓</w:t>
        <w:br/>
        <w:t>Trust score updates</w:t>
        <w:br/>
        <w:t xml:space="preserve">  ↓</w:t>
        <w:br/>
        <w:t>Admin opens blockchain audit and operations dashboard</w:t>
      </w:r>
    </w:p>
    <w:p>
      <w:r>
        <w:t>This story demonstrates the core differentiator: transparent marketplace behavior from produce creation through bidding, allocation, transaction, delivery, reputation and audit.</w:t>
      </w:r>
    </w:p>
    <w:p>
      <w:pPr>
        <w:pStyle w:val="Heading1"/>
      </w:pPr>
      <w:r>
        <w:t>13. Final Product Decisions Checklist</w:t>
      </w:r>
    </w:p>
    <w:p>
      <w:pPr>
        <w:pStyle w:val="ListBullet"/>
      </w:pPr>
      <w:r>
        <w:t>One Flutter mobile app for all three operational roles.</w:t>
      </w:r>
    </w:p>
    <w:p>
      <w:pPr>
        <w:pStyle w:val="ListBullet"/>
      </w:pPr>
      <w:r>
        <w:t>Admin remains a separate React web dashboard.</w:t>
      </w:r>
    </w:p>
    <w:p>
      <w:pPr>
        <w:pStyle w:val="ListBullet"/>
      </w:pPr>
      <w:r>
        <w:t>First-time users select a role; returning users open the remembered last-role dashboard after login.</w:t>
      </w:r>
    </w:p>
    <w:p>
      <w:pPr>
        <w:pStyle w:val="ListBullet"/>
      </w:pPr>
      <w:r>
        <w:t>Buyer types are Restaurant, Wholesaler, FPO and Other.</w:t>
      </w:r>
    </w:p>
    <w:p>
      <w:pPr>
        <w:pStyle w:val="ListBullet"/>
      </w:pPr>
      <w:r>
        <w:t>FPO is a Buyer subtype with registration credentials and admin verification.</w:t>
      </w:r>
    </w:p>
    <w:p>
      <w:pPr>
        <w:pStyle w:val="ListBullet"/>
      </w:pPr>
      <w:r>
        <w:t>Government Farmer ID is the original 11-digit identifier.</w:t>
      </w:r>
    </w:p>
    <w:p>
      <w:pPr>
        <w:pStyle w:val="ListBullet"/>
      </w:pPr>
      <w:r>
        <w:t>Demo crops are Onion, Tomato and Potato.</w:t>
      </w:r>
    </w:p>
    <w:p>
      <w:pPr>
        <w:pStyle w:val="ListBullet"/>
      </w:pPr>
      <w:r>
        <w:t>Precise location is stored and can be shown where relevant.</w:t>
      </w:r>
    </w:p>
    <w:p>
      <w:pPr>
        <w:pStyle w:val="ListBullet"/>
      </w:pPr>
      <w:r>
        <w:t>Batch, Auction and Order remain distinct entities.</w:t>
      </w:r>
    </w:p>
    <w:p>
      <w:pPr>
        <w:pStyle w:val="ListBullet"/>
      </w:pPr>
      <w:r>
        <w:t>Partial bids and partial acceptance are supported.</w:t>
      </w:r>
    </w:p>
    <w:p>
      <w:pPr>
        <w:pStyle w:val="ListBullet"/>
      </w:pPr>
      <w:r>
        <w:t>Re-auction of remaining physical batch quantity is supported.</w:t>
      </w:r>
    </w:p>
    <w:p>
      <w:pPr>
        <w:pStyle w:val="ListBullet"/>
      </w:pPr>
      <w:r>
        <w:t>Advance + balance payment model is used.</w:t>
      </w:r>
    </w:p>
    <w:p>
      <w:pPr>
        <w:pStyle w:val="ListBullet"/>
      </w:pPr>
      <w:r>
        <w:t>Logistics is optional and mutually agreed; driver gets 100% of logistics fee.</w:t>
      </w:r>
    </w:p>
    <w:p>
      <w:pPr>
        <w:pStyle w:val="ListBullet"/>
      </w:pPr>
      <w:r>
        <w:t>AI quality cannot be manually overridden; assessment can be retried.</w:t>
      </w:r>
    </w:p>
    <w:p>
      <w:pPr>
        <w:pStyle w:val="ListBullet"/>
      </w:pPr>
      <w:r>
        <w:t>Farmer and Buyer trust scores are public to relevant marketplace participants.</w:t>
      </w:r>
    </w:p>
    <w:p>
      <w:pPr>
        <w:pStyle w:val="ListBullet"/>
      </w:pPr>
      <w:r>
        <w:t>Disputes support evidence and admin resolution.</w:t>
      </w:r>
    </w:p>
    <w:p>
      <w:pPr>
        <w:pStyle w:val="ListBullet"/>
      </w:pPr>
      <w:r>
        <w:t>Blockchain is an audit/trust layer.</w:t>
      </w:r>
    </w:p>
    <w:p>
      <w:pPr>
        <w:pStyle w:val="ListBullet"/>
      </w:pPr>
      <w:r>
        <w:t>QR traceability is excluded from current scope.</w:t>
      </w:r>
    </w:p>
    <w:p>
      <w:pPr>
        <w:jc w:val="center"/>
      </w:pPr>
      <w:r>
        <w:rPr>
          <w:b/>
        </w:rPr>
        <w:br/>
        <w:t>FarmPrism • Detailed Working Specification • SIH 2026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