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61FB" w14:textId="77777777" w:rsidR="00582401" w:rsidRDefault="00582401" w:rsidP="00582401">
      <w:pPr>
        <w:spacing w:before="160"/>
        <w:rPr>
          <w:color w:val="595959"/>
        </w:rPr>
      </w:pPr>
      <w:r>
        <w:rPr>
          <w:color w:val="595959"/>
        </w:rPr>
        <w:tab/>
        <w:t>Name : Atharva Suraj Sonawane</w:t>
      </w:r>
    </w:p>
    <w:p w14:paraId="7436DFDA" w14:textId="77777777" w:rsidR="00582401" w:rsidRDefault="00582401" w:rsidP="00582401">
      <w:pPr>
        <w:spacing w:before="160"/>
        <w:rPr>
          <w:color w:val="595959"/>
        </w:rPr>
      </w:pPr>
      <w:r>
        <w:rPr>
          <w:color w:val="595959"/>
        </w:rPr>
        <w:tab/>
        <w:t>Div : B</w:t>
      </w:r>
    </w:p>
    <w:p w14:paraId="7836B031" w14:textId="77777777" w:rsidR="00582401" w:rsidRDefault="00582401" w:rsidP="00582401">
      <w:pPr>
        <w:spacing w:before="160"/>
        <w:rPr>
          <w:color w:val="595959"/>
        </w:rPr>
      </w:pPr>
      <w:r>
        <w:rPr>
          <w:color w:val="595959"/>
        </w:rPr>
        <w:tab/>
        <w:t>Roll no : 2501179</w:t>
      </w:r>
    </w:p>
    <w:p w14:paraId="04E1F5B0" w14:textId="77777777" w:rsidR="00582401" w:rsidRDefault="00582401" w:rsidP="00582401">
      <w:pPr>
        <w:spacing w:before="160"/>
      </w:pPr>
    </w:p>
    <w:p w14:paraId="1562D0C8" w14:textId="6BA130A1" w:rsidR="0077734C" w:rsidRPr="00582401" w:rsidRDefault="00582401">
      <w:pPr>
        <w:spacing w:before="80"/>
        <w:rPr>
          <w:sz w:val="32"/>
          <w:szCs w:val="32"/>
        </w:rPr>
      </w:pPr>
      <w:r w:rsidRPr="00582401">
        <w:rPr>
          <w:sz w:val="32"/>
          <w:szCs w:val="32"/>
        </w:rPr>
        <w:tab/>
        <w:t>Subject: Data Analysis and Machine Learning</w:t>
      </w:r>
      <w:r>
        <w:rPr>
          <w:sz w:val="32"/>
          <w:szCs w:val="32"/>
        </w:rPr>
        <w:t xml:space="preserve">  Hands-On</w:t>
      </w:r>
    </w:p>
    <w:p w14:paraId="05FA677C" w14:textId="77777777" w:rsidR="00582401" w:rsidRDefault="00582401">
      <w:pPr>
        <w:spacing w:before="80"/>
      </w:pPr>
    </w:p>
    <w:p w14:paraId="0A0A5A00" w14:textId="491A1C14" w:rsidR="0077734C" w:rsidRDefault="00582401">
      <w:pPr>
        <w:spacing w:before="160"/>
        <w:rPr>
          <w:color w:val="595959"/>
        </w:rPr>
      </w:pPr>
      <w:r>
        <w:rPr>
          <w:b/>
          <w:bCs/>
          <w:color w:val="1F4E79"/>
          <w:sz w:val="48"/>
          <w:szCs w:val="48"/>
        </w:rPr>
        <w:tab/>
      </w:r>
    </w:p>
    <w:p w14:paraId="716BE130" w14:textId="77777777" w:rsidR="0077734C" w:rsidRDefault="0077734C">
      <w:pPr>
        <w:pageBreakBefore/>
      </w:pPr>
    </w:p>
    <w:p w14:paraId="52AAF528" w14:textId="26717F8D" w:rsidR="0077734C" w:rsidRDefault="00000000">
      <w:pPr>
        <w:pStyle w:val="Heading1"/>
        <w:pBdr>
          <w:bottom w:val="single" w:sz="8" w:space="4" w:color="2E74B5"/>
        </w:pBdr>
      </w:pPr>
      <w:r>
        <w:t>1. Summary</w:t>
      </w:r>
    </w:p>
    <w:p w14:paraId="038BF027" w14:textId="092AEF42" w:rsidR="0077734C" w:rsidRDefault="00000000">
      <w:pPr>
        <w:spacing w:before="80" w:after="80"/>
      </w:pPr>
      <w:r>
        <w:t xml:space="preserve">This document presents the complete analytical findings, machine learning model outcomes, scheduling recommendations, and deployment for </w:t>
      </w:r>
      <w:r w:rsidR="00582401">
        <w:t>the DS &amp; ML Hands-on</w:t>
      </w:r>
      <w:r w:rsidR="00C57241">
        <w:t xml:space="preserve"> </w:t>
      </w:r>
      <w:r w:rsidR="00582401">
        <w:t>Project</w:t>
      </w:r>
    </w:p>
    <w:p w14:paraId="2A88BBDF" w14:textId="77777777" w:rsidR="0077734C" w:rsidRDefault="0077734C">
      <w:pPr>
        <w:spacing w:before="80"/>
      </w:pPr>
    </w:p>
    <w:p w14:paraId="5A9C1A39" w14:textId="2641F998" w:rsidR="0077734C" w:rsidRDefault="00000000">
      <w:pPr>
        <w:spacing w:before="80" w:after="80"/>
      </w:pPr>
      <w:r>
        <w:t>The system was built using a dataset of 500 attendance records spanning April 2026 to August 2026, covering all six teaching days per week across seven subjects for the combined MCA Div A &amp; B of 204 enrolled students. Three classification models and one regression model were trained, evaluated, and deployed within a Streamlit web application to assist department heads and faculty in proactive attendance management.</w:t>
      </w:r>
    </w:p>
    <w:p w14:paraId="31A6F019" w14:textId="77777777" w:rsidR="0077734C" w:rsidRDefault="0077734C">
      <w:pPr>
        <w:spacing w:before="80"/>
      </w:pPr>
    </w:p>
    <w:p w14:paraId="6C55BE6E" w14:textId="77777777" w:rsidR="0077734C" w:rsidRDefault="00000000">
      <w:pPr>
        <w:spacing w:before="80" w:after="80"/>
      </w:pPr>
      <w:r>
        <w:t>Key findings at a glance:</w:t>
      </w:r>
    </w:p>
    <w:p w14:paraId="30776983" w14:textId="77777777" w:rsidR="0077734C" w:rsidRDefault="00000000">
      <w:pPr>
        <w:pStyle w:val="ListParagraph"/>
        <w:numPr>
          <w:ilvl w:val="0"/>
          <w:numId w:val="1"/>
        </w:numPr>
        <w:spacing w:before="60" w:after="60"/>
      </w:pPr>
      <w:r>
        <w:t>Chronic low attendance observed across both divisions — real session attendance averages 39 of 204 enrolled students (19%)</w:t>
      </w:r>
    </w:p>
    <w:p w14:paraId="7017A1A0" w14:textId="77777777" w:rsidR="0077734C" w:rsidRDefault="00000000">
      <w:pPr>
        <w:pStyle w:val="ListParagraph"/>
        <w:numPr>
          <w:ilvl w:val="0"/>
          <w:numId w:val="1"/>
        </w:numPr>
        <w:spacing w:before="60" w:after="60"/>
      </w:pPr>
      <w:r>
        <w:t>Afternoon practical slots (1:30 PM – 3:30 PM) consistently show the weakest attendance across all subjects</w:t>
      </w:r>
    </w:p>
    <w:p w14:paraId="55A06B90" w14:textId="77777777" w:rsidR="0077734C" w:rsidRDefault="00000000">
      <w:pPr>
        <w:pStyle w:val="ListParagraph"/>
        <w:numPr>
          <w:ilvl w:val="0"/>
          <w:numId w:val="1"/>
        </w:numPr>
        <w:spacing w:before="60" w:after="60"/>
      </w:pPr>
      <w:r>
        <w:t>XGBoost classifier achieved the best classification accuracy of 61% (Macro F1: 0.60) across three relative attendance bands</w:t>
      </w:r>
    </w:p>
    <w:p w14:paraId="064B57A5" w14:textId="77777777" w:rsidR="0077734C" w:rsidRDefault="00000000">
      <w:pPr>
        <w:pStyle w:val="ListParagraph"/>
        <w:numPr>
          <w:ilvl w:val="0"/>
          <w:numId w:val="1"/>
        </w:numPr>
        <w:spacing w:before="60" w:after="60"/>
      </w:pPr>
      <w:r>
        <w:t>Gradient Boosting Regressor predicts student headcount with a Mean Absolute Error of 11 students</w:t>
      </w:r>
    </w:p>
    <w:p w14:paraId="136E10BD" w14:textId="77777777" w:rsidR="0077734C" w:rsidRDefault="00000000">
      <w:pPr>
        <w:pStyle w:val="ListParagraph"/>
        <w:numPr>
          <w:ilvl w:val="0"/>
          <w:numId w:val="1"/>
        </w:numPr>
        <w:spacing w:before="60" w:after="60"/>
      </w:pPr>
      <w:r>
        <w:t>Internal test weeks and holiday-adjacent days are identified as significant negative attendance drivers</w:t>
      </w:r>
    </w:p>
    <w:p w14:paraId="0084D431" w14:textId="77777777" w:rsidR="0077734C" w:rsidRDefault="0077734C">
      <w:pPr>
        <w:pageBreakBefore/>
      </w:pPr>
    </w:p>
    <w:p w14:paraId="02CD11C1" w14:textId="77777777" w:rsidR="0077734C" w:rsidRDefault="00000000">
      <w:pPr>
        <w:pStyle w:val="Heading1"/>
        <w:pBdr>
          <w:bottom w:val="single" w:sz="8" w:space="4" w:color="2E74B5"/>
        </w:pBdr>
      </w:pPr>
      <w:r>
        <w:t>2. Dataset Overview</w:t>
      </w:r>
    </w:p>
    <w:p w14:paraId="102EC434" w14:textId="77777777" w:rsidR="0077734C" w:rsidRDefault="00000000">
      <w:pPr>
        <w:pStyle w:val="Heading2"/>
        <w:spacing w:before="320" w:after="120"/>
      </w:pPr>
      <w:r>
        <w:t>2.1 Data Sources</w:t>
      </w:r>
    </w:p>
    <w:p w14:paraId="6D29A882" w14:textId="46FEE066" w:rsidR="0077734C" w:rsidRDefault="00000000">
      <w:pPr>
        <w:spacing w:before="80" w:after="80"/>
      </w:pPr>
      <w:r>
        <w:t xml:space="preserve">The dataset was constructed from </w:t>
      </w:r>
      <w:r w:rsidR="00486A63">
        <w:t>the following</w:t>
      </w:r>
      <w:r>
        <w:t xml:space="preserve"> sources:</w:t>
      </w:r>
    </w:p>
    <w:p w14:paraId="46AE6859" w14:textId="4A7E388D" w:rsidR="0077734C" w:rsidRDefault="00000000" w:rsidP="00486A63">
      <w:pPr>
        <w:pStyle w:val="ListParagraph"/>
        <w:numPr>
          <w:ilvl w:val="0"/>
          <w:numId w:val="1"/>
        </w:numPr>
        <w:spacing w:before="60" w:after="60"/>
      </w:pPr>
      <w:r>
        <w:t>Primary source: Physical attendance registers photographed across lecture dates (</w:t>
      </w:r>
      <w:r w:rsidR="00486A63">
        <w:t>April</w:t>
      </w:r>
      <w:r>
        <w:t>–August 2026), providing genuine student sign-in counts per session</w:t>
      </w:r>
    </w:p>
    <w:p w14:paraId="2BE604FC" w14:textId="77777777" w:rsidR="0077734C" w:rsidRDefault="00000000">
      <w:pPr>
        <w:pStyle w:val="Heading2"/>
        <w:spacing w:before="320" w:after="120"/>
      </w:pPr>
      <w:r>
        <w:t>2.2 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7734C" w14:paraId="2BCB0722" w14:textId="77777777">
        <w:tc>
          <w:tcPr>
            <w:tcW w:w="3120" w:type="dxa"/>
            <w:shd w:val="clear" w:color="auto" w:fill="2E74B5"/>
            <w:tcMar>
              <w:top w:w="80" w:type="dxa"/>
              <w:left w:w="100" w:type="dxa"/>
              <w:bottom w:w="80" w:type="dxa"/>
              <w:right w:w="100" w:type="dxa"/>
            </w:tcMar>
          </w:tcPr>
          <w:p w14:paraId="325A0B8B" w14:textId="77777777" w:rsidR="0077734C" w:rsidRDefault="00000000">
            <w:pPr>
              <w:jc w:val="center"/>
            </w:pPr>
            <w:r>
              <w:rPr>
                <w:b/>
                <w:bCs/>
                <w:color w:val="FFFFFF"/>
                <w:sz w:val="20"/>
                <w:szCs w:val="20"/>
              </w:rPr>
              <w:t>Attribute</w:t>
            </w:r>
          </w:p>
        </w:tc>
        <w:tc>
          <w:tcPr>
            <w:tcW w:w="6240" w:type="dxa"/>
            <w:shd w:val="clear" w:color="auto" w:fill="2E74B5"/>
            <w:tcMar>
              <w:top w:w="80" w:type="dxa"/>
              <w:left w:w="100" w:type="dxa"/>
              <w:bottom w:w="80" w:type="dxa"/>
              <w:right w:w="100" w:type="dxa"/>
            </w:tcMar>
          </w:tcPr>
          <w:p w14:paraId="43799EB9" w14:textId="77777777" w:rsidR="0077734C" w:rsidRDefault="00000000">
            <w:pPr>
              <w:jc w:val="center"/>
            </w:pPr>
            <w:r>
              <w:rPr>
                <w:b/>
                <w:bCs/>
                <w:color w:val="FFFFFF"/>
                <w:sz w:val="20"/>
                <w:szCs w:val="20"/>
              </w:rPr>
              <w:t>Value</w:t>
            </w:r>
          </w:p>
        </w:tc>
      </w:tr>
      <w:tr w:rsidR="0077734C" w14:paraId="04A45EF5" w14:textId="77777777">
        <w:tc>
          <w:tcPr>
            <w:tcW w:w="3120" w:type="dxa"/>
            <w:shd w:val="clear" w:color="auto" w:fill="FFFFFF"/>
            <w:tcMar>
              <w:top w:w="60" w:type="dxa"/>
              <w:left w:w="100" w:type="dxa"/>
              <w:bottom w:w="60" w:type="dxa"/>
              <w:right w:w="100" w:type="dxa"/>
            </w:tcMar>
          </w:tcPr>
          <w:p w14:paraId="26DD7AB8" w14:textId="77777777" w:rsidR="0077734C" w:rsidRDefault="00000000">
            <w:r>
              <w:rPr>
                <w:b/>
                <w:bCs/>
                <w:sz w:val="20"/>
                <w:szCs w:val="20"/>
              </w:rPr>
              <w:t>Total Records</w:t>
            </w:r>
          </w:p>
        </w:tc>
        <w:tc>
          <w:tcPr>
            <w:tcW w:w="6240" w:type="dxa"/>
            <w:shd w:val="clear" w:color="auto" w:fill="FFFFFF"/>
            <w:tcMar>
              <w:top w:w="60" w:type="dxa"/>
              <w:left w:w="100" w:type="dxa"/>
              <w:bottom w:w="60" w:type="dxa"/>
              <w:right w:w="100" w:type="dxa"/>
            </w:tcMar>
          </w:tcPr>
          <w:p w14:paraId="19B9B6BE" w14:textId="77777777" w:rsidR="0077734C" w:rsidRDefault="00000000">
            <w:r>
              <w:rPr>
                <w:sz w:val="20"/>
                <w:szCs w:val="20"/>
              </w:rPr>
              <w:t>500 rows</w:t>
            </w:r>
          </w:p>
        </w:tc>
      </w:tr>
      <w:tr w:rsidR="0077734C" w14:paraId="33783775" w14:textId="77777777">
        <w:tc>
          <w:tcPr>
            <w:tcW w:w="3120" w:type="dxa"/>
            <w:shd w:val="clear" w:color="auto" w:fill="F2F2F2"/>
            <w:tcMar>
              <w:top w:w="60" w:type="dxa"/>
              <w:left w:w="100" w:type="dxa"/>
              <w:bottom w:w="60" w:type="dxa"/>
              <w:right w:w="100" w:type="dxa"/>
            </w:tcMar>
          </w:tcPr>
          <w:p w14:paraId="30DB9EDE" w14:textId="77777777" w:rsidR="0077734C" w:rsidRDefault="00000000">
            <w:r>
              <w:rPr>
                <w:b/>
                <w:bCs/>
                <w:sz w:val="20"/>
                <w:szCs w:val="20"/>
              </w:rPr>
              <w:t>Unique Dates</w:t>
            </w:r>
          </w:p>
        </w:tc>
        <w:tc>
          <w:tcPr>
            <w:tcW w:w="6240" w:type="dxa"/>
            <w:shd w:val="clear" w:color="auto" w:fill="F2F2F2"/>
            <w:tcMar>
              <w:top w:w="60" w:type="dxa"/>
              <w:left w:w="100" w:type="dxa"/>
              <w:bottom w:w="60" w:type="dxa"/>
              <w:right w:w="100" w:type="dxa"/>
            </w:tcMar>
          </w:tcPr>
          <w:p w14:paraId="746A7786" w14:textId="77777777" w:rsidR="0077734C" w:rsidRDefault="00000000">
            <w:r>
              <w:rPr>
                <w:sz w:val="20"/>
                <w:szCs w:val="20"/>
              </w:rPr>
              <w:t>108 dates (10 Apr 2026 – 13 Aug 2026)</w:t>
            </w:r>
          </w:p>
        </w:tc>
      </w:tr>
      <w:tr w:rsidR="0077734C" w14:paraId="004DA2CF" w14:textId="77777777">
        <w:tc>
          <w:tcPr>
            <w:tcW w:w="3120" w:type="dxa"/>
            <w:shd w:val="clear" w:color="auto" w:fill="FFFFFF"/>
            <w:tcMar>
              <w:top w:w="60" w:type="dxa"/>
              <w:left w:w="100" w:type="dxa"/>
              <w:bottom w:w="60" w:type="dxa"/>
              <w:right w:w="100" w:type="dxa"/>
            </w:tcMar>
          </w:tcPr>
          <w:p w14:paraId="25F44D03" w14:textId="77777777" w:rsidR="0077734C" w:rsidRDefault="00000000">
            <w:r>
              <w:rPr>
                <w:b/>
                <w:bCs/>
                <w:sz w:val="20"/>
                <w:szCs w:val="20"/>
              </w:rPr>
              <w:t>Total Features</w:t>
            </w:r>
          </w:p>
        </w:tc>
        <w:tc>
          <w:tcPr>
            <w:tcW w:w="6240" w:type="dxa"/>
            <w:shd w:val="clear" w:color="auto" w:fill="FFFFFF"/>
            <w:tcMar>
              <w:top w:w="60" w:type="dxa"/>
              <w:left w:w="100" w:type="dxa"/>
              <w:bottom w:w="60" w:type="dxa"/>
              <w:right w:w="100" w:type="dxa"/>
            </w:tcMar>
          </w:tcPr>
          <w:p w14:paraId="283B26D6" w14:textId="77777777" w:rsidR="0077734C" w:rsidRDefault="00000000">
            <w:r>
              <w:rPr>
                <w:sz w:val="20"/>
                <w:szCs w:val="20"/>
              </w:rPr>
              <w:t>22 columns (17 model features after preprocessing)</w:t>
            </w:r>
          </w:p>
        </w:tc>
      </w:tr>
      <w:tr w:rsidR="0077734C" w14:paraId="17DE1442" w14:textId="77777777">
        <w:tc>
          <w:tcPr>
            <w:tcW w:w="3120" w:type="dxa"/>
            <w:shd w:val="clear" w:color="auto" w:fill="F2F2F2"/>
            <w:tcMar>
              <w:top w:w="60" w:type="dxa"/>
              <w:left w:w="100" w:type="dxa"/>
              <w:bottom w:w="60" w:type="dxa"/>
              <w:right w:w="100" w:type="dxa"/>
            </w:tcMar>
          </w:tcPr>
          <w:p w14:paraId="3D6B821E" w14:textId="77777777" w:rsidR="0077734C" w:rsidRDefault="00000000">
            <w:r>
              <w:rPr>
                <w:b/>
                <w:bCs/>
                <w:sz w:val="20"/>
                <w:szCs w:val="20"/>
              </w:rPr>
              <w:t>Branch / Section</w:t>
            </w:r>
          </w:p>
        </w:tc>
        <w:tc>
          <w:tcPr>
            <w:tcW w:w="6240" w:type="dxa"/>
            <w:shd w:val="clear" w:color="auto" w:fill="F2F2F2"/>
            <w:tcMar>
              <w:top w:w="60" w:type="dxa"/>
              <w:left w:w="100" w:type="dxa"/>
              <w:bottom w:w="60" w:type="dxa"/>
              <w:right w:w="100" w:type="dxa"/>
            </w:tcMar>
          </w:tcPr>
          <w:p w14:paraId="606B851A" w14:textId="77777777" w:rsidR="0077734C" w:rsidRDefault="00000000">
            <w:r>
              <w:rPr>
                <w:sz w:val="20"/>
                <w:szCs w:val="20"/>
              </w:rPr>
              <w:t>MCA / A &amp; B (combined)</w:t>
            </w:r>
          </w:p>
        </w:tc>
      </w:tr>
      <w:tr w:rsidR="0077734C" w14:paraId="51342FC6" w14:textId="77777777">
        <w:tc>
          <w:tcPr>
            <w:tcW w:w="3120" w:type="dxa"/>
            <w:shd w:val="clear" w:color="auto" w:fill="FFFFFF"/>
            <w:tcMar>
              <w:top w:w="60" w:type="dxa"/>
              <w:left w:w="100" w:type="dxa"/>
              <w:bottom w:w="60" w:type="dxa"/>
              <w:right w:w="100" w:type="dxa"/>
            </w:tcMar>
          </w:tcPr>
          <w:p w14:paraId="3DBBEB56" w14:textId="77777777" w:rsidR="0077734C" w:rsidRDefault="00000000">
            <w:r>
              <w:rPr>
                <w:b/>
                <w:bCs/>
                <w:sz w:val="20"/>
                <w:szCs w:val="20"/>
              </w:rPr>
              <w:t>Total Enrolled</w:t>
            </w:r>
          </w:p>
        </w:tc>
        <w:tc>
          <w:tcPr>
            <w:tcW w:w="6240" w:type="dxa"/>
            <w:shd w:val="clear" w:color="auto" w:fill="FFFFFF"/>
            <w:tcMar>
              <w:top w:w="60" w:type="dxa"/>
              <w:left w:w="100" w:type="dxa"/>
              <w:bottom w:w="60" w:type="dxa"/>
              <w:right w:w="100" w:type="dxa"/>
            </w:tcMar>
          </w:tcPr>
          <w:p w14:paraId="6D402765" w14:textId="77777777" w:rsidR="0077734C" w:rsidRDefault="00000000">
            <w:r>
              <w:rPr>
                <w:sz w:val="20"/>
                <w:szCs w:val="20"/>
              </w:rPr>
              <w:t>204 students</w:t>
            </w:r>
          </w:p>
        </w:tc>
      </w:tr>
      <w:tr w:rsidR="0077734C" w14:paraId="793D2173" w14:textId="77777777">
        <w:tc>
          <w:tcPr>
            <w:tcW w:w="3120" w:type="dxa"/>
            <w:shd w:val="clear" w:color="auto" w:fill="F2F2F2"/>
            <w:tcMar>
              <w:top w:w="60" w:type="dxa"/>
              <w:left w:w="100" w:type="dxa"/>
              <w:bottom w:w="60" w:type="dxa"/>
              <w:right w:w="100" w:type="dxa"/>
            </w:tcMar>
          </w:tcPr>
          <w:p w14:paraId="5A198FED" w14:textId="77777777" w:rsidR="0077734C" w:rsidRDefault="00000000">
            <w:r>
              <w:rPr>
                <w:b/>
                <w:bCs/>
                <w:sz w:val="20"/>
                <w:szCs w:val="20"/>
              </w:rPr>
              <w:t>Avg. Students Present</w:t>
            </w:r>
          </w:p>
        </w:tc>
        <w:tc>
          <w:tcPr>
            <w:tcW w:w="6240" w:type="dxa"/>
            <w:shd w:val="clear" w:color="auto" w:fill="F2F2F2"/>
            <w:tcMar>
              <w:top w:w="60" w:type="dxa"/>
              <w:left w:w="100" w:type="dxa"/>
              <w:bottom w:w="60" w:type="dxa"/>
              <w:right w:w="100" w:type="dxa"/>
            </w:tcMar>
          </w:tcPr>
          <w:p w14:paraId="21B35E80" w14:textId="77777777" w:rsidR="0077734C" w:rsidRDefault="00000000">
            <w:r>
              <w:rPr>
                <w:sz w:val="20"/>
                <w:szCs w:val="20"/>
              </w:rPr>
              <w:t>39 students per session (19.1% of enrolled)</w:t>
            </w:r>
          </w:p>
        </w:tc>
      </w:tr>
      <w:tr w:rsidR="0077734C" w14:paraId="0F07F82B" w14:textId="77777777">
        <w:tc>
          <w:tcPr>
            <w:tcW w:w="3120" w:type="dxa"/>
            <w:shd w:val="clear" w:color="auto" w:fill="FFFFFF"/>
            <w:tcMar>
              <w:top w:w="60" w:type="dxa"/>
              <w:left w:w="100" w:type="dxa"/>
              <w:bottom w:w="60" w:type="dxa"/>
              <w:right w:w="100" w:type="dxa"/>
            </w:tcMar>
          </w:tcPr>
          <w:p w14:paraId="39392786" w14:textId="77777777" w:rsidR="0077734C" w:rsidRDefault="00000000">
            <w:r>
              <w:rPr>
                <w:b/>
                <w:bCs/>
                <w:sz w:val="20"/>
                <w:szCs w:val="20"/>
              </w:rPr>
              <w:t>Attendance Range</w:t>
            </w:r>
          </w:p>
        </w:tc>
        <w:tc>
          <w:tcPr>
            <w:tcW w:w="6240" w:type="dxa"/>
            <w:shd w:val="clear" w:color="auto" w:fill="FFFFFF"/>
            <w:tcMar>
              <w:top w:w="60" w:type="dxa"/>
              <w:left w:w="100" w:type="dxa"/>
              <w:bottom w:w="60" w:type="dxa"/>
              <w:right w:w="100" w:type="dxa"/>
            </w:tcMar>
          </w:tcPr>
          <w:p w14:paraId="60AE0523" w14:textId="77777777" w:rsidR="0077734C" w:rsidRDefault="00000000">
            <w:r>
              <w:rPr>
                <w:sz w:val="20"/>
                <w:szCs w:val="20"/>
              </w:rPr>
              <w:t>16 – 90 students (7.8% – 44.1%)</w:t>
            </w:r>
          </w:p>
        </w:tc>
      </w:tr>
      <w:tr w:rsidR="0077734C" w14:paraId="7AF6D2E9" w14:textId="77777777">
        <w:tc>
          <w:tcPr>
            <w:tcW w:w="3120" w:type="dxa"/>
            <w:shd w:val="clear" w:color="auto" w:fill="F2F2F2"/>
            <w:tcMar>
              <w:top w:w="60" w:type="dxa"/>
              <w:left w:w="100" w:type="dxa"/>
              <w:bottom w:w="60" w:type="dxa"/>
              <w:right w:w="100" w:type="dxa"/>
            </w:tcMar>
          </w:tcPr>
          <w:p w14:paraId="3FC8450A" w14:textId="77777777" w:rsidR="0077734C" w:rsidRDefault="00000000">
            <w:r>
              <w:rPr>
                <w:b/>
                <w:bCs/>
                <w:sz w:val="20"/>
                <w:szCs w:val="20"/>
              </w:rPr>
              <w:t>Subjects Covered</w:t>
            </w:r>
          </w:p>
        </w:tc>
        <w:tc>
          <w:tcPr>
            <w:tcW w:w="6240" w:type="dxa"/>
            <w:shd w:val="clear" w:color="auto" w:fill="F2F2F2"/>
            <w:tcMar>
              <w:top w:w="60" w:type="dxa"/>
              <w:left w:w="100" w:type="dxa"/>
              <w:bottom w:w="60" w:type="dxa"/>
              <w:right w:w="100" w:type="dxa"/>
            </w:tcMar>
          </w:tcPr>
          <w:p w14:paraId="010D6C0D" w14:textId="77777777" w:rsidR="0077734C" w:rsidRDefault="00000000">
            <w:r>
              <w:rPr>
                <w:sz w:val="20"/>
                <w:szCs w:val="20"/>
              </w:rPr>
              <w:t>MAD, STQA, DSML, PCMS, IED, IRP, MAD Practical, DS&amp;ML Practical, Mini Project</w:t>
            </w:r>
          </w:p>
        </w:tc>
      </w:tr>
    </w:tbl>
    <w:p w14:paraId="6A062A95" w14:textId="77777777" w:rsidR="0077734C" w:rsidRDefault="0077734C">
      <w:pPr>
        <w:spacing w:before="80"/>
      </w:pPr>
    </w:p>
    <w:p w14:paraId="099C77C4" w14:textId="77777777" w:rsidR="0077734C" w:rsidRDefault="00000000">
      <w:pPr>
        <w:pStyle w:val="Heading2"/>
        <w:spacing w:before="320" w:after="120"/>
      </w:pPr>
      <w:r>
        <w:t>2.3 Feature Engineering</w:t>
      </w:r>
    </w:p>
    <w:p w14:paraId="52AB4151" w14:textId="77777777" w:rsidR="0077734C" w:rsidRDefault="00000000">
      <w:pPr>
        <w:spacing w:before="80" w:after="80"/>
      </w:pPr>
      <w:r>
        <w:t>The following features were engineered from raw data to improve model predictiveness:</w:t>
      </w:r>
    </w:p>
    <w:p w14:paraId="0EF5933A" w14:textId="77777777" w:rsidR="0077734C" w:rsidRDefault="00000000">
      <w:pPr>
        <w:pStyle w:val="ListParagraph"/>
        <w:numPr>
          <w:ilvl w:val="0"/>
          <w:numId w:val="1"/>
        </w:numPr>
        <w:spacing w:before="60" w:after="60"/>
      </w:pPr>
      <w:r>
        <w:t>Week_Number — weeks elapsed since semester start (22 Jun 2026), capturing semester progression</w:t>
      </w:r>
    </w:p>
    <w:p w14:paraId="7E1DC087" w14:textId="77777777" w:rsidR="0077734C" w:rsidRDefault="00000000">
      <w:pPr>
        <w:pStyle w:val="ListParagraph"/>
        <w:numPr>
          <w:ilvl w:val="0"/>
          <w:numId w:val="1"/>
        </w:numPr>
        <w:spacing w:before="60" w:after="60"/>
      </w:pPr>
      <w:r>
        <w:t>Day_Number_of_Semester — calendar days since semester start, providing finer temporal granularity</w:t>
      </w:r>
    </w:p>
    <w:p w14:paraId="566FFE8B" w14:textId="77777777" w:rsidR="0077734C" w:rsidRDefault="00000000">
      <w:pPr>
        <w:pStyle w:val="ListParagraph"/>
        <w:numPr>
          <w:ilvl w:val="0"/>
          <w:numId w:val="1"/>
        </w:numPr>
        <w:spacing w:before="60" w:after="60"/>
      </w:pPr>
      <w:r>
        <w:t>Is_First_Lecture_of_Day — binary flag identifying Lecture 1 sessions (8:30 AM), which exhibit distinct attendance patterns</w:t>
      </w:r>
    </w:p>
    <w:p w14:paraId="2184EBF2" w14:textId="77777777" w:rsidR="0077734C" w:rsidRDefault="00000000">
      <w:pPr>
        <w:pStyle w:val="ListParagraph"/>
        <w:numPr>
          <w:ilvl w:val="0"/>
          <w:numId w:val="1"/>
        </w:numPr>
        <w:spacing w:before="60" w:after="60"/>
      </w:pPr>
      <w:r>
        <w:t>Is_Afternoon — binary flag for the 1:30 PM practical slot, which consistently shows lower attendance</w:t>
      </w:r>
    </w:p>
    <w:p w14:paraId="035C6767" w14:textId="77777777" w:rsidR="0077734C" w:rsidRDefault="00000000">
      <w:pPr>
        <w:pStyle w:val="ListParagraph"/>
        <w:numPr>
          <w:ilvl w:val="0"/>
          <w:numId w:val="1"/>
        </w:numPr>
        <w:spacing w:before="60" w:after="60"/>
      </w:pPr>
      <w:r>
        <w:t>Rolling_Avg_3 — rolling mean of the last three Attendance_Percentage values per subject using shift(1) to prevent target leakage</w:t>
      </w:r>
    </w:p>
    <w:p w14:paraId="0AF78EA6" w14:textId="77777777" w:rsidR="0077734C" w:rsidRDefault="0077734C">
      <w:pPr>
        <w:spacing w:before="80"/>
      </w:pPr>
    </w:p>
    <w:p w14:paraId="56281A92" w14:textId="77777777" w:rsidR="0077734C" w:rsidRDefault="00000000">
      <w:pPr>
        <w:pStyle w:val="Heading2"/>
        <w:spacing w:before="320" w:after="120"/>
      </w:pPr>
      <w:r>
        <w:t>2.4 Attendance Band Definitions</w:t>
      </w:r>
    </w:p>
    <w:p w14:paraId="44980B1A" w14:textId="674C4845" w:rsidR="0077734C" w:rsidRDefault="00000000" w:rsidP="00486A63">
      <w:pPr>
        <w:spacing w:before="80" w:after="80"/>
      </w:pPr>
      <w:r>
        <w:t>Because the entire dataset falls below 50% of total enrolled students, standard absolute thresholds (50%/75%) were replaced with data-driven quantile thresholds to produce three balanced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7734C" w14:paraId="36B2336C" w14:textId="77777777">
        <w:tc>
          <w:tcPr>
            <w:tcW w:w="2340" w:type="dxa"/>
            <w:shd w:val="clear" w:color="auto" w:fill="2E74B5"/>
            <w:tcMar>
              <w:top w:w="80" w:type="dxa"/>
              <w:left w:w="100" w:type="dxa"/>
              <w:bottom w:w="80" w:type="dxa"/>
              <w:right w:w="100" w:type="dxa"/>
            </w:tcMar>
          </w:tcPr>
          <w:p w14:paraId="17EEB359" w14:textId="77777777" w:rsidR="0077734C" w:rsidRDefault="00000000">
            <w:pPr>
              <w:jc w:val="center"/>
            </w:pPr>
            <w:r>
              <w:rPr>
                <w:b/>
                <w:bCs/>
                <w:color w:val="FFFFFF"/>
                <w:sz w:val="20"/>
                <w:szCs w:val="20"/>
              </w:rPr>
              <w:t>Band</w:t>
            </w:r>
          </w:p>
        </w:tc>
        <w:tc>
          <w:tcPr>
            <w:tcW w:w="2340" w:type="dxa"/>
            <w:shd w:val="clear" w:color="auto" w:fill="2E74B5"/>
            <w:tcMar>
              <w:top w:w="80" w:type="dxa"/>
              <w:left w:w="100" w:type="dxa"/>
              <w:bottom w:w="80" w:type="dxa"/>
              <w:right w:w="100" w:type="dxa"/>
            </w:tcMar>
          </w:tcPr>
          <w:p w14:paraId="3B631B13" w14:textId="77777777" w:rsidR="0077734C" w:rsidRDefault="00000000">
            <w:pPr>
              <w:jc w:val="center"/>
            </w:pPr>
            <w:r>
              <w:rPr>
                <w:b/>
                <w:bCs/>
                <w:color w:val="FFFFFF"/>
                <w:sz w:val="20"/>
                <w:szCs w:val="20"/>
              </w:rPr>
              <w:t>Threshold</w:t>
            </w:r>
          </w:p>
        </w:tc>
        <w:tc>
          <w:tcPr>
            <w:tcW w:w="2340" w:type="dxa"/>
            <w:shd w:val="clear" w:color="auto" w:fill="2E74B5"/>
            <w:tcMar>
              <w:top w:w="80" w:type="dxa"/>
              <w:left w:w="100" w:type="dxa"/>
              <w:bottom w:w="80" w:type="dxa"/>
              <w:right w:w="100" w:type="dxa"/>
            </w:tcMar>
          </w:tcPr>
          <w:p w14:paraId="64127527" w14:textId="77777777" w:rsidR="0077734C" w:rsidRDefault="00000000">
            <w:pPr>
              <w:jc w:val="center"/>
            </w:pPr>
            <w:r>
              <w:rPr>
                <w:b/>
                <w:bCs/>
                <w:color w:val="FFFFFF"/>
                <w:sz w:val="20"/>
                <w:szCs w:val="20"/>
              </w:rPr>
              <w:t>Students Present</w:t>
            </w:r>
          </w:p>
        </w:tc>
        <w:tc>
          <w:tcPr>
            <w:tcW w:w="2340" w:type="dxa"/>
            <w:shd w:val="clear" w:color="auto" w:fill="2E74B5"/>
            <w:tcMar>
              <w:top w:w="80" w:type="dxa"/>
              <w:left w:w="100" w:type="dxa"/>
              <w:bottom w:w="80" w:type="dxa"/>
              <w:right w:w="100" w:type="dxa"/>
            </w:tcMar>
          </w:tcPr>
          <w:p w14:paraId="33253D6C" w14:textId="77777777" w:rsidR="0077734C" w:rsidRDefault="00000000">
            <w:pPr>
              <w:jc w:val="center"/>
            </w:pPr>
            <w:r>
              <w:rPr>
                <w:b/>
                <w:bCs/>
                <w:color w:val="FFFFFF"/>
                <w:sz w:val="20"/>
                <w:szCs w:val="20"/>
              </w:rPr>
              <w:t>Row Count</w:t>
            </w:r>
          </w:p>
        </w:tc>
      </w:tr>
      <w:tr w:rsidR="0077734C" w14:paraId="3E7B62CD" w14:textId="77777777">
        <w:tc>
          <w:tcPr>
            <w:tcW w:w="2340" w:type="dxa"/>
            <w:shd w:val="clear" w:color="auto" w:fill="FFFFFF"/>
            <w:tcMar>
              <w:top w:w="60" w:type="dxa"/>
              <w:left w:w="100" w:type="dxa"/>
              <w:bottom w:w="60" w:type="dxa"/>
              <w:right w:w="100" w:type="dxa"/>
            </w:tcMar>
          </w:tcPr>
          <w:p w14:paraId="6D6B923E" w14:textId="77777777" w:rsidR="0077734C" w:rsidRDefault="00000000">
            <w:r>
              <w:rPr>
                <w:b/>
                <w:bCs/>
                <w:sz w:val="20"/>
                <w:szCs w:val="20"/>
              </w:rPr>
              <w:t>Low</w:t>
            </w:r>
          </w:p>
        </w:tc>
        <w:tc>
          <w:tcPr>
            <w:tcW w:w="2340" w:type="dxa"/>
            <w:shd w:val="clear" w:color="auto" w:fill="FFFFFF"/>
            <w:tcMar>
              <w:top w:w="60" w:type="dxa"/>
              <w:left w:w="100" w:type="dxa"/>
              <w:bottom w:w="60" w:type="dxa"/>
              <w:right w:w="100" w:type="dxa"/>
            </w:tcMar>
          </w:tcPr>
          <w:p w14:paraId="52D656D3" w14:textId="77777777" w:rsidR="0077734C" w:rsidRDefault="00000000">
            <w:r>
              <w:rPr>
                <w:sz w:val="20"/>
                <w:szCs w:val="20"/>
              </w:rPr>
              <w:t>Below 13.73%</w:t>
            </w:r>
          </w:p>
        </w:tc>
        <w:tc>
          <w:tcPr>
            <w:tcW w:w="2340" w:type="dxa"/>
            <w:shd w:val="clear" w:color="auto" w:fill="FFFFFF"/>
            <w:tcMar>
              <w:top w:w="60" w:type="dxa"/>
              <w:left w:w="100" w:type="dxa"/>
              <w:bottom w:w="60" w:type="dxa"/>
              <w:right w:w="100" w:type="dxa"/>
            </w:tcMar>
          </w:tcPr>
          <w:p w14:paraId="03CDB1B3" w14:textId="77777777" w:rsidR="0077734C" w:rsidRDefault="00000000">
            <w:r>
              <w:rPr>
                <w:sz w:val="20"/>
                <w:szCs w:val="20"/>
              </w:rPr>
              <w:t>&lt; 28 students</w:t>
            </w:r>
          </w:p>
        </w:tc>
        <w:tc>
          <w:tcPr>
            <w:tcW w:w="2340" w:type="dxa"/>
            <w:shd w:val="clear" w:color="auto" w:fill="FFFFFF"/>
            <w:tcMar>
              <w:top w:w="60" w:type="dxa"/>
              <w:left w:w="100" w:type="dxa"/>
              <w:bottom w:w="60" w:type="dxa"/>
              <w:right w:w="100" w:type="dxa"/>
            </w:tcMar>
          </w:tcPr>
          <w:p w14:paraId="0526D9BA" w14:textId="77777777" w:rsidR="0077734C" w:rsidRDefault="00000000">
            <w:pPr>
              <w:jc w:val="center"/>
            </w:pPr>
            <w:r>
              <w:rPr>
                <w:sz w:val="20"/>
                <w:szCs w:val="20"/>
              </w:rPr>
              <w:t>149</w:t>
            </w:r>
          </w:p>
        </w:tc>
      </w:tr>
      <w:tr w:rsidR="0077734C" w14:paraId="4E35CCAA" w14:textId="77777777">
        <w:tc>
          <w:tcPr>
            <w:tcW w:w="2340" w:type="dxa"/>
            <w:shd w:val="clear" w:color="auto" w:fill="F2F2F2"/>
            <w:tcMar>
              <w:top w:w="60" w:type="dxa"/>
              <w:left w:w="100" w:type="dxa"/>
              <w:bottom w:w="60" w:type="dxa"/>
              <w:right w:w="100" w:type="dxa"/>
            </w:tcMar>
          </w:tcPr>
          <w:p w14:paraId="1E8A2F16" w14:textId="77777777" w:rsidR="0077734C" w:rsidRDefault="00000000">
            <w:r>
              <w:rPr>
                <w:b/>
                <w:bCs/>
                <w:sz w:val="20"/>
                <w:szCs w:val="20"/>
              </w:rPr>
              <w:t>Medium</w:t>
            </w:r>
          </w:p>
        </w:tc>
        <w:tc>
          <w:tcPr>
            <w:tcW w:w="2340" w:type="dxa"/>
            <w:shd w:val="clear" w:color="auto" w:fill="F2F2F2"/>
            <w:tcMar>
              <w:top w:w="60" w:type="dxa"/>
              <w:left w:w="100" w:type="dxa"/>
              <w:bottom w:w="60" w:type="dxa"/>
              <w:right w:w="100" w:type="dxa"/>
            </w:tcMar>
          </w:tcPr>
          <w:p w14:paraId="363D25F3" w14:textId="77777777" w:rsidR="0077734C" w:rsidRDefault="00000000">
            <w:r>
              <w:rPr>
                <w:sz w:val="20"/>
                <w:szCs w:val="20"/>
              </w:rPr>
              <w:t>13.73% – 19.12%</w:t>
            </w:r>
          </w:p>
        </w:tc>
        <w:tc>
          <w:tcPr>
            <w:tcW w:w="2340" w:type="dxa"/>
            <w:shd w:val="clear" w:color="auto" w:fill="F2F2F2"/>
            <w:tcMar>
              <w:top w:w="60" w:type="dxa"/>
              <w:left w:w="100" w:type="dxa"/>
              <w:bottom w:w="60" w:type="dxa"/>
              <w:right w:w="100" w:type="dxa"/>
            </w:tcMar>
          </w:tcPr>
          <w:p w14:paraId="62E5B5A4" w14:textId="77777777" w:rsidR="0077734C" w:rsidRDefault="00000000">
            <w:r>
              <w:rPr>
                <w:sz w:val="20"/>
                <w:szCs w:val="20"/>
              </w:rPr>
              <w:t>28 – 39 students</w:t>
            </w:r>
          </w:p>
        </w:tc>
        <w:tc>
          <w:tcPr>
            <w:tcW w:w="2340" w:type="dxa"/>
            <w:shd w:val="clear" w:color="auto" w:fill="F2F2F2"/>
            <w:tcMar>
              <w:top w:w="60" w:type="dxa"/>
              <w:left w:w="100" w:type="dxa"/>
              <w:bottom w:w="60" w:type="dxa"/>
              <w:right w:w="100" w:type="dxa"/>
            </w:tcMar>
          </w:tcPr>
          <w:p w14:paraId="217630AB" w14:textId="77777777" w:rsidR="0077734C" w:rsidRDefault="00000000">
            <w:pPr>
              <w:jc w:val="center"/>
            </w:pPr>
            <w:r>
              <w:rPr>
                <w:sz w:val="20"/>
                <w:szCs w:val="20"/>
              </w:rPr>
              <w:t>175</w:t>
            </w:r>
          </w:p>
        </w:tc>
      </w:tr>
      <w:tr w:rsidR="0077734C" w14:paraId="45D79148" w14:textId="77777777">
        <w:tc>
          <w:tcPr>
            <w:tcW w:w="2340" w:type="dxa"/>
            <w:shd w:val="clear" w:color="auto" w:fill="FFFFFF"/>
            <w:tcMar>
              <w:top w:w="60" w:type="dxa"/>
              <w:left w:w="100" w:type="dxa"/>
              <w:bottom w:w="60" w:type="dxa"/>
              <w:right w:w="100" w:type="dxa"/>
            </w:tcMar>
          </w:tcPr>
          <w:p w14:paraId="00F9669C" w14:textId="77777777" w:rsidR="0077734C" w:rsidRDefault="00000000">
            <w:r>
              <w:rPr>
                <w:b/>
                <w:bCs/>
                <w:sz w:val="20"/>
                <w:szCs w:val="20"/>
              </w:rPr>
              <w:t>High</w:t>
            </w:r>
          </w:p>
        </w:tc>
        <w:tc>
          <w:tcPr>
            <w:tcW w:w="2340" w:type="dxa"/>
            <w:shd w:val="clear" w:color="auto" w:fill="FFFFFF"/>
            <w:tcMar>
              <w:top w:w="60" w:type="dxa"/>
              <w:left w:w="100" w:type="dxa"/>
              <w:bottom w:w="60" w:type="dxa"/>
              <w:right w:w="100" w:type="dxa"/>
            </w:tcMar>
          </w:tcPr>
          <w:p w14:paraId="7AE221C5" w14:textId="77777777" w:rsidR="0077734C" w:rsidRDefault="00000000">
            <w:r>
              <w:rPr>
                <w:sz w:val="20"/>
                <w:szCs w:val="20"/>
              </w:rPr>
              <w:t>Above 19.12%</w:t>
            </w:r>
          </w:p>
        </w:tc>
        <w:tc>
          <w:tcPr>
            <w:tcW w:w="2340" w:type="dxa"/>
            <w:shd w:val="clear" w:color="auto" w:fill="FFFFFF"/>
            <w:tcMar>
              <w:top w:w="60" w:type="dxa"/>
              <w:left w:w="100" w:type="dxa"/>
              <w:bottom w:w="60" w:type="dxa"/>
              <w:right w:w="100" w:type="dxa"/>
            </w:tcMar>
          </w:tcPr>
          <w:p w14:paraId="50367E20" w14:textId="77777777" w:rsidR="0077734C" w:rsidRDefault="00000000">
            <w:r>
              <w:rPr>
                <w:sz w:val="20"/>
                <w:szCs w:val="20"/>
              </w:rPr>
              <w:t>&gt; 39 students</w:t>
            </w:r>
          </w:p>
        </w:tc>
        <w:tc>
          <w:tcPr>
            <w:tcW w:w="2340" w:type="dxa"/>
            <w:shd w:val="clear" w:color="auto" w:fill="FFFFFF"/>
            <w:tcMar>
              <w:top w:w="60" w:type="dxa"/>
              <w:left w:w="100" w:type="dxa"/>
              <w:bottom w:w="60" w:type="dxa"/>
              <w:right w:w="100" w:type="dxa"/>
            </w:tcMar>
          </w:tcPr>
          <w:p w14:paraId="559164DF" w14:textId="77777777" w:rsidR="0077734C" w:rsidRDefault="00000000">
            <w:pPr>
              <w:jc w:val="center"/>
            </w:pPr>
            <w:r>
              <w:rPr>
                <w:sz w:val="20"/>
                <w:szCs w:val="20"/>
              </w:rPr>
              <w:t>176</w:t>
            </w:r>
          </w:p>
        </w:tc>
      </w:tr>
    </w:tbl>
    <w:p w14:paraId="79ED61ED" w14:textId="77777777" w:rsidR="0077734C" w:rsidRDefault="0077734C">
      <w:pPr>
        <w:spacing w:before="80"/>
      </w:pPr>
    </w:p>
    <w:p w14:paraId="22D2BB15" w14:textId="77777777" w:rsidR="0077734C" w:rsidRDefault="00000000">
      <w:pPr>
        <w:spacing w:before="80" w:after="80"/>
      </w:pPr>
      <w:r>
        <w:rPr>
          <w:i/>
          <w:iCs/>
          <w:color w:val="595959"/>
        </w:rPr>
        <w:t>Note: These thresholds reflect relative attendance within the observed dataset. "High" attendance in this context represents comparatively better turnout within a chronically low-attendance environment, not absolute high participation against total enrollment.</w:t>
      </w:r>
    </w:p>
    <w:p w14:paraId="095FE362" w14:textId="77777777" w:rsidR="0077734C" w:rsidRDefault="0077734C">
      <w:pPr>
        <w:pageBreakBefore/>
      </w:pPr>
    </w:p>
    <w:p w14:paraId="3EA2D668" w14:textId="77777777" w:rsidR="0077734C" w:rsidRDefault="00000000">
      <w:pPr>
        <w:pStyle w:val="Heading1"/>
        <w:pBdr>
          <w:bottom w:val="single" w:sz="8" w:space="4" w:color="2E74B5"/>
        </w:pBdr>
      </w:pPr>
      <w:r>
        <w:t>3. Analytical Findings</w:t>
      </w:r>
    </w:p>
    <w:p w14:paraId="08082947" w14:textId="77777777" w:rsidR="0077734C" w:rsidRDefault="00000000">
      <w:pPr>
        <w:pStyle w:val="Heading2"/>
        <w:spacing w:before="320" w:after="120"/>
      </w:pPr>
      <w:r>
        <w:t>3.1 Time Slot Analysis</w:t>
      </w:r>
    </w:p>
    <w:p w14:paraId="3C2445EF" w14:textId="77777777" w:rsidR="0077734C" w:rsidRDefault="00000000">
      <w:pPr>
        <w:spacing w:before="80" w:after="80"/>
      </w:pPr>
      <w:r>
        <w:t>Analysis of attendance across all five daily lecture slots reveals a consistent intra-day decline pattern:</w:t>
      </w:r>
    </w:p>
    <w:p w14:paraId="569BC40E" w14:textId="77777777" w:rsidR="0077734C" w:rsidRDefault="00000000">
      <w:pPr>
        <w:pStyle w:val="ListParagraph"/>
        <w:numPr>
          <w:ilvl w:val="0"/>
          <w:numId w:val="1"/>
        </w:numPr>
        <w:spacing w:before="60" w:after="60"/>
      </w:pPr>
      <w:r>
        <w:t>Lecture 1 (8:30 AM – 9:15 AM): Highest average attendance — students arriving early are typically committed attendees</w:t>
      </w:r>
    </w:p>
    <w:p w14:paraId="30BD2BF2" w14:textId="77777777" w:rsidR="0077734C" w:rsidRDefault="00000000">
      <w:pPr>
        <w:pStyle w:val="ListParagraph"/>
        <w:numPr>
          <w:ilvl w:val="0"/>
          <w:numId w:val="1"/>
        </w:numPr>
        <w:spacing w:before="60" w:after="60"/>
      </w:pPr>
      <w:r>
        <w:t>Lecture 2 (9:15 AM – 10:15 AM): Marginally lower than Lecture 1, still relatively strong</w:t>
      </w:r>
    </w:p>
    <w:p w14:paraId="644BBB1A" w14:textId="77777777" w:rsidR="0077734C" w:rsidRDefault="00000000">
      <w:pPr>
        <w:pStyle w:val="ListParagraph"/>
        <w:numPr>
          <w:ilvl w:val="0"/>
          <w:numId w:val="1"/>
        </w:numPr>
        <w:spacing w:before="60" w:after="60"/>
      </w:pPr>
      <w:r>
        <w:t>Lectures 3 &amp; 4 (10:15 AM – 12:15 PM): Mid-morning drop — students who arrive late miss the first two slots</w:t>
      </w:r>
    </w:p>
    <w:p w14:paraId="4855CCA1" w14:textId="77777777" w:rsidR="0077734C" w:rsidRDefault="00000000">
      <w:pPr>
        <w:pStyle w:val="ListParagraph"/>
        <w:numPr>
          <w:ilvl w:val="0"/>
          <w:numId w:val="1"/>
        </w:numPr>
        <w:spacing w:before="60" w:after="60"/>
      </w:pPr>
      <w:r>
        <w:t>Lecture 5 (1:30 PM – 3:30 PM): Consistently lowest attendance across all days and subjects — the afternoon practical slot suffers most</w:t>
      </w:r>
    </w:p>
    <w:p w14:paraId="1E9823D1" w14:textId="77777777" w:rsidR="0077734C" w:rsidRDefault="0077734C">
      <w:pPr>
        <w:spacing w:before="80"/>
      </w:pPr>
    </w:p>
    <w:p w14:paraId="4DA2CEE9" w14:textId="77777777" w:rsidR="0077734C" w:rsidRDefault="00000000">
      <w:pPr>
        <w:spacing w:before="80" w:after="80"/>
      </w:pPr>
      <w:r>
        <w:t>Saturday sessions (MAD Practical and Mini Project) show attendance comparable to weekday afternoon slots, suggesting students treat Saturday as optional regardless of subject.</w:t>
      </w:r>
    </w:p>
    <w:p w14:paraId="79E88D25" w14:textId="77777777" w:rsidR="0077734C" w:rsidRDefault="0077734C">
      <w:pPr>
        <w:spacing w:before="80"/>
      </w:pPr>
    </w:p>
    <w:p w14:paraId="697BAFBD" w14:textId="77777777" w:rsidR="0077734C" w:rsidRDefault="00000000">
      <w:pPr>
        <w:pStyle w:val="Heading2"/>
        <w:spacing w:before="320" w:after="120"/>
      </w:pPr>
      <w:r>
        <w:t>3.2 Subject-Level Analysis</w:t>
      </w:r>
    </w:p>
    <w:p w14:paraId="4911C3B2" w14:textId="77777777" w:rsidR="0077734C" w:rsidRDefault="00000000">
      <w:pPr>
        <w:spacing w:before="80" w:after="80"/>
      </w:pPr>
      <w:r>
        <w:t>Across all subjects, average attendance percentages (relative to enrolled 204 students) are as follows:</w:t>
      </w:r>
    </w:p>
    <w:p w14:paraId="498D5BEE" w14:textId="77777777" w:rsidR="0077734C" w:rsidRDefault="007773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1872"/>
        <w:gridCol w:w="1872"/>
        <w:gridCol w:w="1872"/>
      </w:tblGrid>
      <w:tr w:rsidR="0077734C" w14:paraId="2430C466" w14:textId="77777777">
        <w:tc>
          <w:tcPr>
            <w:tcW w:w="3744" w:type="dxa"/>
            <w:shd w:val="clear" w:color="auto" w:fill="2E74B5"/>
            <w:tcMar>
              <w:top w:w="80" w:type="dxa"/>
              <w:left w:w="100" w:type="dxa"/>
              <w:bottom w:w="80" w:type="dxa"/>
              <w:right w:w="100" w:type="dxa"/>
            </w:tcMar>
          </w:tcPr>
          <w:p w14:paraId="4F0C9240" w14:textId="77777777" w:rsidR="0077734C" w:rsidRDefault="00000000">
            <w:pPr>
              <w:jc w:val="center"/>
            </w:pPr>
            <w:r>
              <w:rPr>
                <w:b/>
                <w:bCs/>
                <w:color w:val="FFFFFF"/>
                <w:sz w:val="20"/>
                <w:szCs w:val="20"/>
              </w:rPr>
              <w:t>Subject</w:t>
            </w:r>
          </w:p>
        </w:tc>
        <w:tc>
          <w:tcPr>
            <w:tcW w:w="1872" w:type="dxa"/>
            <w:shd w:val="clear" w:color="auto" w:fill="2E74B5"/>
            <w:tcMar>
              <w:top w:w="80" w:type="dxa"/>
              <w:left w:w="100" w:type="dxa"/>
              <w:bottom w:w="80" w:type="dxa"/>
              <w:right w:w="100" w:type="dxa"/>
            </w:tcMar>
          </w:tcPr>
          <w:p w14:paraId="30538475" w14:textId="77777777" w:rsidR="0077734C" w:rsidRDefault="00000000">
            <w:pPr>
              <w:jc w:val="center"/>
            </w:pPr>
            <w:r>
              <w:rPr>
                <w:b/>
                <w:bCs/>
                <w:color w:val="FFFFFF"/>
                <w:sz w:val="20"/>
                <w:szCs w:val="20"/>
              </w:rPr>
              <w:t>Avg. Students</w:t>
            </w:r>
          </w:p>
        </w:tc>
        <w:tc>
          <w:tcPr>
            <w:tcW w:w="1872" w:type="dxa"/>
            <w:shd w:val="clear" w:color="auto" w:fill="2E74B5"/>
            <w:tcMar>
              <w:top w:w="80" w:type="dxa"/>
              <w:left w:w="100" w:type="dxa"/>
              <w:bottom w:w="80" w:type="dxa"/>
              <w:right w:w="100" w:type="dxa"/>
            </w:tcMar>
          </w:tcPr>
          <w:p w14:paraId="0F0D42DD" w14:textId="77777777" w:rsidR="0077734C" w:rsidRDefault="00000000">
            <w:pPr>
              <w:jc w:val="center"/>
            </w:pPr>
            <w:r>
              <w:rPr>
                <w:b/>
                <w:bCs/>
                <w:color w:val="FFFFFF"/>
                <w:sz w:val="20"/>
                <w:szCs w:val="20"/>
              </w:rPr>
              <w:t>Avg. %</w:t>
            </w:r>
          </w:p>
        </w:tc>
        <w:tc>
          <w:tcPr>
            <w:tcW w:w="1872" w:type="dxa"/>
            <w:shd w:val="clear" w:color="auto" w:fill="2E74B5"/>
            <w:tcMar>
              <w:top w:w="80" w:type="dxa"/>
              <w:left w:w="100" w:type="dxa"/>
              <w:bottom w:w="80" w:type="dxa"/>
              <w:right w:w="100" w:type="dxa"/>
            </w:tcMar>
          </w:tcPr>
          <w:p w14:paraId="0ACAE145" w14:textId="77777777" w:rsidR="0077734C" w:rsidRDefault="00000000">
            <w:pPr>
              <w:jc w:val="center"/>
            </w:pPr>
            <w:r>
              <w:rPr>
                <w:b/>
                <w:bCs/>
                <w:color w:val="FFFFFF"/>
                <w:sz w:val="20"/>
                <w:szCs w:val="20"/>
              </w:rPr>
              <w:t>Typical Band</w:t>
            </w:r>
          </w:p>
        </w:tc>
      </w:tr>
      <w:tr w:rsidR="0077734C" w14:paraId="2A083483" w14:textId="77777777">
        <w:tc>
          <w:tcPr>
            <w:tcW w:w="3744" w:type="dxa"/>
            <w:shd w:val="clear" w:color="auto" w:fill="FFFFFF"/>
            <w:tcMar>
              <w:top w:w="60" w:type="dxa"/>
              <w:left w:w="100" w:type="dxa"/>
              <w:bottom w:w="60" w:type="dxa"/>
              <w:right w:w="100" w:type="dxa"/>
            </w:tcMar>
          </w:tcPr>
          <w:p w14:paraId="7DEB3699" w14:textId="77777777" w:rsidR="0077734C" w:rsidRDefault="00000000">
            <w:r>
              <w:rPr>
                <w:sz w:val="20"/>
                <w:szCs w:val="20"/>
              </w:rPr>
              <w:t>Mobile Application Development</w:t>
            </w:r>
          </w:p>
        </w:tc>
        <w:tc>
          <w:tcPr>
            <w:tcW w:w="1872" w:type="dxa"/>
            <w:shd w:val="clear" w:color="auto" w:fill="FFFFFF"/>
            <w:tcMar>
              <w:top w:w="60" w:type="dxa"/>
              <w:left w:w="100" w:type="dxa"/>
              <w:bottom w:w="60" w:type="dxa"/>
              <w:right w:w="100" w:type="dxa"/>
            </w:tcMar>
          </w:tcPr>
          <w:p w14:paraId="439A789A" w14:textId="77777777" w:rsidR="0077734C" w:rsidRDefault="00000000">
            <w:pPr>
              <w:jc w:val="center"/>
            </w:pPr>
            <w:r>
              <w:rPr>
                <w:sz w:val="20"/>
                <w:szCs w:val="20"/>
              </w:rPr>
              <w:t>67</w:t>
            </w:r>
          </w:p>
        </w:tc>
        <w:tc>
          <w:tcPr>
            <w:tcW w:w="1872" w:type="dxa"/>
            <w:shd w:val="clear" w:color="auto" w:fill="FFFFFF"/>
            <w:tcMar>
              <w:top w:w="60" w:type="dxa"/>
              <w:left w:w="100" w:type="dxa"/>
              <w:bottom w:w="60" w:type="dxa"/>
              <w:right w:w="100" w:type="dxa"/>
            </w:tcMar>
          </w:tcPr>
          <w:p w14:paraId="181190E0" w14:textId="77777777" w:rsidR="0077734C" w:rsidRDefault="00000000">
            <w:pPr>
              <w:jc w:val="center"/>
            </w:pPr>
            <w:r>
              <w:rPr>
                <w:sz w:val="20"/>
                <w:szCs w:val="20"/>
              </w:rPr>
              <w:t>32.8%</w:t>
            </w:r>
          </w:p>
        </w:tc>
        <w:tc>
          <w:tcPr>
            <w:tcW w:w="1872" w:type="dxa"/>
            <w:shd w:val="clear" w:color="auto" w:fill="FFFFFF"/>
            <w:tcMar>
              <w:top w:w="60" w:type="dxa"/>
              <w:left w:w="100" w:type="dxa"/>
              <w:bottom w:w="60" w:type="dxa"/>
              <w:right w:w="100" w:type="dxa"/>
            </w:tcMar>
          </w:tcPr>
          <w:p w14:paraId="74EFAE8C" w14:textId="77777777" w:rsidR="0077734C" w:rsidRDefault="00000000">
            <w:pPr>
              <w:jc w:val="center"/>
            </w:pPr>
            <w:r>
              <w:rPr>
                <w:sz w:val="20"/>
                <w:szCs w:val="20"/>
              </w:rPr>
              <w:t>High</w:t>
            </w:r>
          </w:p>
        </w:tc>
      </w:tr>
      <w:tr w:rsidR="0077734C" w14:paraId="3CD9FDE2" w14:textId="77777777">
        <w:tc>
          <w:tcPr>
            <w:tcW w:w="3744" w:type="dxa"/>
            <w:shd w:val="clear" w:color="auto" w:fill="F2F2F2"/>
            <w:tcMar>
              <w:top w:w="60" w:type="dxa"/>
              <w:left w:w="100" w:type="dxa"/>
              <w:bottom w:w="60" w:type="dxa"/>
              <w:right w:w="100" w:type="dxa"/>
            </w:tcMar>
          </w:tcPr>
          <w:p w14:paraId="17D33E9D" w14:textId="77777777" w:rsidR="0077734C" w:rsidRDefault="00000000">
            <w:r>
              <w:rPr>
                <w:sz w:val="20"/>
                <w:szCs w:val="20"/>
              </w:rPr>
              <w:t>Data Science &amp; Machine Learning</w:t>
            </w:r>
          </w:p>
        </w:tc>
        <w:tc>
          <w:tcPr>
            <w:tcW w:w="1872" w:type="dxa"/>
            <w:shd w:val="clear" w:color="auto" w:fill="F2F2F2"/>
            <w:tcMar>
              <w:top w:w="60" w:type="dxa"/>
              <w:left w:w="100" w:type="dxa"/>
              <w:bottom w:w="60" w:type="dxa"/>
              <w:right w:w="100" w:type="dxa"/>
            </w:tcMar>
          </w:tcPr>
          <w:p w14:paraId="1E15C948" w14:textId="77777777" w:rsidR="0077734C" w:rsidRDefault="00000000">
            <w:pPr>
              <w:jc w:val="center"/>
            </w:pPr>
            <w:r>
              <w:rPr>
                <w:sz w:val="20"/>
                <w:szCs w:val="20"/>
              </w:rPr>
              <w:t>58</w:t>
            </w:r>
          </w:p>
        </w:tc>
        <w:tc>
          <w:tcPr>
            <w:tcW w:w="1872" w:type="dxa"/>
            <w:shd w:val="clear" w:color="auto" w:fill="F2F2F2"/>
            <w:tcMar>
              <w:top w:w="60" w:type="dxa"/>
              <w:left w:w="100" w:type="dxa"/>
              <w:bottom w:w="60" w:type="dxa"/>
              <w:right w:w="100" w:type="dxa"/>
            </w:tcMar>
          </w:tcPr>
          <w:p w14:paraId="44D78421" w14:textId="77777777" w:rsidR="0077734C" w:rsidRDefault="00000000">
            <w:pPr>
              <w:jc w:val="center"/>
            </w:pPr>
            <w:r>
              <w:rPr>
                <w:sz w:val="20"/>
                <w:szCs w:val="20"/>
              </w:rPr>
              <w:t>28.4%</w:t>
            </w:r>
          </w:p>
        </w:tc>
        <w:tc>
          <w:tcPr>
            <w:tcW w:w="1872" w:type="dxa"/>
            <w:shd w:val="clear" w:color="auto" w:fill="F2F2F2"/>
            <w:tcMar>
              <w:top w:w="60" w:type="dxa"/>
              <w:left w:w="100" w:type="dxa"/>
              <w:bottom w:w="60" w:type="dxa"/>
              <w:right w:w="100" w:type="dxa"/>
            </w:tcMar>
          </w:tcPr>
          <w:p w14:paraId="1AF4CFF1" w14:textId="77777777" w:rsidR="0077734C" w:rsidRDefault="00000000">
            <w:pPr>
              <w:jc w:val="center"/>
            </w:pPr>
            <w:r>
              <w:rPr>
                <w:sz w:val="20"/>
                <w:szCs w:val="20"/>
              </w:rPr>
              <w:t>High</w:t>
            </w:r>
          </w:p>
        </w:tc>
      </w:tr>
      <w:tr w:rsidR="0077734C" w14:paraId="2127653C" w14:textId="77777777">
        <w:tc>
          <w:tcPr>
            <w:tcW w:w="3744" w:type="dxa"/>
            <w:shd w:val="clear" w:color="auto" w:fill="FFFFFF"/>
            <w:tcMar>
              <w:top w:w="60" w:type="dxa"/>
              <w:left w:w="100" w:type="dxa"/>
              <w:bottom w:w="60" w:type="dxa"/>
              <w:right w:w="100" w:type="dxa"/>
            </w:tcMar>
          </w:tcPr>
          <w:p w14:paraId="11ED9CD3" w14:textId="77777777" w:rsidR="0077734C" w:rsidRDefault="00000000">
            <w:r>
              <w:rPr>
                <w:sz w:val="20"/>
                <w:szCs w:val="20"/>
              </w:rPr>
              <w:t>Software Testing &amp; Quality Assurance</w:t>
            </w:r>
          </w:p>
        </w:tc>
        <w:tc>
          <w:tcPr>
            <w:tcW w:w="1872" w:type="dxa"/>
            <w:shd w:val="clear" w:color="auto" w:fill="FFFFFF"/>
            <w:tcMar>
              <w:top w:w="60" w:type="dxa"/>
              <w:left w:w="100" w:type="dxa"/>
              <w:bottom w:w="60" w:type="dxa"/>
              <w:right w:w="100" w:type="dxa"/>
            </w:tcMar>
          </w:tcPr>
          <w:p w14:paraId="63A5F655" w14:textId="77777777" w:rsidR="0077734C" w:rsidRDefault="00000000">
            <w:pPr>
              <w:jc w:val="center"/>
            </w:pPr>
            <w:r>
              <w:rPr>
                <w:sz w:val="20"/>
                <w:szCs w:val="20"/>
              </w:rPr>
              <w:t>52</w:t>
            </w:r>
          </w:p>
        </w:tc>
        <w:tc>
          <w:tcPr>
            <w:tcW w:w="1872" w:type="dxa"/>
            <w:shd w:val="clear" w:color="auto" w:fill="FFFFFF"/>
            <w:tcMar>
              <w:top w:w="60" w:type="dxa"/>
              <w:left w:w="100" w:type="dxa"/>
              <w:bottom w:w="60" w:type="dxa"/>
              <w:right w:w="100" w:type="dxa"/>
            </w:tcMar>
          </w:tcPr>
          <w:p w14:paraId="70E8171B" w14:textId="77777777" w:rsidR="0077734C" w:rsidRDefault="00000000">
            <w:pPr>
              <w:jc w:val="center"/>
            </w:pPr>
            <w:r>
              <w:rPr>
                <w:sz w:val="20"/>
                <w:szCs w:val="20"/>
              </w:rPr>
              <w:t>25.5%</w:t>
            </w:r>
          </w:p>
        </w:tc>
        <w:tc>
          <w:tcPr>
            <w:tcW w:w="1872" w:type="dxa"/>
            <w:shd w:val="clear" w:color="auto" w:fill="FFFFFF"/>
            <w:tcMar>
              <w:top w:w="60" w:type="dxa"/>
              <w:left w:w="100" w:type="dxa"/>
              <w:bottom w:w="60" w:type="dxa"/>
              <w:right w:w="100" w:type="dxa"/>
            </w:tcMar>
          </w:tcPr>
          <w:p w14:paraId="12CB6D28" w14:textId="77777777" w:rsidR="0077734C" w:rsidRDefault="00000000">
            <w:pPr>
              <w:jc w:val="center"/>
            </w:pPr>
            <w:r>
              <w:rPr>
                <w:sz w:val="20"/>
                <w:szCs w:val="20"/>
              </w:rPr>
              <w:t>Medium</w:t>
            </w:r>
          </w:p>
        </w:tc>
      </w:tr>
      <w:tr w:rsidR="0077734C" w14:paraId="5143C100" w14:textId="77777777">
        <w:tc>
          <w:tcPr>
            <w:tcW w:w="3744" w:type="dxa"/>
            <w:shd w:val="clear" w:color="auto" w:fill="F2F2F2"/>
            <w:tcMar>
              <w:top w:w="60" w:type="dxa"/>
              <w:left w:w="100" w:type="dxa"/>
              <w:bottom w:w="60" w:type="dxa"/>
              <w:right w:w="100" w:type="dxa"/>
            </w:tcMar>
          </w:tcPr>
          <w:p w14:paraId="7F637021" w14:textId="77777777" w:rsidR="0077734C" w:rsidRDefault="00000000">
            <w:r>
              <w:rPr>
                <w:sz w:val="20"/>
                <w:szCs w:val="20"/>
              </w:rPr>
              <w:t>Principles of Cloud Mgmt &amp; Security</w:t>
            </w:r>
          </w:p>
        </w:tc>
        <w:tc>
          <w:tcPr>
            <w:tcW w:w="1872" w:type="dxa"/>
            <w:shd w:val="clear" w:color="auto" w:fill="F2F2F2"/>
            <w:tcMar>
              <w:top w:w="60" w:type="dxa"/>
              <w:left w:w="100" w:type="dxa"/>
              <w:bottom w:w="60" w:type="dxa"/>
              <w:right w:w="100" w:type="dxa"/>
            </w:tcMar>
          </w:tcPr>
          <w:p w14:paraId="24D1B12E" w14:textId="77777777" w:rsidR="0077734C" w:rsidRDefault="00000000">
            <w:pPr>
              <w:jc w:val="center"/>
            </w:pPr>
            <w:r>
              <w:rPr>
                <w:sz w:val="20"/>
                <w:szCs w:val="20"/>
              </w:rPr>
              <w:t>48</w:t>
            </w:r>
          </w:p>
        </w:tc>
        <w:tc>
          <w:tcPr>
            <w:tcW w:w="1872" w:type="dxa"/>
            <w:shd w:val="clear" w:color="auto" w:fill="F2F2F2"/>
            <w:tcMar>
              <w:top w:w="60" w:type="dxa"/>
              <w:left w:w="100" w:type="dxa"/>
              <w:bottom w:w="60" w:type="dxa"/>
              <w:right w:w="100" w:type="dxa"/>
            </w:tcMar>
          </w:tcPr>
          <w:p w14:paraId="1B86E9AF" w14:textId="77777777" w:rsidR="0077734C" w:rsidRDefault="00000000">
            <w:pPr>
              <w:jc w:val="center"/>
            </w:pPr>
            <w:r>
              <w:rPr>
                <w:sz w:val="20"/>
                <w:szCs w:val="20"/>
              </w:rPr>
              <w:t>23.5%</w:t>
            </w:r>
          </w:p>
        </w:tc>
        <w:tc>
          <w:tcPr>
            <w:tcW w:w="1872" w:type="dxa"/>
            <w:shd w:val="clear" w:color="auto" w:fill="F2F2F2"/>
            <w:tcMar>
              <w:top w:w="60" w:type="dxa"/>
              <w:left w:w="100" w:type="dxa"/>
              <w:bottom w:w="60" w:type="dxa"/>
              <w:right w:w="100" w:type="dxa"/>
            </w:tcMar>
          </w:tcPr>
          <w:p w14:paraId="21BFAC5A" w14:textId="77777777" w:rsidR="0077734C" w:rsidRDefault="00000000">
            <w:pPr>
              <w:jc w:val="center"/>
            </w:pPr>
            <w:r>
              <w:rPr>
                <w:sz w:val="20"/>
                <w:szCs w:val="20"/>
              </w:rPr>
              <w:t>Medium</w:t>
            </w:r>
          </w:p>
        </w:tc>
      </w:tr>
      <w:tr w:rsidR="0077734C" w14:paraId="1C6751BB" w14:textId="77777777">
        <w:tc>
          <w:tcPr>
            <w:tcW w:w="3744" w:type="dxa"/>
            <w:shd w:val="clear" w:color="auto" w:fill="FFFFFF"/>
            <w:tcMar>
              <w:top w:w="60" w:type="dxa"/>
              <w:left w:w="100" w:type="dxa"/>
              <w:bottom w:w="60" w:type="dxa"/>
              <w:right w:w="100" w:type="dxa"/>
            </w:tcMar>
          </w:tcPr>
          <w:p w14:paraId="2F5001B4" w14:textId="77777777" w:rsidR="0077734C" w:rsidRDefault="00000000">
            <w:r>
              <w:rPr>
                <w:sz w:val="20"/>
                <w:szCs w:val="20"/>
              </w:rPr>
              <w:t>Innovation &amp; Entrepreneurship Dev.</w:t>
            </w:r>
          </w:p>
        </w:tc>
        <w:tc>
          <w:tcPr>
            <w:tcW w:w="1872" w:type="dxa"/>
            <w:shd w:val="clear" w:color="auto" w:fill="FFFFFF"/>
            <w:tcMar>
              <w:top w:w="60" w:type="dxa"/>
              <w:left w:w="100" w:type="dxa"/>
              <w:bottom w:w="60" w:type="dxa"/>
              <w:right w:w="100" w:type="dxa"/>
            </w:tcMar>
          </w:tcPr>
          <w:p w14:paraId="2B5E3507" w14:textId="77777777" w:rsidR="0077734C" w:rsidRDefault="00000000">
            <w:pPr>
              <w:jc w:val="center"/>
            </w:pPr>
            <w:r>
              <w:rPr>
                <w:sz w:val="20"/>
                <w:szCs w:val="20"/>
              </w:rPr>
              <w:t>44</w:t>
            </w:r>
          </w:p>
        </w:tc>
        <w:tc>
          <w:tcPr>
            <w:tcW w:w="1872" w:type="dxa"/>
            <w:shd w:val="clear" w:color="auto" w:fill="FFFFFF"/>
            <w:tcMar>
              <w:top w:w="60" w:type="dxa"/>
              <w:left w:w="100" w:type="dxa"/>
              <w:bottom w:w="60" w:type="dxa"/>
              <w:right w:w="100" w:type="dxa"/>
            </w:tcMar>
          </w:tcPr>
          <w:p w14:paraId="582510D4" w14:textId="77777777" w:rsidR="0077734C" w:rsidRDefault="00000000">
            <w:pPr>
              <w:jc w:val="center"/>
            </w:pPr>
            <w:r>
              <w:rPr>
                <w:sz w:val="20"/>
                <w:szCs w:val="20"/>
              </w:rPr>
              <w:t>21.6%</w:t>
            </w:r>
          </w:p>
        </w:tc>
        <w:tc>
          <w:tcPr>
            <w:tcW w:w="1872" w:type="dxa"/>
            <w:shd w:val="clear" w:color="auto" w:fill="FFFFFF"/>
            <w:tcMar>
              <w:top w:w="60" w:type="dxa"/>
              <w:left w:w="100" w:type="dxa"/>
              <w:bottom w:w="60" w:type="dxa"/>
              <w:right w:w="100" w:type="dxa"/>
            </w:tcMar>
          </w:tcPr>
          <w:p w14:paraId="21037334" w14:textId="77777777" w:rsidR="0077734C" w:rsidRDefault="00000000">
            <w:pPr>
              <w:jc w:val="center"/>
            </w:pPr>
            <w:r>
              <w:rPr>
                <w:sz w:val="20"/>
                <w:szCs w:val="20"/>
              </w:rPr>
              <w:t>Low–Medium</w:t>
            </w:r>
          </w:p>
        </w:tc>
      </w:tr>
      <w:tr w:rsidR="0077734C" w14:paraId="2DB55498" w14:textId="77777777">
        <w:tc>
          <w:tcPr>
            <w:tcW w:w="3744" w:type="dxa"/>
            <w:shd w:val="clear" w:color="auto" w:fill="F2F2F2"/>
            <w:tcMar>
              <w:top w:w="60" w:type="dxa"/>
              <w:left w:w="100" w:type="dxa"/>
              <w:bottom w:w="60" w:type="dxa"/>
              <w:right w:w="100" w:type="dxa"/>
            </w:tcMar>
          </w:tcPr>
          <w:p w14:paraId="42B7437B" w14:textId="77777777" w:rsidR="0077734C" w:rsidRDefault="00000000">
            <w:r>
              <w:rPr>
                <w:sz w:val="20"/>
                <w:szCs w:val="20"/>
              </w:rPr>
              <w:t>Industry Readiness Program</w:t>
            </w:r>
          </w:p>
        </w:tc>
        <w:tc>
          <w:tcPr>
            <w:tcW w:w="1872" w:type="dxa"/>
            <w:shd w:val="clear" w:color="auto" w:fill="F2F2F2"/>
            <w:tcMar>
              <w:top w:w="60" w:type="dxa"/>
              <w:left w:w="100" w:type="dxa"/>
              <w:bottom w:w="60" w:type="dxa"/>
              <w:right w:w="100" w:type="dxa"/>
            </w:tcMar>
          </w:tcPr>
          <w:p w14:paraId="0BA4A9A4" w14:textId="77777777" w:rsidR="0077734C" w:rsidRDefault="00000000">
            <w:pPr>
              <w:jc w:val="center"/>
            </w:pPr>
            <w:r>
              <w:rPr>
                <w:sz w:val="20"/>
                <w:szCs w:val="20"/>
              </w:rPr>
              <w:t>38</w:t>
            </w:r>
          </w:p>
        </w:tc>
        <w:tc>
          <w:tcPr>
            <w:tcW w:w="1872" w:type="dxa"/>
            <w:shd w:val="clear" w:color="auto" w:fill="F2F2F2"/>
            <w:tcMar>
              <w:top w:w="60" w:type="dxa"/>
              <w:left w:w="100" w:type="dxa"/>
              <w:bottom w:w="60" w:type="dxa"/>
              <w:right w:w="100" w:type="dxa"/>
            </w:tcMar>
          </w:tcPr>
          <w:p w14:paraId="470CB7E4" w14:textId="77777777" w:rsidR="0077734C" w:rsidRDefault="00000000">
            <w:pPr>
              <w:jc w:val="center"/>
            </w:pPr>
            <w:r>
              <w:rPr>
                <w:sz w:val="20"/>
                <w:szCs w:val="20"/>
              </w:rPr>
              <w:t>18.6%</w:t>
            </w:r>
          </w:p>
        </w:tc>
        <w:tc>
          <w:tcPr>
            <w:tcW w:w="1872" w:type="dxa"/>
            <w:shd w:val="clear" w:color="auto" w:fill="F2F2F2"/>
            <w:tcMar>
              <w:top w:w="60" w:type="dxa"/>
              <w:left w:w="100" w:type="dxa"/>
              <w:bottom w:w="60" w:type="dxa"/>
              <w:right w:w="100" w:type="dxa"/>
            </w:tcMar>
          </w:tcPr>
          <w:p w14:paraId="4DF79253" w14:textId="77777777" w:rsidR="0077734C" w:rsidRDefault="00000000">
            <w:pPr>
              <w:jc w:val="center"/>
            </w:pPr>
            <w:r>
              <w:rPr>
                <w:sz w:val="20"/>
                <w:szCs w:val="20"/>
              </w:rPr>
              <w:t>Low</w:t>
            </w:r>
          </w:p>
        </w:tc>
      </w:tr>
      <w:tr w:rsidR="0077734C" w14:paraId="2FBF5668" w14:textId="77777777">
        <w:tc>
          <w:tcPr>
            <w:tcW w:w="3744" w:type="dxa"/>
            <w:shd w:val="clear" w:color="auto" w:fill="FFFFFF"/>
            <w:tcMar>
              <w:top w:w="60" w:type="dxa"/>
              <w:left w:w="100" w:type="dxa"/>
              <w:bottom w:w="60" w:type="dxa"/>
              <w:right w:w="100" w:type="dxa"/>
            </w:tcMar>
          </w:tcPr>
          <w:p w14:paraId="207B07EA" w14:textId="77777777" w:rsidR="0077734C" w:rsidRDefault="00000000">
            <w:r>
              <w:rPr>
                <w:sz w:val="20"/>
                <w:szCs w:val="20"/>
              </w:rPr>
              <w:t>STQA / DS&amp;ML Practicals</w:t>
            </w:r>
          </w:p>
        </w:tc>
        <w:tc>
          <w:tcPr>
            <w:tcW w:w="1872" w:type="dxa"/>
            <w:shd w:val="clear" w:color="auto" w:fill="FFFFFF"/>
            <w:tcMar>
              <w:top w:w="60" w:type="dxa"/>
              <w:left w:w="100" w:type="dxa"/>
              <w:bottom w:w="60" w:type="dxa"/>
              <w:right w:w="100" w:type="dxa"/>
            </w:tcMar>
          </w:tcPr>
          <w:p w14:paraId="2AEB546E" w14:textId="77777777" w:rsidR="0077734C" w:rsidRDefault="00000000">
            <w:pPr>
              <w:jc w:val="center"/>
            </w:pPr>
            <w:r>
              <w:rPr>
                <w:sz w:val="20"/>
                <w:szCs w:val="20"/>
              </w:rPr>
              <w:t>32</w:t>
            </w:r>
          </w:p>
        </w:tc>
        <w:tc>
          <w:tcPr>
            <w:tcW w:w="1872" w:type="dxa"/>
            <w:shd w:val="clear" w:color="auto" w:fill="FFFFFF"/>
            <w:tcMar>
              <w:top w:w="60" w:type="dxa"/>
              <w:left w:w="100" w:type="dxa"/>
              <w:bottom w:w="60" w:type="dxa"/>
              <w:right w:w="100" w:type="dxa"/>
            </w:tcMar>
          </w:tcPr>
          <w:p w14:paraId="2112D12F" w14:textId="77777777" w:rsidR="0077734C" w:rsidRDefault="00000000">
            <w:pPr>
              <w:jc w:val="center"/>
            </w:pPr>
            <w:r>
              <w:rPr>
                <w:sz w:val="20"/>
                <w:szCs w:val="20"/>
              </w:rPr>
              <w:t>15.7%</w:t>
            </w:r>
          </w:p>
        </w:tc>
        <w:tc>
          <w:tcPr>
            <w:tcW w:w="1872" w:type="dxa"/>
            <w:shd w:val="clear" w:color="auto" w:fill="FFFFFF"/>
            <w:tcMar>
              <w:top w:w="60" w:type="dxa"/>
              <w:left w:w="100" w:type="dxa"/>
              <w:bottom w:w="60" w:type="dxa"/>
              <w:right w:w="100" w:type="dxa"/>
            </w:tcMar>
          </w:tcPr>
          <w:p w14:paraId="69EFCE04" w14:textId="77777777" w:rsidR="0077734C" w:rsidRDefault="00000000">
            <w:pPr>
              <w:jc w:val="center"/>
            </w:pPr>
            <w:r>
              <w:rPr>
                <w:sz w:val="20"/>
                <w:szCs w:val="20"/>
              </w:rPr>
              <w:t>Low</w:t>
            </w:r>
          </w:p>
        </w:tc>
      </w:tr>
    </w:tbl>
    <w:p w14:paraId="5A629D49" w14:textId="77777777" w:rsidR="0077734C" w:rsidRDefault="0077734C">
      <w:pPr>
        <w:spacing w:before="80"/>
      </w:pPr>
    </w:p>
    <w:p w14:paraId="1438DAA1" w14:textId="77777777" w:rsidR="0077734C" w:rsidRDefault="00000000">
      <w:pPr>
        <w:spacing w:before="80" w:after="80"/>
      </w:pPr>
      <w:r>
        <w:t>Key observation: Theory lectures in MAD and DSML attract significantly more students than practical and IRP sessions. Faculty teaching practical sessions face the greatest attendance challenge.</w:t>
      </w:r>
    </w:p>
    <w:p w14:paraId="6428158C" w14:textId="77777777" w:rsidR="0077734C" w:rsidRDefault="0077734C">
      <w:pPr>
        <w:spacing w:before="80"/>
      </w:pPr>
    </w:p>
    <w:p w14:paraId="70CF8B80" w14:textId="77777777" w:rsidR="0077734C" w:rsidRDefault="00000000">
      <w:pPr>
        <w:pStyle w:val="Heading2"/>
        <w:spacing w:before="320" w:after="120"/>
      </w:pPr>
      <w:r>
        <w:t>3.3 Impact of Contextual Factors</w:t>
      </w:r>
    </w:p>
    <w:p w14:paraId="6527A010" w14:textId="77777777" w:rsidR="0077734C" w:rsidRDefault="00000000">
      <w:pPr>
        <w:spacing w:before="80" w:after="80"/>
      </w:pPr>
      <w:r>
        <w:t>The following contextual factors were identified as attendance drivers through model feature importance analysis:</w:t>
      </w:r>
    </w:p>
    <w:p w14:paraId="3C347BAD" w14:textId="77777777" w:rsidR="0077734C" w:rsidRDefault="007773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77734C" w14:paraId="78ED3B0A" w14:textId="77777777">
        <w:tc>
          <w:tcPr>
            <w:tcW w:w="3120" w:type="dxa"/>
            <w:shd w:val="clear" w:color="auto" w:fill="2E74B5"/>
            <w:tcMar>
              <w:top w:w="80" w:type="dxa"/>
              <w:left w:w="100" w:type="dxa"/>
              <w:bottom w:w="80" w:type="dxa"/>
              <w:right w:w="100" w:type="dxa"/>
            </w:tcMar>
          </w:tcPr>
          <w:p w14:paraId="44796AF9" w14:textId="77777777" w:rsidR="0077734C" w:rsidRDefault="00000000">
            <w:pPr>
              <w:jc w:val="center"/>
            </w:pPr>
            <w:r>
              <w:rPr>
                <w:b/>
                <w:bCs/>
                <w:color w:val="FFFFFF"/>
                <w:sz w:val="20"/>
                <w:szCs w:val="20"/>
              </w:rPr>
              <w:t>Factor</w:t>
            </w:r>
          </w:p>
        </w:tc>
        <w:tc>
          <w:tcPr>
            <w:tcW w:w="2340" w:type="dxa"/>
            <w:shd w:val="clear" w:color="auto" w:fill="2E74B5"/>
            <w:tcMar>
              <w:top w:w="80" w:type="dxa"/>
              <w:left w:w="100" w:type="dxa"/>
              <w:bottom w:w="80" w:type="dxa"/>
              <w:right w:w="100" w:type="dxa"/>
            </w:tcMar>
          </w:tcPr>
          <w:p w14:paraId="0109A51B" w14:textId="77777777" w:rsidR="0077734C" w:rsidRDefault="00000000">
            <w:pPr>
              <w:jc w:val="center"/>
            </w:pPr>
            <w:r>
              <w:rPr>
                <w:b/>
                <w:bCs/>
                <w:color w:val="FFFFFF"/>
                <w:sz w:val="20"/>
                <w:szCs w:val="20"/>
              </w:rPr>
              <w:t>Direction</w:t>
            </w:r>
          </w:p>
        </w:tc>
        <w:tc>
          <w:tcPr>
            <w:tcW w:w="3900" w:type="dxa"/>
            <w:shd w:val="clear" w:color="auto" w:fill="2E74B5"/>
            <w:tcMar>
              <w:top w:w="80" w:type="dxa"/>
              <w:left w:w="100" w:type="dxa"/>
              <w:bottom w:w="80" w:type="dxa"/>
              <w:right w:w="100" w:type="dxa"/>
            </w:tcMar>
          </w:tcPr>
          <w:p w14:paraId="6A0FBDB2" w14:textId="77777777" w:rsidR="0077734C" w:rsidRDefault="00000000">
            <w:pPr>
              <w:jc w:val="center"/>
            </w:pPr>
            <w:r>
              <w:rPr>
                <w:b/>
                <w:bCs/>
                <w:color w:val="FFFFFF"/>
                <w:sz w:val="20"/>
                <w:szCs w:val="20"/>
              </w:rPr>
              <w:t>Observed Effect</w:t>
            </w:r>
          </w:p>
        </w:tc>
      </w:tr>
      <w:tr w:rsidR="0077734C" w14:paraId="7458E5C0" w14:textId="77777777">
        <w:tc>
          <w:tcPr>
            <w:tcW w:w="3120" w:type="dxa"/>
            <w:shd w:val="clear" w:color="auto" w:fill="FFFFFF"/>
            <w:tcMar>
              <w:top w:w="60" w:type="dxa"/>
              <w:left w:w="100" w:type="dxa"/>
              <w:bottom w:w="60" w:type="dxa"/>
              <w:right w:w="100" w:type="dxa"/>
            </w:tcMar>
          </w:tcPr>
          <w:p w14:paraId="3FFEF115" w14:textId="77777777" w:rsidR="0077734C" w:rsidRDefault="00000000">
            <w:r>
              <w:rPr>
                <w:sz w:val="20"/>
                <w:szCs w:val="20"/>
              </w:rPr>
              <w:t>Internal Test Week</w:t>
            </w:r>
          </w:p>
        </w:tc>
        <w:tc>
          <w:tcPr>
            <w:tcW w:w="2340" w:type="dxa"/>
            <w:shd w:val="clear" w:color="auto" w:fill="FFFFFF"/>
            <w:tcMar>
              <w:top w:w="60" w:type="dxa"/>
              <w:left w:w="100" w:type="dxa"/>
              <w:bottom w:w="60" w:type="dxa"/>
              <w:right w:w="100" w:type="dxa"/>
            </w:tcMar>
          </w:tcPr>
          <w:p w14:paraId="3273959C" w14:textId="77777777" w:rsidR="0077734C" w:rsidRDefault="00000000">
            <w:r>
              <w:rPr>
                <w:sz w:val="20"/>
                <w:szCs w:val="20"/>
              </w:rPr>
              <w:t>↓ Negative</w:t>
            </w:r>
          </w:p>
        </w:tc>
        <w:tc>
          <w:tcPr>
            <w:tcW w:w="3900" w:type="dxa"/>
            <w:shd w:val="clear" w:color="auto" w:fill="FFFFFF"/>
            <w:tcMar>
              <w:top w:w="60" w:type="dxa"/>
              <w:left w:w="100" w:type="dxa"/>
              <w:bottom w:w="60" w:type="dxa"/>
              <w:right w:w="100" w:type="dxa"/>
            </w:tcMar>
          </w:tcPr>
          <w:p w14:paraId="173F597E" w14:textId="77777777" w:rsidR="0077734C" w:rsidRDefault="00000000">
            <w:r>
              <w:rPr>
                <w:sz w:val="20"/>
                <w:szCs w:val="20"/>
              </w:rPr>
              <w:t>Attendance drops as students prioritise self-study</w:t>
            </w:r>
          </w:p>
        </w:tc>
      </w:tr>
      <w:tr w:rsidR="0077734C" w14:paraId="1A05A698" w14:textId="77777777">
        <w:tc>
          <w:tcPr>
            <w:tcW w:w="3120" w:type="dxa"/>
            <w:shd w:val="clear" w:color="auto" w:fill="F2F2F2"/>
            <w:tcMar>
              <w:top w:w="60" w:type="dxa"/>
              <w:left w:w="100" w:type="dxa"/>
              <w:bottom w:w="60" w:type="dxa"/>
              <w:right w:w="100" w:type="dxa"/>
            </w:tcMar>
          </w:tcPr>
          <w:p w14:paraId="1172F2AF" w14:textId="77777777" w:rsidR="0077734C" w:rsidRDefault="00000000">
            <w:r>
              <w:rPr>
                <w:sz w:val="20"/>
                <w:szCs w:val="20"/>
              </w:rPr>
              <w:t>Holiday After (next day off)</w:t>
            </w:r>
          </w:p>
        </w:tc>
        <w:tc>
          <w:tcPr>
            <w:tcW w:w="2340" w:type="dxa"/>
            <w:shd w:val="clear" w:color="auto" w:fill="F2F2F2"/>
            <w:tcMar>
              <w:top w:w="60" w:type="dxa"/>
              <w:left w:w="100" w:type="dxa"/>
              <w:bottom w:w="60" w:type="dxa"/>
              <w:right w:w="100" w:type="dxa"/>
            </w:tcMar>
          </w:tcPr>
          <w:p w14:paraId="01D4E7D7" w14:textId="77777777" w:rsidR="0077734C" w:rsidRDefault="00000000">
            <w:r>
              <w:rPr>
                <w:sz w:val="20"/>
                <w:szCs w:val="20"/>
              </w:rPr>
              <w:t>↓ Negative</w:t>
            </w:r>
          </w:p>
        </w:tc>
        <w:tc>
          <w:tcPr>
            <w:tcW w:w="3900" w:type="dxa"/>
            <w:shd w:val="clear" w:color="auto" w:fill="F2F2F2"/>
            <w:tcMar>
              <w:top w:w="60" w:type="dxa"/>
              <w:left w:w="100" w:type="dxa"/>
              <w:bottom w:w="60" w:type="dxa"/>
              <w:right w:w="100" w:type="dxa"/>
            </w:tcMar>
          </w:tcPr>
          <w:p w14:paraId="5FCEC26D" w14:textId="77777777" w:rsidR="0077734C" w:rsidRDefault="00000000">
            <w:r>
              <w:rPr>
                <w:sz w:val="20"/>
                <w:szCs w:val="20"/>
              </w:rPr>
              <w:t>Students leave early or skip last lectures</w:t>
            </w:r>
          </w:p>
        </w:tc>
      </w:tr>
      <w:tr w:rsidR="0077734C" w14:paraId="04C3E95E" w14:textId="77777777">
        <w:tc>
          <w:tcPr>
            <w:tcW w:w="3120" w:type="dxa"/>
            <w:shd w:val="clear" w:color="auto" w:fill="FFFFFF"/>
            <w:tcMar>
              <w:top w:w="60" w:type="dxa"/>
              <w:left w:w="100" w:type="dxa"/>
              <w:bottom w:w="60" w:type="dxa"/>
              <w:right w:w="100" w:type="dxa"/>
            </w:tcMar>
          </w:tcPr>
          <w:p w14:paraId="65D4DB46" w14:textId="77777777" w:rsidR="0077734C" w:rsidRDefault="00000000">
            <w:r>
              <w:rPr>
                <w:sz w:val="20"/>
                <w:szCs w:val="20"/>
              </w:rPr>
              <w:lastRenderedPageBreak/>
              <w:t>Holiday Before (prev day off)</w:t>
            </w:r>
          </w:p>
        </w:tc>
        <w:tc>
          <w:tcPr>
            <w:tcW w:w="2340" w:type="dxa"/>
            <w:shd w:val="clear" w:color="auto" w:fill="FFFFFF"/>
            <w:tcMar>
              <w:top w:w="60" w:type="dxa"/>
              <w:left w:w="100" w:type="dxa"/>
              <w:bottom w:w="60" w:type="dxa"/>
              <w:right w:w="100" w:type="dxa"/>
            </w:tcMar>
          </w:tcPr>
          <w:p w14:paraId="31ED0644" w14:textId="77777777" w:rsidR="0077734C" w:rsidRDefault="00000000">
            <w:r>
              <w:rPr>
                <w:sz w:val="20"/>
                <w:szCs w:val="20"/>
              </w:rPr>
              <w:t>↑ Positive</w:t>
            </w:r>
          </w:p>
        </w:tc>
        <w:tc>
          <w:tcPr>
            <w:tcW w:w="3900" w:type="dxa"/>
            <w:shd w:val="clear" w:color="auto" w:fill="FFFFFF"/>
            <w:tcMar>
              <w:top w:w="60" w:type="dxa"/>
              <w:left w:w="100" w:type="dxa"/>
              <w:bottom w:w="60" w:type="dxa"/>
              <w:right w:w="100" w:type="dxa"/>
            </w:tcMar>
          </w:tcPr>
          <w:p w14:paraId="6D161F84" w14:textId="77777777" w:rsidR="0077734C" w:rsidRDefault="00000000">
            <w:r>
              <w:rPr>
                <w:sz w:val="20"/>
                <w:szCs w:val="20"/>
              </w:rPr>
              <w:t>Students return refreshed; slightly higher attendance</w:t>
            </w:r>
          </w:p>
        </w:tc>
      </w:tr>
      <w:tr w:rsidR="0077734C" w14:paraId="7088D6AD" w14:textId="77777777">
        <w:tc>
          <w:tcPr>
            <w:tcW w:w="3120" w:type="dxa"/>
            <w:shd w:val="clear" w:color="auto" w:fill="F2F2F2"/>
            <w:tcMar>
              <w:top w:w="60" w:type="dxa"/>
              <w:left w:w="100" w:type="dxa"/>
              <w:bottom w:w="60" w:type="dxa"/>
              <w:right w:w="100" w:type="dxa"/>
            </w:tcMar>
          </w:tcPr>
          <w:p w14:paraId="6ADC6987" w14:textId="77777777" w:rsidR="0077734C" w:rsidRDefault="00000000">
            <w:r>
              <w:rPr>
                <w:sz w:val="20"/>
                <w:szCs w:val="20"/>
              </w:rPr>
              <w:t>Assignment Due</w:t>
            </w:r>
          </w:p>
        </w:tc>
        <w:tc>
          <w:tcPr>
            <w:tcW w:w="2340" w:type="dxa"/>
            <w:shd w:val="clear" w:color="auto" w:fill="F2F2F2"/>
            <w:tcMar>
              <w:top w:w="60" w:type="dxa"/>
              <w:left w:w="100" w:type="dxa"/>
              <w:bottom w:w="60" w:type="dxa"/>
              <w:right w:w="100" w:type="dxa"/>
            </w:tcMar>
          </w:tcPr>
          <w:p w14:paraId="24C94A98" w14:textId="77777777" w:rsidR="0077734C" w:rsidRDefault="00000000">
            <w:r>
              <w:rPr>
                <w:sz w:val="20"/>
                <w:szCs w:val="20"/>
              </w:rPr>
              <w:t>↑ Positive</w:t>
            </w:r>
          </w:p>
        </w:tc>
        <w:tc>
          <w:tcPr>
            <w:tcW w:w="3900" w:type="dxa"/>
            <w:shd w:val="clear" w:color="auto" w:fill="F2F2F2"/>
            <w:tcMar>
              <w:top w:w="60" w:type="dxa"/>
              <w:left w:w="100" w:type="dxa"/>
              <w:bottom w:w="60" w:type="dxa"/>
              <w:right w:w="100" w:type="dxa"/>
            </w:tcMar>
          </w:tcPr>
          <w:p w14:paraId="593F6815" w14:textId="77777777" w:rsidR="0077734C" w:rsidRDefault="00000000">
            <w:r>
              <w:rPr>
                <w:sz w:val="20"/>
                <w:szCs w:val="20"/>
              </w:rPr>
              <w:t>Students attend to clarify doubts before submission</w:t>
            </w:r>
          </w:p>
        </w:tc>
      </w:tr>
      <w:tr w:rsidR="0077734C" w14:paraId="2311A177" w14:textId="77777777">
        <w:tc>
          <w:tcPr>
            <w:tcW w:w="3120" w:type="dxa"/>
            <w:shd w:val="clear" w:color="auto" w:fill="FFFFFF"/>
            <w:tcMar>
              <w:top w:w="60" w:type="dxa"/>
              <w:left w:w="100" w:type="dxa"/>
              <w:bottom w:w="60" w:type="dxa"/>
              <w:right w:w="100" w:type="dxa"/>
            </w:tcMar>
          </w:tcPr>
          <w:p w14:paraId="4CA09E03" w14:textId="77777777" w:rsidR="0077734C" w:rsidRDefault="00000000">
            <w:r>
              <w:rPr>
                <w:sz w:val="20"/>
                <w:szCs w:val="20"/>
              </w:rPr>
              <w:t>Rainy Weather</w:t>
            </w:r>
          </w:p>
        </w:tc>
        <w:tc>
          <w:tcPr>
            <w:tcW w:w="2340" w:type="dxa"/>
            <w:shd w:val="clear" w:color="auto" w:fill="FFFFFF"/>
            <w:tcMar>
              <w:top w:w="60" w:type="dxa"/>
              <w:left w:w="100" w:type="dxa"/>
              <w:bottom w:w="60" w:type="dxa"/>
              <w:right w:w="100" w:type="dxa"/>
            </w:tcMar>
          </w:tcPr>
          <w:p w14:paraId="48DAB9F9" w14:textId="77777777" w:rsidR="0077734C" w:rsidRDefault="00000000">
            <w:r>
              <w:rPr>
                <w:sz w:val="20"/>
                <w:szCs w:val="20"/>
              </w:rPr>
              <w:t>↓ Negative</w:t>
            </w:r>
          </w:p>
        </w:tc>
        <w:tc>
          <w:tcPr>
            <w:tcW w:w="3900" w:type="dxa"/>
            <w:shd w:val="clear" w:color="auto" w:fill="FFFFFF"/>
            <w:tcMar>
              <w:top w:w="60" w:type="dxa"/>
              <w:left w:w="100" w:type="dxa"/>
              <w:bottom w:w="60" w:type="dxa"/>
              <w:right w:w="100" w:type="dxa"/>
            </w:tcMar>
          </w:tcPr>
          <w:p w14:paraId="0A1D59FB" w14:textId="77777777" w:rsidR="0077734C" w:rsidRDefault="00000000">
            <w:r>
              <w:rPr>
                <w:sz w:val="20"/>
                <w:szCs w:val="20"/>
              </w:rPr>
              <w:t>Travel difficulty reduces turnout noticeably</w:t>
            </w:r>
          </w:p>
        </w:tc>
      </w:tr>
      <w:tr w:rsidR="0077734C" w14:paraId="49D74FE1" w14:textId="77777777">
        <w:tc>
          <w:tcPr>
            <w:tcW w:w="3120" w:type="dxa"/>
            <w:shd w:val="clear" w:color="auto" w:fill="F2F2F2"/>
            <w:tcMar>
              <w:top w:w="60" w:type="dxa"/>
              <w:left w:w="100" w:type="dxa"/>
              <w:bottom w:w="60" w:type="dxa"/>
              <w:right w:w="100" w:type="dxa"/>
            </w:tcMar>
          </w:tcPr>
          <w:p w14:paraId="766C1D4E" w14:textId="77777777" w:rsidR="0077734C" w:rsidRDefault="00000000">
            <w:r>
              <w:rPr>
                <w:sz w:val="20"/>
                <w:szCs w:val="20"/>
              </w:rPr>
              <w:t>Afternoon Slot (1:30 PM)</w:t>
            </w:r>
          </w:p>
        </w:tc>
        <w:tc>
          <w:tcPr>
            <w:tcW w:w="2340" w:type="dxa"/>
            <w:shd w:val="clear" w:color="auto" w:fill="F2F2F2"/>
            <w:tcMar>
              <w:top w:w="60" w:type="dxa"/>
              <w:left w:w="100" w:type="dxa"/>
              <w:bottom w:w="60" w:type="dxa"/>
              <w:right w:w="100" w:type="dxa"/>
            </w:tcMar>
          </w:tcPr>
          <w:p w14:paraId="2CAD39B1" w14:textId="77777777" w:rsidR="0077734C" w:rsidRDefault="00000000">
            <w:r>
              <w:rPr>
                <w:sz w:val="20"/>
                <w:szCs w:val="20"/>
              </w:rPr>
              <w:t>↓ Negative</w:t>
            </w:r>
          </w:p>
        </w:tc>
        <w:tc>
          <w:tcPr>
            <w:tcW w:w="3900" w:type="dxa"/>
            <w:shd w:val="clear" w:color="auto" w:fill="F2F2F2"/>
            <w:tcMar>
              <w:top w:w="60" w:type="dxa"/>
              <w:left w:w="100" w:type="dxa"/>
              <w:bottom w:w="60" w:type="dxa"/>
              <w:right w:w="100" w:type="dxa"/>
            </w:tcMar>
          </w:tcPr>
          <w:p w14:paraId="0C8AF4A0" w14:textId="77777777" w:rsidR="0077734C" w:rsidRDefault="00000000">
            <w:r>
              <w:rPr>
                <w:sz w:val="20"/>
                <w:szCs w:val="20"/>
              </w:rPr>
              <w:t>Consistent drop across all subjects and days</w:t>
            </w:r>
          </w:p>
        </w:tc>
      </w:tr>
      <w:tr w:rsidR="0077734C" w14:paraId="62BF89F0" w14:textId="77777777">
        <w:tc>
          <w:tcPr>
            <w:tcW w:w="3120" w:type="dxa"/>
            <w:shd w:val="clear" w:color="auto" w:fill="FFFFFF"/>
            <w:tcMar>
              <w:top w:w="60" w:type="dxa"/>
              <w:left w:w="100" w:type="dxa"/>
              <w:bottom w:w="60" w:type="dxa"/>
              <w:right w:w="100" w:type="dxa"/>
            </w:tcMar>
          </w:tcPr>
          <w:p w14:paraId="64203597" w14:textId="77777777" w:rsidR="0077734C" w:rsidRDefault="00000000">
            <w:r>
              <w:rPr>
                <w:sz w:val="20"/>
                <w:szCs w:val="20"/>
              </w:rPr>
              <w:t>Special Event</w:t>
            </w:r>
          </w:p>
        </w:tc>
        <w:tc>
          <w:tcPr>
            <w:tcW w:w="2340" w:type="dxa"/>
            <w:shd w:val="clear" w:color="auto" w:fill="FFFFFF"/>
            <w:tcMar>
              <w:top w:w="60" w:type="dxa"/>
              <w:left w:w="100" w:type="dxa"/>
              <w:bottom w:w="60" w:type="dxa"/>
              <w:right w:w="100" w:type="dxa"/>
            </w:tcMar>
          </w:tcPr>
          <w:p w14:paraId="42B4CD4E" w14:textId="77777777" w:rsidR="0077734C" w:rsidRDefault="00000000">
            <w:r>
              <w:rPr>
                <w:sz w:val="20"/>
                <w:szCs w:val="20"/>
              </w:rPr>
              <w:t>↑ Positive</w:t>
            </w:r>
          </w:p>
        </w:tc>
        <w:tc>
          <w:tcPr>
            <w:tcW w:w="3900" w:type="dxa"/>
            <w:shd w:val="clear" w:color="auto" w:fill="FFFFFF"/>
            <w:tcMar>
              <w:top w:w="60" w:type="dxa"/>
              <w:left w:w="100" w:type="dxa"/>
              <w:bottom w:w="60" w:type="dxa"/>
              <w:right w:w="100" w:type="dxa"/>
            </w:tcMar>
          </w:tcPr>
          <w:p w14:paraId="2D34EEF2" w14:textId="77777777" w:rsidR="0077734C" w:rsidRDefault="00000000">
            <w:r>
              <w:rPr>
                <w:sz w:val="20"/>
                <w:szCs w:val="20"/>
              </w:rPr>
              <w:t>Campus events slightly boost overall presence</w:t>
            </w:r>
          </w:p>
        </w:tc>
      </w:tr>
    </w:tbl>
    <w:p w14:paraId="691B95BA" w14:textId="77777777" w:rsidR="0077734C" w:rsidRDefault="0077734C">
      <w:pPr>
        <w:spacing w:before="80"/>
      </w:pPr>
    </w:p>
    <w:p w14:paraId="5C9DF57B" w14:textId="77777777" w:rsidR="0060646B" w:rsidRDefault="0060646B">
      <w:pPr>
        <w:spacing w:before="80"/>
      </w:pPr>
    </w:p>
    <w:p w14:paraId="6B9C3D85" w14:textId="78D0DB5A" w:rsidR="0060646B" w:rsidRDefault="0060646B" w:rsidP="0060646B">
      <w:pPr>
        <w:pStyle w:val="Heading2"/>
        <w:spacing w:before="320" w:after="120"/>
      </w:pPr>
      <w:r>
        <w:t>3.4 Impact of Contextual Factors</w:t>
      </w:r>
    </w:p>
    <w:p w14:paraId="3FC0358D" w14:textId="0B3DA256" w:rsidR="0060646B" w:rsidRDefault="0060646B">
      <w:pPr>
        <w:spacing w:before="80"/>
      </w:pPr>
      <w:r w:rsidRPr="0060646B">
        <w:t>Field observation confirms that MAD lecture attendance in the 8:30 AM slot declined significantly over the semester's first few weeks as the novelty wore off, while DSML lectures maintained relatively stable turnout regardless of time slot. This subject-specific temporal trend is not fully captured by the current dataset, which treats Week_Number as a global semester progression feature rather than a per-subject engagement curve.</w:t>
      </w:r>
    </w:p>
    <w:p w14:paraId="624BDCBB" w14:textId="77777777" w:rsidR="0077734C" w:rsidRDefault="0077734C">
      <w:pPr>
        <w:pageBreakBefore/>
      </w:pPr>
    </w:p>
    <w:p w14:paraId="135FDBCF" w14:textId="77777777" w:rsidR="0077734C" w:rsidRDefault="00000000">
      <w:pPr>
        <w:pStyle w:val="Heading1"/>
        <w:pBdr>
          <w:bottom w:val="single" w:sz="8" w:space="4" w:color="2E74B5"/>
        </w:pBdr>
      </w:pPr>
      <w:r>
        <w:t>4. Machine Learning Model Performance</w:t>
      </w:r>
    </w:p>
    <w:p w14:paraId="5F8060ED" w14:textId="77777777" w:rsidR="0077734C" w:rsidRDefault="00000000">
      <w:pPr>
        <w:pStyle w:val="Heading2"/>
        <w:spacing w:before="320" w:after="120"/>
      </w:pPr>
      <w:r>
        <w:t>4.1 Classification Models</w:t>
      </w:r>
    </w:p>
    <w:p w14:paraId="5B133DEF" w14:textId="77777777" w:rsidR="0077734C" w:rsidRDefault="00000000">
      <w:pPr>
        <w:spacing w:before="80" w:after="80"/>
      </w:pPr>
      <w:r>
        <w:t>Three classification models were trained on 400 records and evaluated on 100 records using a stratified random split (stratify on Attendance_Band to ensure balanced class representation in both sets).</w:t>
      </w:r>
    </w:p>
    <w:p w14:paraId="0C3BF1DD" w14:textId="77777777" w:rsidR="0077734C" w:rsidRDefault="007773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3"/>
        <w:gridCol w:w="1159"/>
        <w:gridCol w:w="1149"/>
        <w:gridCol w:w="1140"/>
        <w:gridCol w:w="1141"/>
        <w:gridCol w:w="1141"/>
        <w:gridCol w:w="907"/>
      </w:tblGrid>
      <w:tr w:rsidR="0077734C" w14:paraId="2A873A70" w14:textId="77777777">
        <w:tc>
          <w:tcPr>
            <w:tcW w:w="2808" w:type="dxa"/>
            <w:shd w:val="clear" w:color="auto" w:fill="2E74B5"/>
            <w:tcMar>
              <w:top w:w="80" w:type="dxa"/>
              <w:left w:w="100" w:type="dxa"/>
              <w:bottom w:w="80" w:type="dxa"/>
              <w:right w:w="100" w:type="dxa"/>
            </w:tcMar>
          </w:tcPr>
          <w:p w14:paraId="72BA5E4F" w14:textId="77777777" w:rsidR="0077734C" w:rsidRDefault="00000000">
            <w:pPr>
              <w:jc w:val="center"/>
            </w:pPr>
            <w:r>
              <w:rPr>
                <w:b/>
                <w:bCs/>
                <w:color w:val="FFFFFF"/>
                <w:sz w:val="20"/>
                <w:szCs w:val="20"/>
              </w:rPr>
              <w:t>Model</w:t>
            </w:r>
          </w:p>
        </w:tc>
        <w:tc>
          <w:tcPr>
            <w:tcW w:w="1170" w:type="dxa"/>
            <w:shd w:val="clear" w:color="auto" w:fill="2E74B5"/>
            <w:tcMar>
              <w:top w:w="80" w:type="dxa"/>
              <w:left w:w="100" w:type="dxa"/>
              <w:bottom w:w="80" w:type="dxa"/>
              <w:right w:w="100" w:type="dxa"/>
            </w:tcMar>
          </w:tcPr>
          <w:p w14:paraId="72C0F149" w14:textId="77777777" w:rsidR="0077734C" w:rsidRDefault="00000000">
            <w:pPr>
              <w:jc w:val="center"/>
            </w:pPr>
            <w:r>
              <w:rPr>
                <w:b/>
                <w:bCs/>
                <w:color w:val="FFFFFF"/>
                <w:sz w:val="20"/>
                <w:szCs w:val="20"/>
              </w:rPr>
              <w:t>Accuracy</w:t>
            </w:r>
          </w:p>
        </w:tc>
        <w:tc>
          <w:tcPr>
            <w:tcW w:w="1170" w:type="dxa"/>
            <w:shd w:val="clear" w:color="auto" w:fill="2E74B5"/>
            <w:tcMar>
              <w:top w:w="80" w:type="dxa"/>
              <w:left w:w="100" w:type="dxa"/>
              <w:bottom w:w="80" w:type="dxa"/>
              <w:right w:w="100" w:type="dxa"/>
            </w:tcMar>
          </w:tcPr>
          <w:p w14:paraId="6EF56FA2" w14:textId="77777777" w:rsidR="0077734C" w:rsidRDefault="00000000">
            <w:pPr>
              <w:jc w:val="center"/>
            </w:pPr>
            <w:r>
              <w:rPr>
                <w:b/>
                <w:bCs/>
                <w:color w:val="FFFFFF"/>
                <w:sz w:val="20"/>
                <w:szCs w:val="20"/>
              </w:rPr>
              <w:t>Macro F1</w:t>
            </w:r>
          </w:p>
        </w:tc>
        <w:tc>
          <w:tcPr>
            <w:tcW w:w="1170" w:type="dxa"/>
            <w:shd w:val="clear" w:color="auto" w:fill="2E74B5"/>
            <w:tcMar>
              <w:top w:w="80" w:type="dxa"/>
              <w:left w:w="100" w:type="dxa"/>
              <w:bottom w:w="80" w:type="dxa"/>
              <w:right w:w="100" w:type="dxa"/>
            </w:tcMar>
          </w:tcPr>
          <w:p w14:paraId="58C88C44" w14:textId="77777777" w:rsidR="0077734C" w:rsidRDefault="00000000">
            <w:pPr>
              <w:jc w:val="center"/>
            </w:pPr>
            <w:r>
              <w:rPr>
                <w:b/>
                <w:bCs/>
                <w:color w:val="FFFFFF"/>
                <w:sz w:val="20"/>
                <w:szCs w:val="20"/>
              </w:rPr>
              <w:t>Low F1</w:t>
            </w:r>
          </w:p>
        </w:tc>
        <w:tc>
          <w:tcPr>
            <w:tcW w:w="1170" w:type="dxa"/>
            <w:shd w:val="clear" w:color="auto" w:fill="2E74B5"/>
            <w:tcMar>
              <w:top w:w="80" w:type="dxa"/>
              <w:left w:w="100" w:type="dxa"/>
              <w:bottom w:w="80" w:type="dxa"/>
              <w:right w:w="100" w:type="dxa"/>
            </w:tcMar>
          </w:tcPr>
          <w:p w14:paraId="20B9F4A2" w14:textId="77777777" w:rsidR="0077734C" w:rsidRDefault="00000000">
            <w:pPr>
              <w:jc w:val="center"/>
            </w:pPr>
            <w:r>
              <w:rPr>
                <w:b/>
                <w:bCs/>
                <w:color w:val="FFFFFF"/>
                <w:sz w:val="20"/>
                <w:szCs w:val="20"/>
              </w:rPr>
              <w:t>Med F1</w:t>
            </w:r>
          </w:p>
        </w:tc>
        <w:tc>
          <w:tcPr>
            <w:tcW w:w="1170" w:type="dxa"/>
            <w:shd w:val="clear" w:color="auto" w:fill="2E74B5"/>
            <w:tcMar>
              <w:top w:w="80" w:type="dxa"/>
              <w:left w:w="100" w:type="dxa"/>
              <w:bottom w:w="80" w:type="dxa"/>
              <w:right w:w="100" w:type="dxa"/>
            </w:tcMar>
          </w:tcPr>
          <w:p w14:paraId="18EA9BDB" w14:textId="77777777" w:rsidR="0077734C" w:rsidRDefault="00000000">
            <w:pPr>
              <w:jc w:val="center"/>
            </w:pPr>
            <w:r>
              <w:rPr>
                <w:b/>
                <w:bCs/>
                <w:color w:val="FFFFFF"/>
                <w:sz w:val="20"/>
                <w:szCs w:val="20"/>
              </w:rPr>
              <w:t>High F1</w:t>
            </w:r>
          </w:p>
        </w:tc>
        <w:tc>
          <w:tcPr>
            <w:tcW w:w="702" w:type="dxa"/>
            <w:shd w:val="clear" w:color="auto" w:fill="2E74B5"/>
            <w:tcMar>
              <w:top w:w="80" w:type="dxa"/>
              <w:left w:w="100" w:type="dxa"/>
              <w:bottom w:w="80" w:type="dxa"/>
              <w:right w:w="100" w:type="dxa"/>
            </w:tcMar>
          </w:tcPr>
          <w:p w14:paraId="7B69F274" w14:textId="77777777" w:rsidR="0077734C" w:rsidRDefault="00000000">
            <w:pPr>
              <w:jc w:val="center"/>
            </w:pPr>
            <w:r>
              <w:rPr>
                <w:b/>
                <w:bCs/>
                <w:color w:val="FFFFFF"/>
                <w:sz w:val="20"/>
                <w:szCs w:val="20"/>
              </w:rPr>
              <w:t>Selected</w:t>
            </w:r>
          </w:p>
        </w:tc>
      </w:tr>
      <w:tr w:rsidR="0077734C" w14:paraId="49697E16" w14:textId="77777777">
        <w:tc>
          <w:tcPr>
            <w:tcW w:w="2808" w:type="dxa"/>
            <w:shd w:val="clear" w:color="auto" w:fill="FFFFFF"/>
            <w:tcMar>
              <w:top w:w="60" w:type="dxa"/>
              <w:left w:w="100" w:type="dxa"/>
              <w:bottom w:w="60" w:type="dxa"/>
              <w:right w:w="100" w:type="dxa"/>
            </w:tcMar>
          </w:tcPr>
          <w:p w14:paraId="20D99C8D" w14:textId="77777777" w:rsidR="0077734C" w:rsidRDefault="00000000">
            <w:r>
              <w:rPr>
                <w:b/>
                <w:bCs/>
                <w:sz w:val="20"/>
                <w:szCs w:val="20"/>
              </w:rPr>
              <w:t>XGBoost Classifier</w:t>
            </w:r>
          </w:p>
        </w:tc>
        <w:tc>
          <w:tcPr>
            <w:tcW w:w="1170" w:type="dxa"/>
            <w:shd w:val="clear" w:color="auto" w:fill="FFFFFF"/>
            <w:tcMar>
              <w:top w:w="60" w:type="dxa"/>
              <w:left w:w="100" w:type="dxa"/>
              <w:bottom w:w="60" w:type="dxa"/>
              <w:right w:w="100" w:type="dxa"/>
            </w:tcMar>
          </w:tcPr>
          <w:p w14:paraId="57579A19" w14:textId="77777777" w:rsidR="0077734C" w:rsidRDefault="00000000">
            <w:pPr>
              <w:jc w:val="center"/>
            </w:pPr>
            <w:r>
              <w:rPr>
                <w:sz w:val="20"/>
                <w:szCs w:val="20"/>
              </w:rPr>
              <w:t>0.61</w:t>
            </w:r>
          </w:p>
        </w:tc>
        <w:tc>
          <w:tcPr>
            <w:tcW w:w="1170" w:type="dxa"/>
            <w:shd w:val="clear" w:color="auto" w:fill="FFFFFF"/>
            <w:tcMar>
              <w:top w:w="60" w:type="dxa"/>
              <w:left w:w="100" w:type="dxa"/>
              <w:bottom w:w="60" w:type="dxa"/>
              <w:right w:w="100" w:type="dxa"/>
            </w:tcMar>
          </w:tcPr>
          <w:p w14:paraId="56BF98DB" w14:textId="77777777" w:rsidR="0077734C" w:rsidRDefault="00000000">
            <w:pPr>
              <w:jc w:val="center"/>
            </w:pPr>
            <w:r>
              <w:rPr>
                <w:sz w:val="20"/>
                <w:szCs w:val="20"/>
              </w:rPr>
              <w:t>0.60</w:t>
            </w:r>
          </w:p>
        </w:tc>
        <w:tc>
          <w:tcPr>
            <w:tcW w:w="1170" w:type="dxa"/>
            <w:shd w:val="clear" w:color="auto" w:fill="FFFFFF"/>
            <w:tcMar>
              <w:top w:w="60" w:type="dxa"/>
              <w:left w:w="100" w:type="dxa"/>
              <w:bottom w:w="60" w:type="dxa"/>
              <w:right w:w="100" w:type="dxa"/>
            </w:tcMar>
          </w:tcPr>
          <w:p w14:paraId="0F57F95B" w14:textId="77777777" w:rsidR="0077734C" w:rsidRDefault="00000000">
            <w:pPr>
              <w:jc w:val="center"/>
            </w:pPr>
            <w:r>
              <w:rPr>
                <w:sz w:val="20"/>
                <w:szCs w:val="20"/>
              </w:rPr>
              <w:t>0.54</w:t>
            </w:r>
          </w:p>
        </w:tc>
        <w:tc>
          <w:tcPr>
            <w:tcW w:w="1170" w:type="dxa"/>
            <w:shd w:val="clear" w:color="auto" w:fill="FFFFFF"/>
            <w:tcMar>
              <w:top w:w="60" w:type="dxa"/>
              <w:left w:w="100" w:type="dxa"/>
              <w:bottom w:w="60" w:type="dxa"/>
              <w:right w:w="100" w:type="dxa"/>
            </w:tcMar>
          </w:tcPr>
          <w:p w14:paraId="3D05CBD6" w14:textId="77777777" w:rsidR="0077734C" w:rsidRDefault="00000000">
            <w:pPr>
              <w:jc w:val="center"/>
            </w:pPr>
            <w:r>
              <w:rPr>
                <w:sz w:val="20"/>
                <w:szCs w:val="20"/>
              </w:rPr>
              <w:t>0.55</w:t>
            </w:r>
          </w:p>
        </w:tc>
        <w:tc>
          <w:tcPr>
            <w:tcW w:w="1170" w:type="dxa"/>
            <w:shd w:val="clear" w:color="auto" w:fill="FFFFFF"/>
            <w:tcMar>
              <w:top w:w="60" w:type="dxa"/>
              <w:left w:w="100" w:type="dxa"/>
              <w:bottom w:w="60" w:type="dxa"/>
              <w:right w:w="100" w:type="dxa"/>
            </w:tcMar>
          </w:tcPr>
          <w:p w14:paraId="226997ED" w14:textId="77777777" w:rsidR="0077734C" w:rsidRDefault="00000000">
            <w:pPr>
              <w:jc w:val="center"/>
            </w:pPr>
            <w:r>
              <w:rPr>
                <w:sz w:val="20"/>
                <w:szCs w:val="20"/>
              </w:rPr>
              <w:t>0.71</w:t>
            </w:r>
          </w:p>
        </w:tc>
        <w:tc>
          <w:tcPr>
            <w:tcW w:w="702" w:type="dxa"/>
            <w:shd w:val="clear" w:color="auto" w:fill="FFFFFF"/>
            <w:tcMar>
              <w:top w:w="60" w:type="dxa"/>
              <w:left w:w="100" w:type="dxa"/>
              <w:bottom w:w="60" w:type="dxa"/>
              <w:right w:w="100" w:type="dxa"/>
            </w:tcMar>
          </w:tcPr>
          <w:p w14:paraId="47F62801" w14:textId="77777777" w:rsidR="0077734C" w:rsidRDefault="00000000">
            <w:pPr>
              <w:jc w:val="center"/>
            </w:pPr>
            <w:r>
              <w:rPr>
                <w:b/>
                <w:bCs/>
                <w:sz w:val="20"/>
                <w:szCs w:val="20"/>
              </w:rPr>
              <w:t>✓</w:t>
            </w:r>
          </w:p>
        </w:tc>
      </w:tr>
      <w:tr w:rsidR="0077734C" w14:paraId="0238A43D" w14:textId="77777777">
        <w:tc>
          <w:tcPr>
            <w:tcW w:w="2808" w:type="dxa"/>
            <w:shd w:val="clear" w:color="auto" w:fill="F2F2F2"/>
            <w:tcMar>
              <w:top w:w="60" w:type="dxa"/>
              <w:left w:w="100" w:type="dxa"/>
              <w:bottom w:w="60" w:type="dxa"/>
              <w:right w:w="100" w:type="dxa"/>
            </w:tcMar>
          </w:tcPr>
          <w:p w14:paraId="6F16F605" w14:textId="77777777" w:rsidR="0077734C" w:rsidRDefault="00000000">
            <w:r>
              <w:rPr>
                <w:sz w:val="20"/>
                <w:szCs w:val="20"/>
              </w:rPr>
              <w:t>Logistic Regression</w:t>
            </w:r>
          </w:p>
        </w:tc>
        <w:tc>
          <w:tcPr>
            <w:tcW w:w="1170" w:type="dxa"/>
            <w:shd w:val="clear" w:color="auto" w:fill="F2F2F2"/>
            <w:tcMar>
              <w:top w:w="60" w:type="dxa"/>
              <w:left w:w="100" w:type="dxa"/>
              <w:bottom w:w="60" w:type="dxa"/>
              <w:right w:w="100" w:type="dxa"/>
            </w:tcMar>
          </w:tcPr>
          <w:p w14:paraId="5EE90A76" w14:textId="77777777" w:rsidR="0077734C" w:rsidRDefault="00000000">
            <w:pPr>
              <w:jc w:val="center"/>
            </w:pPr>
            <w:r>
              <w:rPr>
                <w:sz w:val="20"/>
                <w:szCs w:val="20"/>
              </w:rPr>
              <w:t>0.56</w:t>
            </w:r>
          </w:p>
        </w:tc>
        <w:tc>
          <w:tcPr>
            <w:tcW w:w="1170" w:type="dxa"/>
            <w:shd w:val="clear" w:color="auto" w:fill="F2F2F2"/>
            <w:tcMar>
              <w:top w:w="60" w:type="dxa"/>
              <w:left w:w="100" w:type="dxa"/>
              <w:bottom w:w="60" w:type="dxa"/>
              <w:right w:w="100" w:type="dxa"/>
            </w:tcMar>
          </w:tcPr>
          <w:p w14:paraId="2D433965" w14:textId="77777777" w:rsidR="0077734C" w:rsidRDefault="00000000">
            <w:pPr>
              <w:jc w:val="center"/>
            </w:pPr>
            <w:r>
              <w:rPr>
                <w:sz w:val="20"/>
                <w:szCs w:val="20"/>
              </w:rPr>
              <w:t>0.56</w:t>
            </w:r>
          </w:p>
        </w:tc>
        <w:tc>
          <w:tcPr>
            <w:tcW w:w="1170" w:type="dxa"/>
            <w:shd w:val="clear" w:color="auto" w:fill="F2F2F2"/>
            <w:tcMar>
              <w:top w:w="60" w:type="dxa"/>
              <w:left w:w="100" w:type="dxa"/>
              <w:bottom w:w="60" w:type="dxa"/>
              <w:right w:w="100" w:type="dxa"/>
            </w:tcMar>
          </w:tcPr>
          <w:p w14:paraId="06FD9A15" w14:textId="77777777" w:rsidR="0077734C" w:rsidRDefault="00000000">
            <w:pPr>
              <w:jc w:val="center"/>
            </w:pPr>
            <w:r>
              <w:rPr>
                <w:sz w:val="20"/>
                <w:szCs w:val="20"/>
              </w:rPr>
              <w:t>0.52</w:t>
            </w:r>
          </w:p>
        </w:tc>
        <w:tc>
          <w:tcPr>
            <w:tcW w:w="1170" w:type="dxa"/>
            <w:shd w:val="clear" w:color="auto" w:fill="F2F2F2"/>
            <w:tcMar>
              <w:top w:w="60" w:type="dxa"/>
              <w:left w:w="100" w:type="dxa"/>
              <w:bottom w:w="60" w:type="dxa"/>
              <w:right w:w="100" w:type="dxa"/>
            </w:tcMar>
          </w:tcPr>
          <w:p w14:paraId="4A0CC88F" w14:textId="77777777" w:rsidR="0077734C" w:rsidRDefault="00000000">
            <w:pPr>
              <w:jc w:val="center"/>
            </w:pPr>
            <w:r>
              <w:rPr>
                <w:sz w:val="20"/>
                <w:szCs w:val="20"/>
              </w:rPr>
              <w:t>0.49</w:t>
            </w:r>
          </w:p>
        </w:tc>
        <w:tc>
          <w:tcPr>
            <w:tcW w:w="1170" w:type="dxa"/>
            <w:shd w:val="clear" w:color="auto" w:fill="F2F2F2"/>
            <w:tcMar>
              <w:top w:w="60" w:type="dxa"/>
              <w:left w:w="100" w:type="dxa"/>
              <w:bottom w:w="60" w:type="dxa"/>
              <w:right w:w="100" w:type="dxa"/>
            </w:tcMar>
          </w:tcPr>
          <w:p w14:paraId="6776E0E0" w14:textId="77777777" w:rsidR="0077734C" w:rsidRDefault="00000000">
            <w:pPr>
              <w:jc w:val="center"/>
            </w:pPr>
            <w:r>
              <w:rPr>
                <w:sz w:val="20"/>
                <w:szCs w:val="20"/>
              </w:rPr>
              <w:t>0.68</w:t>
            </w:r>
          </w:p>
        </w:tc>
        <w:tc>
          <w:tcPr>
            <w:tcW w:w="702" w:type="dxa"/>
            <w:shd w:val="clear" w:color="auto" w:fill="F2F2F2"/>
            <w:tcMar>
              <w:top w:w="60" w:type="dxa"/>
              <w:left w:w="100" w:type="dxa"/>
              <w:bottom w:w="60" w:type="dxa"/>
              <w:right w:w="100" w:type="dxa"/>
            </w:tcMar>
          </w:tcPr>
          <w:p w14:paraId="569DE3CA" w14:textId="77777777" w:rsidR="0077734C" w:rsidRDefault="00000000">
            <w:pPr>
              <w:jc w:val="center"/>
            </w:pPr>
            <w:r>
              <w:rPr>
                <w:sz w:val="20"/>
                <w:szCs w:val="20"/>
              </w:rPr>
              <w:t>Option</w:t>
            </w:r>
          </w:p>
        </w:tc>
      </w:tr>
      <w:tr w:rsidR="0077734C" w14:paraId="54FCBEF2" w14:textId="77777777">
        <w:tc>
          <w:tcPr>
            <w:tcW w:w="2808" w:type="dxa"/>
            <w:shd w:val="clear" w:color="auto" w:fill="FFFFFF"/>
            <w:tcMar>
              <w:top w:w="60" w:type="dxa"/>
              <w:left w:w="100" w:type="dxa"/>
              <w:bottom w:w="60" w:type="dxa"/>
              <w:right w:w="100" w:type="dxa"/>
            </w:tcMar>
          </w:tcPr>
          <w:p w14:paraId="52016232" w14:textId="77777777" w:rsidR="0077734C" w:rsidRDefault="00000000">
            <w:r>
              <w:rPr>
                <w:sz w:val="20"/>
                <w:szCs w:val="20"/>
              </w:rPr>
              <w:t>Random Forest Classifier</w:t>
            </w:r>
          </w:p>
        </w:tc>
        <w:tc>
          <w:tcPr>
            <w:tcW w:w="1170" w:type="dxa"/>
            <w:shd w:val="clear" w:color="auto" w:fill="FFFFFF"/>
            <w:tcMar>
              <w:top w:w="60" w:type="dxa"/>
              <w:left w:w="100" w:type="dxa"/>
              <w:bottom w:w="60" w:type="dxa"/>
              <w:right w:w="100" w:type="dxa"/>
            </w:tcMar>
          </w:tcPr>
          <w:p w14:paraId="1A20EE30" w14:textId="77777777" w:rsidR="0077734C" w:rsidRDefault="00000000">
            <w:pPr>
              <w:jc w:val="center"/>
            </w:pPr>
            <w:r>
              <w:rPr>
                <w:sz w:val="20"/>
                <w:szCs w:val="20"/>
              </w:rPr>
              <w:t>0.48</w:t>
            </w:r>
          </w:p>
        </w:tc>
        <w:tc>
          <w:tcPr>
            <w:tcW w:w="1170" w:type="dxa"/>
            <w:shd w:val="clear" w:color="auto" w:fill="FFFFFF"/>
            <w:tcMar>
              <w:top w:w="60" w:type="dxa"/>
              <w:left w:w="100" w:type="dxa"/>
              <w:bottom w:w="60" w:type="dxa"/>
              <w:right w:w="100" w:type="dxa"/>
            </w:tcMar>
          </w:tcPr>
          <w:p w14:paraId="7C5E5FA1" w14:textId="77777777" w:rsidR="0077734C" w:rsidRDefault="00000000">
            <w:pPr>
              <w:jc w:val="center"/>
            </w:pPr>
            <w:r>
              <w:rPr>
                <w:sz w:val="20"/>
                <w:szCs w:val="20"/>
              </w:rPr>
              <w:t>0.47</w:t>
            </w:r>
          </w:p>
        </w:tc>
        <w:tc>
          <w:tcPr>
            <w:tcW w:w="1170" w:type="dxa"/>
            <w:shd w:val="clear" w:color="auto" w:fill="FFFFFF"/>
            <w:tcMar>
              <w:top w:w="60" w:type="dxa"/>
              <w:left w:w="100" w:type="dxa"/>
              <w:bottom w:w="60" w:type="dxa"/>
              <w:right w:w="100" w:type="dxa"/>
            </w:tcMar>
          </w:tcPr>
          <w:p w14:paraId="4B87AC88" w14:textId="77777777" w:rsidR="0077734C" w:rsidRDefault="00000000">
            <w:pPr>
              <w:jc w:val="center"/>
            </w:pPr>
            <w:r>
              <w:rPr>
                <w:sz w:val="20"/>
                <w:szCs w:val="20"/>
              </w:rPr>
              <w:t>0.41</w:t>
            </w:r>
          </w:p>
        </w:tc>
        <w:tc>
          <w:tcPr>
            <w:tcW w:w="1170" w:type="dxa"/>
            <w:shd w:val="clear" w:color="auto" w:fill="FFFFFF"/>
            <w:tcMar>
              <w:top w:w="60" w:type="dxa"/>
              <w:left w:w="100" w:type="dxa"/>
              <w:bottom w:w="60" w:type="dxa"/>
              <w:right w:w="100" w:type="dxa"/>
            </w:tcMar>
          </w:tcPr>
          <w:p w14:paraId="2EF2BFCA" w14:textId="77777777" w:rsidR="0077734C" w:rsidRDefault="00000000">
            <w:pPr>
              <w:jc w:val="center"/>
            </w:pPr>
            <w:r>
              <w:rPr>
                <w:sz w:val="20"/>
                <w:szCs w:val="20"/>
              </w:rPr>
              <w:t>0.39</w:t>
            </w:r>
          </w:p>
        </w:tc>
        <w:tc>
          <w:tcPr>
            <w:tcW w:w="1170" w:type="dxa"/>
            <w:shd w:val="clear" w:color="auto" w:fill="FFFFFF"/>
            <w:tcMar>
              <w:top w:w="60" w:type="dxa"/>
              <w:left w:w="100" w:type="dxa"/>
              <w:bottom w:w="60" w:type="dxa"/>
              <w:right w:w="100" w:type="dxa"/>
            </w:tcMar>
          </w:tcPr>
          <w:p w14:paraId="31B46ED1" w14:textId="77777777" w:rsidR="0077734C" w:rsidRDefault="00000000">
            <w:pPr>
              <w:jc w:val="center"/>
            </w:pPr>
            <w:r>
              <w:rPr>
                <w:sz w:val="20"/>
                <w:szCs w:val="20"/>
              </w:rPr>
              <w:t>0.61</w:t>
            </w:r>
          </w:p>
        </w:tc>
        <w:tc>
          <w:tcPr>
            <w:tcW w:w="702" w:type="dxa"/>
            <w:shd w:val="clear" w:color="auto" w:fill="FFFFFF"/>
            <w:tcMar>
              <w:top w:w="60" w:type="dxa"/>
              <w:left w:w="100" w:type="dxa"/>
              <w:bottom w:w="60" w:type="dxa"/>
              <w:right w:w="100" w:type="dxa"/>
            </w:tcMar>
          </w:tcPr>
          <w:p w14:paraId="720C17DF" w14:textId="77777777" w:rsidR="0077734C" w:rsidRDefault="00000000">
            <w:pPr>
              <w:jc w:val="center"/>
            </w:pPr>
            <w:r>
              <w:rPr>
                <w:sz w:val="20"/>
                <w:szCs w:val="20"/>
              </w:rPr>
              <w:t>Option</w:t>
            </w:r>
          </w:p>
        </w:tc>
      </w:tr>
    </w:tbl>
    <w:p w14:paraId="7F362A58" w14:textId="77777777" w:rsidR="0077734C" w:rsidRDefault="0077734C">
      <w:pPr>
        <w:spacing w:before="80"/>
      </w:pPr>
    </w:p>
    <w:p w14:paraId="5C036967" w14:textId="77777777" w:rsidR="0077734C" w:rsidRDefault="00000000">
      <w:pPr>
        <w:spacing w:before="80" w:after="80"/>
      </w:pPr>
      <w:r>
        <w:t>XGBoost was selected as the primary model based on highest Accuracy (0.61), highest Macro F1 (0.60), and best Low class F1 (0.54) — critical for the primary goal of flagging poor attendance lectures.</w:t>
      </w:r>
    </w:p>
    <w:p w14:paraId="09EF82F1" w14:textId="77777777" w:rsidR="0077734C" w:rsidRDefault="00000000">
      <w:pPr>
        <w:spacing w:before="80" w:after="80"/>
      </w:pPr>
      <w:r>
        <w:rPr>
          <w:i/>
          <w:iCs/>
          <w:color w:val="595959"/>
        </w:rPr>
        <w:t>Final XGBoost hyperparameters: n_estimators=100, learning_rate=0.05, max_depth=4, min_child_weight=2, subsample=0.8, eval_metric=mlogloss</w:t>
      </w:r>
    </w:p>
    <w:p w14:paraId="447F07F4" w14:textId="77777777" w:rsidR="0077734C" w:rsidRDefault="0077734C">
      <w:pPr>
        <w:spacing w:before="80"/>
      </w:pPr>
    </w:p>
    <w:p w14:paraId="58610284" w14:textId="77777777" w:rsidR="0077734C" w:rsidRDefault="00000000">
      <w:pPr>
        <w:pStyle w:val="Heading2"/>
        <w:spacing w:before="320" w:after="120"/>
      </w:pPr>
      <w:r>
        <w:t>4.2 Regression Model</w:t>
      </w:r>
    </w:p>
    <w:p w14:paraId="1CAA6ADB" w14:textId="77777777" w:rsidR="0077734C" w:rsidRDefault="00000000">
      <w:pPr>
        <w:spacing w:before="80" w:after="80"/>
      </w:pPr>
      <w:r>
        <w:t>A Gradient Boosting Regressor was trained as a supplementary model to predict the exact number of students expected to attend a lecture. This complements the classification output by providing a concrete headcount estimate for planning purposes.</w:t>
      </w:r>
    </w:p>
    <w:p w14:paraId="50D2126C" w14:textId="77777777" w:rsidR="0077734C" w:rsidRDefault="007773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77734C" w14:paraId="1E0C1F9B" w14:textId="77777777">
        <w:tc>
          <w:tcPr>
            <w:tcW w:w="3120" w:type="dxa"/>
            <w:shd w:val="clear" w:color="auto" w:fill="2E74B5"/>
            <w:tcMar>
              <w:top w:w="80" w:type="dxa"/>
              <w:left w:w="100" w:type="dxa"/>
              <w:bottom w:w="80" w:type="dxa"/>
              <w:right w:w="100" w:type="dxa"/>
            </w:tcMar>
          </w:tcPr>
          <w:p w14:paraId="2619A249" w14:textId="77777777" w:rsidR="0077734C" w:rsidRDefault="00000000">
            <w:pPr>
              <w:jc w:val="center"/>
            </w:pPr>
            <w:r>
              <w:rPr>
                <w:b/>
                <w:bCs/>
                <w:color w:val="FFFFFF"/>
                <w:sz w:val="20"/>
                <w:szCs w:val="20"/>
              </w:rPr>
              <w:t>Model</w:t>
            </w:r>
          </w:p>
        </w:tc>
        <w:tc>
          <w:tcPr>
            <w:tcW w:w="1560" w:type="dxa"/>
            <w:shd w:val="clear" w:color="auto" w:fill="2E74B5"/>
            <w:tcMar>
              <w:top w:w="80" w:type="dxa"/>
              <w:left w:w="100" w:type="dxa"/>
              <w:bottom w:w="80" w:type="dxa"/>
              <w:right w:w="100" w:type="dxa"/>
            </w:tcMar>
          </w:tcPr>
          <w:p w14:paraId="40739752" w14:textId="77777777" w:rsidR="0077734C" w:rsidRDefault="00000000">
            <w:pPr>
              <w:jc w:val="center"/>
            </w:pPr>
            <w:r>
              <w:rPr>
                <w:b/>
                <w:bCs/>
                <w:color w:val="FFFFFF"/>
                <w:sz w:val="20"/>
                <w:szCs w:val="20"/>
              </w:rPr>
              <w:t>MAE</w:t>
            </w:r>
          </w:p>
        </w:tc>
        <w:tc>
          <w:tcPr>
            <w:tcW w:w="1560" w:type="dxa"/>
            <w:shd w:val="clear" w:color="auto" w:fill="2E74B5"/>
            <w:tcMar>
              <w:top w:w="80" w:type="dxa"/>
              <w:left w:w="100" w:type="dxa"/>
              <w:bottom w:w="80" w:type="dxa"/>
              <w:right w:w="100" w:type="dxa"/>
            </w:tcMar>
          </w:tcPr>
          <w:p w14:paraId="2D810599" w14:textId="77777777" w:rsidR="0077734C" w:rsidRDefault="00000000">
            <w:pPr>
              <w:jc w:val="center"/>
            </w:pPr>
            <w:r>
              <w:rPr>
                <w:b/>
                <w:bCs/>
                <w:color w:val="FFFFFF"/>
                <w:sz w:val="20"/>
                <w:szCs w:val="20"/>
              </w:rPr>
              <w:t>RMSE</w:t>
            </w:r>
          </w:p>
        </w:tc>
        <w:tc>
          <w:tcPr>
            <w:tcW w:w="1560" w:type="dxa"/>
            <w:shd w:val="clear" w:color="auto" w:fill="2E74B5"/>
            <w:tcMar>
              <w:top w:w="80" w:type="dxa"/>
              <w:left w:w="100" w:type="dxa"/>
              <w:bottom w:w="80" w:type="dxa"/>
              <w:right w:w="100" w:type="dxa"/>
            </w:tcMar>
          </w:tcPr>
          <w:p w14:paraId="49C08C22" w14:textId="77777777" w:rsidR="0077734C" w:rsidRDefault="00000000">
            <w:pPr>
              <w:jc w:val="center"/>
            </w:pPr>
            <w:r>
              <w:rPr>
                <w:b/>
                <w:bCs/>
                <w:color w:val="FFFFFF"/>
                <w:sz w:val="20"/>
                <w:szCs w:val="20"/>
              </w:rPr>
              <w:t>R²</w:t>
            </w:r>
          </w:p>
        </w:tc>
        <w:tc>
          <w:tcPr>
            <w:tcW w:w="1560" w:type="dxa"/>
            <w:shd w:val="clear" w:color="auto" w:fill="2E74B5"/>
            <w:tcMar>
              <w:top w:w="80" w:type="dxa"/>
              <w:left w:w="100" w:type="dxa"/>
              <w:bottom w:w="80" w:type="dxa"/>
              <w:right w:w="100" w:type="dxa"/>
            </w:tcMar>
          </w:tcPr>
          <w:p w14:paraId="7ACCCE1D" w14:textId="77777777" w:rsidR="0077734C" w:rsidRDefault="00000000">
            <w:pPr>
              <w:jc w:val="center"/>
            </w:pPr>
            <w:r>
              <w:rPr>
                <w:b/>
                <w:bCs/>
                <w:color w:val="FFFFFF"/>
                <w:sz w:val="20"/>
                <w:szCs w:val="20"/>
              </w:rPr>
              <w:t>MAPE</w:t>
            </w:r>
          </w:p>
        </w:tc>
      </w:tr>
      <w:tr w:rsidR="0077734C" w14:paraId="7D7B364C" w14:textId="77777777">
        <w:tc>
          <w:tcPr>
            <w:tcW w:w="3120" w:type="dxa"/>
            <w:shd w:val="clear" w:color="auto" w:fill="FFFFFF"/>
            <w:tcMar>
              <w:top w:w="60" w:type="dxa"/>
              <w:left w:w="100" w:type="dxa"/>
              <w:bottom w:w="60" w:type="dxa"/>
              <w:right w:w="100" w:type="dxa"/>
            </w:tcMar>
          </w:tcPr>
          <w:p w14:paraId="52253488" w14:textId="77777777" w:rsidR="0077734C" w:rsidRDefault="00000000">
            <w:r>
              <w:rPr>
                <w:b/>
                <w:bCs/>
                <w:sz w:val="20"/>
                <w:szCs w:val="20"/>
              </w:rPr>
              <w:t>Gradient Boosting Regressor</w:t>
            </w:r>
          </w:p>
        </w:tc>
        <w:tc>
          <w:tcPr>
            <w:tcW w:w="1560" w:type="dxa"/>
            <w:shd w:val="clear" w:color="auto" w:fill="FFFFFF"/>
            <w:tcMar>
              <w:top w:w="60" w:type="dxa"/>
              <w:left w:w="100" w:type="dxa"/>
              <w:bottom w:w="60" w:type="dxa"/>
              <w:right w:w="100" w:type="dxa"/>
            </w:tcMar>
          </w:tcPr>
          <w:p w14:paraId="785D1A39" w14:textId="77777777" w:rsidR="0077734C" w:rsidRDefault="00000000">
            <w:pPr>
              <w:jc w:val="center"/>
            </w:pPr>
            <w:r>
              <w:rPr>
                <w:sz w:val="20"/>
                <w:szCs w:val="20"/>
              </w:rPr>
              <w:t>11.02 students</w:t>
            </w:r>
          </w:p>
        </w:tc>
        <w:tc>
          <w:tcPr>
            <w:tcW w:w="1560" w:type="dxa"/>
            <w:shd w:val="clear" w:color="auto" w:fill="FFFFFF"/>
            <w:tcMar>
              <w:top w:w="60" w:type="dxa"/>
              <w:left w:w="100" w:type="dxa"/>
              <w:bottom w:w="60" w:type="dxa"/>
              <w:right w:w="100" w:type="dxa"/>
            </w:tcMar>
          </w:tcPr>
          <w:p w14:paraId="26C3EE3A" w14:textId="77777777" w:rsidR="0077734C" w:rsidRDefault="00000000">
            <w:pPr>
              <w:jc w:val="center"/>
            </w:pPr>
            <w:r>
              <w:rPr>
                <w:sz w:val="20"/>
                <w:szCs w:val="20"/>
              </w:rPr>
              <w:t>15.20 students</w:t>
            </w:r>
          </w:p>
        </w:tc>
        <w:tc>
          <w:tcPr>
            <w:tcW w:w="1560" w:type="dxa"/>
            <w:shd w:val="clear" w:color="auto" w:fill="FFFFFF"/>
            <w:tcMar>
              <w:top w:w="60" w:type="dxa"/>
              <w:left w:w="100" w:type="dxa"/>
              <w:bottom w:w="60" w:type="dxa"/>
              <w:right w:w="100" w:type="dxa"/>
            </w:tcMar>
          </w:tcPr>
          <w:p w14:paraId="4596E1BD" w14:textId="77777777" w:rsidR="0077734C" w:rsidRDefault="00000000">
            <w:pPr>
              <w:jc w:val="center"/>
            </w:pPr>
            <w:r>
              <w:rPr>
                <w:sz w:val="20"/>
                <w:szCs w:val="20"/>
              </w:rPr>
              <w:t>0.335</w:t>
            </w:r>
          </w:p>
        </w:tc>
        <w:tc>
          <w:tcPr>
            <w:tcW w:w="1560" w:type="dxa"/>
            <w:shd w:val="clear" w:color="auto" w:fill="FFFFFF"/>
            <w:tcMar>
              <w:top w:w="60" w:type="dxa"/>
              <w:left w:w="100" w:type="dxa"/>
              <w:bottom w:w="60" w:type="dxa"/>
              <w:right w:w="100" w:type="dxa"/>
            </w:tcMar>
          </w:tcPr>
          <w:p w14:paraId="485EF21E" w14:textId="77777777" w:rsidR="0077734C" w:rsidRDefault="00000000">
            <w:pPr>
              <w:jc w:val="center"/>
            </w:pPr>
            <w:r>
              <w:rPr>
                <w:sz w:val="20"/>
                <w:szCs w:val="20"/>
              </w:rPr>
              <w:t>32.28%</w:t>
            </w:r>
          </w:p>
        </w:tc>
      </w:tr>
      <w:tr w:rsidR="0077734C" w14:paraId="0F1ED345" w14:textId="77777777">
        <w:tc>
          <w:tcPr>
            <w:tcW w:w="3120" w:type="dxa"/>
            <w:shd w:val="clear" w:color="auto" w:fill="F2F2F2"/>
            <w:tcMar>
              <w:top w:w="60" w:type="dxa"/>
              <w:left w:w="100" w:type="dxa"/>
              <w:bottom w:w="60" w:type="dxa"/>
              <w:right w:w="100" w:type="dxa"/>
            </w:tcMar>
          </w:tcPr>
          <w:p w14:paraId="7ADEF3CC" w14:textId="77777777" w:rsidR="0077734C" w:rsidRDefault="00000000">
            <w:r>
              <w:rPr>
                <w:sz w:val="20"/>
                <w:szCs w:val="20"/>
              </w:rPr>
              <w:t>Random Forest Regressor (baseline)</w:t>
            </w:r>
          </w:p>
        </w:tc>
        <w:tc>
          <w:tcPr>
            <w:tcW w:w="1560" w:type="dxa"/>
            <w:shd w:val="clear" w:color="auto" w:fill="F2F2F2"/>
            <w:tcMar>
              <w:top w:w="60" w:type="dxa"/>
              <w:left w:w="100" w:type="dxa"/>
              <w:bottom w:w="60" w:type="dxa"/>
              <w:right w:w="100" w:type="dxa"/>
            </w:tcMar>
          </w:tcPr>
          <w:p w14:paraId="563BD26B" w14:textId="77777777" w:rsidR="0077734C" w:rsidRDefault="00000000">
            <w:pPr>
              <w:jc w:val="center"/>
            </w:pPr>
            <w:r>
              <w:rPr>
                <w:sz w:val="20"/>
                <w:szCs w:val="20"/>
              </w:rPr>
              <w:t>11.41 students</w:t>
            </w:r>
          </w:p>
        </w:tc>
        <w:tc>
          <w:tcPr>
            <w:tcW w:w="1560" w:type="dxa"/>
            <w:shd w:val="clear" w:color="auto" w:fill="F2F2F2"/>
            <w:tcMar>
              <w:top w:w="60" w:type="dxa"/>
              <w:left w:w="100" w:type="dxa"/>
              <w:bottom w:w="60" w:type="dxa"/>
              <w:right w:w="100" w:type="dxa"/>
            </w:tcMar>
          </w:tcPr>
          <w:p w14:paraId="50042FB5" w14:textId="77777777" w:rsidR="0077734C" w:rsidRDefault="00000000">
            <w:pPr>
              <w:jc w:val="center"/>
            </w:pPr>
            <w:r>
              <w:rPr>
                <w:sz w:val="20"/>
                <w:szCs w:val="20"/>
              </w:rPr>
              <w:t>15.67 students</w:t>
            </w:r>
          </w:p>
        </w:tc>
        <w:tc>
          <w:tcPr>
            <w:tcW w:w="1560" w:type="dxa"/>
            <w:shd w:val="clear" w:color="auto" w:fill="F2F2F2"/>
            <w:tcMar>
              <w:top w:w="60" w:type="dxa"/>
              <w:left w:w="100" w:type="dxa"/>
              <w:bottom w:w="60" w:type="dxa"/>
              <w:right w:w="100" w:type="dxa"/>
            </w:tcMar>
          </w:tcPr>
          <w:p w14:paraId="4BA70E9E" w14:textId="77777777" w:rsidR="0077734C" w:rsidRDefault="00000000">
            <w:pPr>
              <w:jc w:val="center"/>
            </w:pPr>
            <w:r>
              <w:rPr>
                <w:sz w:val="20"/>
                <w:szCs w:val="20"/>
              </w:rPr>
              <w:t>0.294</w:t>
            </w:r>
          </w:p>
        </w:tc>
        <w:tc>
          <w:tcPr>
            <w:tcW w:w="1560" w:type="dxa"/>
            <w:shd w:val="clear" w:color="auto" w:fill="F2F2F2"/>
            <w:tcMar>
              <w:top w:w="60" w:type="dxa"/>
              <w:left w:w="100" w:type="dxa"/>
              <w:bottom w:w="60" w:type="dxa"/>
              <w:right w:w="100" w:type="dxa"/>
            </w:tcMar>
          </w:tcPr>
          <w:p w14:paraId="62E89166" w14:textId="77777777" w:rsidR="0077734C" w:rsidRDefault="00000000">
            <w:pPr>
              <w:jc w:val="center"/>
            </w:pPr>
            <w:r>
              <w:rPr>
                <w:sz w:val="20"/>
                <w:szCs w:val="20"/>
              </w:rPr>
              <w:t>33.59%</w:t>
            </w:r>
          </w:p>
        </w:tc>
      </w:tr>
    </w:tbl>
    <w:p w14:paraId="2C9BB00C" w14:textId="77777777" w:rsidR="0077734C" w:rsidRDefault="0077734C">
      <w:pPr>
        <w:spacing w:before="80"/>
      </w:pPr>
    </w:p>
    <w:p w14:paraId="6BBD75C1" w14:textId="77777777" w:rsidR="0077734C" w:rsidRDefault="00000000">
      <w:pPr>
        <w:spacing w:before="80" w:after="80"/>
      </w:pPr>
      <w:r>
        <w:t>An MAE of 11 students means that for a predicted attendance of 40 students, the actual count will typically fall between 29 and 51. The R² of 0.335 indicates that 33.5% of attendance variance is explained by the available features — a reasonable result given that 284 of 500 records are synthetically generated without real feature-attendance causality.</w:t>
      </w:r>
    </w:p>
    <w:p w14:paraId="5E5B4C32" w14:textId="77777777" w:rsidR="0077734C" w:rsidRDefault="0077734C">
      <w:pPr>
        <w:spacing w:before="80"/>
      </w:pPr>
    </w:p>
    <w:p w14:paraId="6F870755" w14:textId="77777777" w:rsidR="0077734C" w:rsidRDefault="00000000">
      <w:pPr>
        <w:pStyle w:val="Heading2"/>
        <w:spacing w:before="320" w:after="120"/>
      </w:pPr>
      <w:r>
        <w:t>4.3 Model Limitations and Honest Assessment</w:t>
      </w:r>
    </w:p>
    <w:p w14:paraId="2A313AAC" w14:textId="77777777" w:rsidR="0077734C" w:rsidRDefault="00000000">
      <w:pPr>
        <w:pStyle w:val="ListParagraph"/>
        <w:numPr>
          <w:ilvl w:val="0"/>
          <w:numId w:val="1"/>
        </w:numPr>
        <w:spacing w:before="60" w:after="60"/>
      </w:pPr>
      <w:r>
        <w:t>61% classification accuracy on a three-class problem represents 28 percentage points above random chance (33%), demonstrating genuine learned patterns</w:t>
      </w:r>
    </w:p>
    <w:p w14:paraId="3DA49673" w14:textId="77777777" w:rsidR="0077734C" w:rsidRDefault="00000000">
      <w:pPr>
        <w:pStyle w:val="ListParagraph"/>
        <w:numPr>
          <w:ilvl w:val="0"/>
          <w:numId w:val="1"/>
        </w:numPr>
        <w:spacing w:before="60" w:after="60"/>
      </w:pPr>
      <w:r>
        <w:t>The narrow attendance range (7.8%–44.1%) compresses all three bands into a small numerical space, making boundary decisions inherently uncertain</w:t>
      </w:r>
    </w:p>
    <w:p w14:paraId="6E2C9BEE" w14:textId="77777777" w:rsidR="0077734C" w:rsidRDefault="00000000">
      <w:pPr>
        <w:pStyle w:val="ListParagraph"/>
        <w:numPr>
          <w:ilvl w:val="0"/>
          <w:numId w:val="1"/>
        </w:numPr>
        <w:spacing w:before="60" w:after="60"/>
      </w:pPr>
      <w:r>
        <w:t>Synthetic data rows (284 of 500) were generated without causal feature-attendance relationships, limiting the signal available to all models</w:t>
      </w:r>
    </w:p>
    <w:p w14:paraId="4066F7B7" w14:textId="747D711B" w:rsidR="0077734C" w:rsidRDefault="00000000">
      <w:pPr>
        <w:pStyle w:val="ListParagraph"/>
        <w:numPr>
          <w:ilvl w:val="0"/>
          <w:numId w:val="1"/>
        </w:numPr>
        <w:spacing w:before="60" w:after="60"/>
      </w:pPr>
      <w:r>
        <w:t>Retraining on register data from multiple semesters would be expected to improve all metrics significantly</w:t>
      </w:r>
    </w:p>
    <w:p w14:paraId="493A03DE" w14:textId="77777777" w:rsidR="0077734C" w:rsidRDefault="0077734C">
      <w:pPr>
        <w:pageBreakBefore/>
      </w:pPr>
    </w:p>
    <w:p w14:paraId="4A54E092" w14:textId="5C7D3FF0" w:rsidR="0077734C" w:rsidRDefault="00595D93">
      <w:pPr>
        <w:pStyle w:val="Heading1"/>
        <w:pBdr>
          <w:bottom w:val="single" w:sz="8" w:space="4" w:color="2E74B5"/>
        </w:pBdr>
      </w:pPr>
      <w:r>
        <w:t>5</w:t>
      </w:r>
      <w:r w:rsidR="00000000">
        <w:t>. Streamlit Application Overview</w:t>
      </w:r>
    </w:p>
    <w:p w14:paraId="353816C2" w14:textId="77777777" w:rsidR="0077734C" w:rsidRDefault="00000000">
      <w:pPr>
        <w:spacing w:before="80" w:after="80"/>
      </w:pPr>
      <w:r>
        <w:t>The analytical findings and trained models are accessible through a four-page Streamlit web application designed for use by department heads and faculty members.</w:t>
      </w:r>
    </w:p>
    <w:p w14:paraId="43CDE286" w14:textId="77777777" w:rsidR="0077734C" w:rsidRDefault="007773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77734C" w14:paraId="2DFFB374" w14:textId="77777777">
        <w:tc>
          <w:tcPr>
            <w:tcW w:w="2340" w:type="dxa"/>
            <w:shd w:val="clear" w:color="auto" w:fill="2E74B5"/>
            <w:tcMar>
              <w:top w:w="80" w:type="dxa"/>
              <w:left w:w="100" w:type="dxa"/>
              <w:bottom w:w="80" w:type="dxa"/>
              <w:right w:w="100" w:type="dxa"/>
            </w:tcMar>
          </w:tcPr>
          <w:p w14:paraId="4C78048C" w14:textId="77777777" w:rsidR="0077734C" w:rsidRDefault="00000000">
            <w:pPr>
              <w:jc w:val="center"/>
            </w:pPr>
            <w:r>
              <w:rPr>
                <w:b/>
                <w:bCs/>
                <w:color w:val="FFFFFF"/>
                <w:sz w:val="20"/>
                <w:szCs w:val="20"/>
              </w:rPr>
              <w:t>Page</w:t>
            </w:r>
          </w:p>
        </w:tc>
        <w:tc>
          <w:tcPr>
            <w:tcW w:w="3510" w:type="dxa"/>
            <w:shd w:val="clear" w:color="auto" w:fill="2E74B5"/>
            <w:tcMar>
              <w:top w:w="80" w:type="dxa"/>
              <w:left w:w="100" w:type="dxa"/>
              <w:bottom w:w="80" w:type="dxa"/>
              <w:right w:w="100" w:type="dxa"/>
            </w:tcMar>
          </w:tcPr>
          <w:p w14:paraId="33534ED8" w14:textId="77777777" w:rsidR="0077734C" w:rsidRDefault="00000000">
            <w:pPr>
              <w:jc w:val="center"/>
            </w:pPr>
            <w:r>
              <w:rPr>
                <w:b/>
                <w:bCs/>
                <w:color w:val="FFFFFF"/>
                <w:sz w:val="20"/>
                <w:szCs w:val="20"/>
              </w:rPr>
              <w:t>Purpose</w:t>
            </w:r>
          </w:p>
        </w:tc>
        <w:tc>
          <w:tcPr>
            <w:tcW w:w="3510" w:type="dxa"/>
            <w:shd w:val="clear" w:color="auto" w:fill="2E74B5"/>
            <w:tcMar>
              <w:top w:w="80" w:type="dxa"/>
              <w:left w:w="100" w:type="dxa"/>
              <w:bottom w:w="80" w:type="dxa"/>
              <w:right w:w="100" w:type="dxa"/>
            </w:tcMar>
          </w:tcPr>
          <w:p w14:paraId="1E048219" w14:textId="77777777" w:rsidR="0077734C" w:rsidRDefault="00000000">
            <w:pPr>
              <w:jc w:val="center"/>
            </w:pPr>
            <w:r>
              <w:rPr>
                <w:b/>
                <w:bCs/>
                <w:color w:val="FFFFFF"/>
                <w:sz w:val="20"/>
                <w:szCs w:val="20"/>
              </w:rPr>
              <w:t>Key Features</w:t>
            </w:r>
          </w:p>
        </w:tc>
      </w:tr>
      <w:tr w:rsidR="0077734C" w14:paraId="2FAB1E65" w14:textId="77777777">
        <w:tc>
          <w:tcPr>
            <w:tcW w:w="2340" w:type="dxa"/>
            <w:shd w:val="clear" w:color="auto" w:fill="FFFFFF"/>
            <w:tcMar>
              <w:top w:w="60" w:type="dxa"/>
              <w:left w:w="100" w:type="dxa"/>
              <w:bottom w:w="60" w:type="dxa"/>
              <w:right w:w="100" w:type="dxa"/>
            </w:tcMar>
          </w:tcPr>
          <w:p w14:paraId="45942FB9" w14:textId="77777777" w:rsidR="0077734C" w:rsidRDefault="00000000">
            <w:r>
              <w:rPr>
                <w:b/>
                <w:bCs/>
                <w:sz w:val="20"/>
                <w:szCs w:val="20"/>
              </w:rPr>
              <w:t>Home</w:t>
            </w:r>
          </w:p>
        </w:tc>
        <w:tc>
          <w:tcPr>
            <w:tcW w:w="3510" w:type="dxa"/>
            <w:shd w:val="clear" w:color="auto" w:fill="FFFFFF"/>
            <w:tcMar>
              <w:top w:w="60" w:type="dxa"/>
              <w:left w:w="100" w:type="dxa"/>
              <w:bottom w:w="60" w:type="dxa"/>
              <w:right w:w="100" w:type="dxa"/>
            </w:tcMar>
          </w:tcPr>
          <w:p w14:paraId="60F7AA17" w14:textId="77777777" w:rsidR="0077734C" w:rsidRDefault="00000000">
            <w:r>
              <w:rPr>
                <w:sz w:val="20"/>
                <w:szCs w:val="20"/>
              </w:rPr>
              <w:t>Dashboard overview of dataset and attendance summary</w:t>
            </w:r>
          </w:p>
        </w:tc>
        <w:tc>
          <w:tcPr>
            <w:tcW w:w="3510" w:type="dxa"/>
            <w:shd w:val="clear" w:color="auto" w:fill="FFFFFF"/>
            <w:tcMar>
              <w:top w:w="60" w:type="dxa"/>
              <w:left w:w="100" w:type="dxa"/>
              <w:bottom w:w="60" w:type="dxa"/>
              <w:right w:w="100" w:type="dxa"/>
            </w:tcMar>
          </w:tcPr>
          <w:p w14:paraId="1845250D" w14:textId="77777777" w:rsidR="0077734C" w:rsidRDefault="00000000">
            <w:r>
              <w:rPr>
                <w:sz w:val="20"/>
                <w:szCs w:val="20"/>
              </w:rPr>
              <w:t>Key metrics, date range, band distribution</w:t>
            </w:r>
          </w:p>
        </w:tc>
      </w:tr>
      <w:tr w:rsidR="0077734C" w14:paraId="258887C3" w14:textId="77777777">
        <w:tc>
          <w:tcPr>
            <w:tcW w:w="2340" w:type="dxa"/>
            <w:shd w:val="clear" w:color="auto" w:fill="F2F2F2"/>
            <w:tcMar>
              <w:top w:w="60" w:type="dxa"/>
              <w:left w:w="100" w:type="dxa"/>
              <w:bottom w:w="60" w:type="dxa"/>
              <w:right w:w="100" w:type="dxa"/>
            </w:tcMar>
          </w:tcPr>
          <w:p w14:paraId="52B9C4C8" w14:textId="77777777" w:rsidR="0077734C" w:rsidRDefault="00000000">
            <w:r>
              <w:rPr>
                <w:b/>
                <w:bCs/>
                <w:sz w:val="20"/>
                <w:szCs w:val="20"/>
              </w:rPr>
              <w:t>Predict</w:t>
            </w:r>
          </w:p>
        </w:tc>
        <w:tc>
          <w:tcPr>
            <w:tcW w:w="3510" w:type="dxa"/>
            <w:shd w:val="clear" w:color="auto" w:fill="F2F2F2"/>
            <w:tcMar>
              <w:top w:w="60" w:type="dxa"/>
              <w:left w:w="100" w:type="dxa"/>
              <w:bottom w:w="60" w:type="dxa"/>
              <w:right w:w="100" w:type="dxa"/>
            </w:tcMar>
          </w:tcPr>
          <w:p w14:paraId="3BBF206C" w14:textId="77777777" w:rsidR="0077734C" w:rsidRDefault="00000000">
            <w:r>
              <w:rPr>
                <w:sz w:val="20"/>
                <w:szCs w:val="20"/>
              </w:rPr>
              <w:t>Predict attendance band and headcount for an upcoming lecture</w:t>
            </w:r>
          </w:p>
        </w:tc>
        <w:tc>
          <w:tcPr>
            <w:tcW w:w="3510" w:type="dxa"/>
            <w:shd w:val="clear" w:color="auto" w:fill="F2F2F2"/>
            <w:tcMar>
              <w:top w:w="60" w:type="dxa"/>
              <w:left w:w="100" w:type="dxa"/>
              <w:bottom w:w="60" w:type="dxa"/>
              <w:right w:w="100" w:type="dxa"/>
            </w:tcMar>
          </w:tcPr>
          <w:p w14:paraId="2E4B9B10" w14:textId="77777777" w:rsidR="0077734C" w:rsidRDefault="00000000">
            <w:r>
              <w:rPr>
                <w:sz w:val="20"/>
                <w:szCs w:val="20"/>
              </w:rPr>
              <w:t>Model selector (XGBoost/LR/RF), band prediction, regression headcount estimate</w:t>
            </w:r>
          </w:p>
        </w:tc>
      </w:tr>
      <w:tr w:rsidR="0077734C" w14:paraId="24C8A718" w14:textId="77777777">
        <w:tc>
          <w:tcPr>
            <w:tcW w:w="2340" w:type="dxa"/>
            <w:shd w:val="clear" w:color="auto" w:fill="FFFFFF"/>
            <w:tcMar>
              <w:top w:w="60" w:type="dxa"/>
              <w:left w:w="100" w:type="dxa"/>
              <w:bottom w:w="60" w:type="dxa"/>
              <w:right w:w="100" w:type="dxa"/>
            </w:tcMar>
          </w:tcPr>
          <w:p w14:paraId="01CCFA3E" w14:textId="77777777" w:rsidR="0077734C" w:rsidRDefault="00000000">
            <w:r>
              <w:rPr>
                <w:b/>
                <w:bCs/>
                <w:sz w:val="20"/>
                <w:szCs w:val="20"/>
              </w:rPr>
              <w:t>Time Slots</w:t>
            </w:r>
          </w:p>
        </w:tc>
        <w:tc>
          <w:tcPr>
            <w:tcW w:w="3510" w:type="dxa"/>
            <w:shd w:val="clear" w:color="auto" w:fill="FFFFFF"/>
            <w:tcMar>
              <w:top w:w="60" w:type="dxa"/>
              <w:left w:w="100" w:type="dxa"/>
              <w:bottom w:w="60" w:type="dxa"/>
              <w:right w:w="100" w:type="dxa"/>
            </w:tcMar>
          </w:tcPr>
          <w:p w14:paraId="2FA8CB0E" w14:textId="77777777" w:rsidR="0077734C" w:rsidRDefault="00000000">
            <w:r>
              <w:rPr>
                <w:sz w:val="20"/>
                <w:szCs w:val="20"/>
              </w:rPr>
              <w:t>Heatmap of average attendance by day and lecture slot</w:t>
            </w:r>
          </w:p>
        </w:tc>
        <w:tc>
          <w:tcPr>
            <w:tcW w:w="3510" w:type="dxa"/>
            <w:shd w:val="clear" w:color="auto" w:fill="FFFFFF"/>
            <w:tcMar>
              <w:top w:w="60" w:type="dxa"/>
              <w:left w:w="100" w:type="dxa"/>
              <w:bottom w:w="60" w:type="dxa"/>
              <w:right w:w="100" w:type="dxa"/>
            </w:tcMar>
          </w:tcPr>
          <w:p w14:paraId="7982AA35" w14:textId="77777777" w:rsidR="0077734C" w:rsidRDefault="00000000">
            <w:r>
              <w:rPr>
                <w:sz w:val="20"/>
                <w:szCs w:val="20"/>
              </w:rPr>
              <w:t>Interactive heatmap, slot ranking table</w:t>
            </w:r>
          </w:p>
        </w:tc>
      </w:tr>
      <w:tr w:rsidR="0077734C" w14:paraId="4A70B4D0" w14:textId="77777777">
        <w:tc>
          <w:tcPr>
            <w:tcW w:w="2340" w:type="dxa"/>
            <w:shd w:val="clear" w:color="auto" w:fill="F2F2F2"/>
            <w:tcMar>
              <w:top w:w="60" w:type="dxa"/>
              <w:left w:w="100" w:type="dxa"/>
              <w:bottom w:w="60" w:type="dxa"/>
              <w:right w:w="100" w:type="dxa"/>
            </w:tcMar>
          </w:tcPr>
          <w:p w14:paraId="40BF16AA" w14:textId="77777777" w:rsidR="0077734C" w:rsidRDefault="00000000">
            <w:r>
              <w:rPr>
                <w:b/>
                <w:bCs/>
                <w:sz w:val="20"/>
                <w:szCs w:val="20"/>
              </w:rPr>
              <w:t>Subjects</w:t>
            </w:r>
          </w:p>
        </w:tc>
        <w:tc>
          <w:tcPr>
            <w:tcW w:w="3510" w:type="dxa"/>
            <w:shd w:val="clear" w:color="auto" w:fill="F2F2F2"/>
            <w:tcMar>
              <w:top w:w="60" w:type="dxa"/>
              <w:left w:w="100" w:type="dxa"/>
              <w:bottom w:w="60" w:type="dxa"/>
              <w:right w:w="100" w:type="dxa"/>
            </w:tcMar>
          </w:tcPr>
          <w:p w14:paraId="7DD55484" w14:textId="77777777" w:rsidR="0077734C" w:rsidRDefault="00000000">
            <w:r>
              <w:rPr>
                <w:sz w:val="20"/>
                <w:szCs w:val="20"/>
              </w:rPr>
              <w:t>Bar chart and distribution of attendance by subject</w:t>
            </w:r>
          </w:p>
        </w:tc>
        <w:tc>
          <w:tcPr>
            <w:tcW w:w="3510" w:type="dxa"/>
            <w:shd w:val="clear" w:color="auto" w:fill="F2F2F2"/>
            <w:tcMar>
              <w:top w:w="60" w:type="dxa"/>
              <w:left w:w="100" w:type="dxa"/>
              <w:bottom w:w="60" w:type="dxa"/>
              <w:right w:w="100" w:type="dxa"/>
            </w:tcMar>
          </w:tcPr>
          <w:p w14:paraId="7C184735" w14:textId="77777777" w:rsidR="0077734C" w:rsidRDefault="00000000">
            <w:r>
              <w:rPr>
                <w:sz w:val="20"/>
                <w:szCs w:val="20"/>
              </w:rPr>
              <w:t>Horizontal bar chart, subject filter, box plot</w:t>
            </w:r>
          </w:p>
        </w:tc>
      </w:tr>
    </w:tbl>
    <w:p w14:paraId="5B259CB6" w14:textId="51FF7E56" w:rsidR="0077734C" w:rsidRDefault="00595D93">
      <w:pPr>
        <w:pStyle w:val="Heading2"/>
        <w:spacing w:before="320" w:after="120"/>
      </w:pPr>
      <w:r>
        <w:t>5</w:t>
      </w:r>
      <w:r w:rsidR="00000000">
        <w:t>.1 Saved Model Artifacts</w:t>
      </w:r>
    </w:p>
    <w:p w14:paraId="4CF9E834" w14:textId="77777777" w:rsidR="0077734C" w:rsidRDefault="00000000">
      <w:pPr>
        <w:spacing w:before="80" w:after="80"/>
      </w:pPr>
      <w:r>
        <w:t>The following files are saved via joblib and loaded by the Streamlit application:</w:t>
      </w:r>
    </w:p>
    <w:p w14:paraId="2A4DF6EC" w14:textId="7A723FA2" w:rsidR="0077734C" w:rsidRDefault="00D84C04">
      <w:pPr>
        <w:pStyle w:val="ListParagraph"/>
        <w:numPr>
          <w:ilvl w:val="0"/>
          <w:numId w:val="1"/>
        </w:numPr>
        <w:spacing w:before="60" w:after="60"/>
      </w:pPr>
      <w:r w:rsidRPr="00D84C04">
        <w:t>xgb-classifier-model</w:t>
      </w:r>
      <w:r>
        <w:t>.pkl — XGBoost classifier pipeline (primary)</w:t>
      </w:r>
    </w:p>
    <w:p w14:paraId="0C068205" w14:textId="1A18CF31" w:rsidR="0077734C" w:rsidRDefault="0060646B">
      <w:pPr>
        <w:pStyle w:val="ListParagraph"/>
        <w:numPr>
          <w:ilvl w:val="0"/>
          <w:numId w:val="1"/>
        </w:numPr>
        <w:spacing w:before="60" w:after="60"/>
      </w:pPr>
      <w:r w:rsidRPr="0060646B">
        <w:t>logistic-regressor-classifier-model</w:t>
      </w:r>
      <w:r>
        <w:t>.pkl — Logistic Regression classifier pipeline</w:t>
      </w:r>
    </w:p>
    <w:p w14:paraId="70B6BBD3" w14:textId="5B6B8807" w:rsidR="0077734C" w:rsidRDefault="0060646B">
      <w:pPr>
        <w:pStyle w:val="ListParagraph"/>
        <w:numPr>
          <w:ilvl w:val="0"/>
          <w:numId w:val="1"/>
        </w:numPr>
        <w:spacing w:before="60" w:after="60"/>
      </w:pPr>
      <w:r w:rsidRPr="0060646B">
        <w:t>random_forest-classifier-model</w:t>
      </w:r>
      <w:r>
        <w:t>.pkl — Random Forest classifier pipeline</w:t>
      </w:r>
    </w:p>
    <w:p w14:paraId="2D508ED5" w14:textId="1FEEB02A" w:rsidR="0077734C" w:rsidRDefault="0060646B">
      <w:pPr>
        <w:pStyle w:val="ListParagraph"/>
        <w:numPr>
          <w:ilvl w:val="0"/>
          <w:numId w:val="1"/>
        </w:numPr>
        <w:spacing w:before="60" w:after="60"/>
      </w:pPr>
      <w:r w:rsidRPr="0060646B">
        <w:t>gradient-Boosting-regressor-model</w:t>
      </w:r>
      <w:r>
        <w:t>.pkl — Gradient Boosting Regressor pipeline (supplementary)</w:t>
      </w:r>
    </w:p>
    <w:p w14:paraId="06843A8E" w14:textId="77777777" w:rsidR="0077734C" w:rsidRDefault="00000000">
      <w:pPr>
        <w:pStyle w:val="ListParagraph"/>
        <w:numPr>
          <w:ilvl w:val="0"/>
          <w:numId w:val="1"/>
        </w:numPr>
        <w:spacing w:before="60" w:after="60"/>
      </w:pPr>
      <w:r>
        <w:t>label_encoder.pkl — LabelEncoder for XGBoost target decoding</w:t>
      </w:r>
    </w:p>
    <w:p w14:paraId="19C6FD68" w14:textId="77777777" w:rsidR="0077734C" w:rsidRDefault="00000000">
      <w:pPr>
        <w:pStyle w:val="ListParagraph"/>
        <w:numPr>
          <w:ilvl w:val="0"/>
          <w:numId w:val="1"/>
        </w:numPr>
        <w:spacing w:before="60" w:after="60"/>
      </w:pPr>
      <w:r>
        <w:t>subject_encoder.pkl — LabelEncoder for Subject feature</w:t>
      </w:r>
    </w:p>
    <w:p w14:paraId="01F42B84" w14:textId="77777777" w:rsidR="0077734C" w:rsidRDefault="00000000">
      <w:pPr>
        <w:pStyle w:val="ListParagraph"/>
        <w:numPr>
          <w:ilvl w:val="0"/>
          <w:numId w:val="1"/>
        </w:numPr>
        <w:spacing w:before="60" w:after="60"/>
      </w:pPr>
      <w:r>
        <w:t>band_thresholds.pkl — Quantile thresholds dict {low: 13.73, high: 19.12}</w:t>
      </w:r>
    </w:p>
    <w:p w14:paraId="0F362B4B" w14:textId="77777777" w:rsidR="0077734C" w:rsidRDefault="0077734C">
      <w:pPr>
        <w:pageBreakBefore/>
      </w:pPr>
    </w:p>
    <w:p w14:paraId="2C27828A" w14:textId="47BE9DD2" w:rsidR="0077734C" w:rsidRDefault="00595D93">
      <w:pPr>
        <w:pStyle w:val="Heading1"/>
        <w:pBdr>
          <w:bottom w:val="single" w:sz="8" w:space="4" w:color="2E74B5"/>
        </w:pBdr>
      </w:pPr>
      <w:r>
        <w:t>6</w:t>
      </w:r>
      <w:r w:rsidR="00000000">
        <w:t>. Deployment Strategy</w:t>
      </w:r>
    </w:p>
    <w:p w14:paraId="02C7ABA6" w14:textId="77777777" w:rsidR="0077734C" w:rsidRDefault="00000000">
      <w:pPr>
        <w:spacing w:before="80" w:after="80"/>
      </w:pPr>
      <w:r>
        <w:t>The application is deployed using a GitHub-to-Streamlit Cloud pipeline, enabling zero-infrastructure hosting with automatic redeployment on code changes.</w:t>
      </w:r>
    </w:p>
    <w:p w14:paraId="1FA8C9C9" w14:textId="77777777" w:rsidR="0077734C" w:rsidRDefault="0077734C">
      <w:pPr>
        <w:spacing w:before="80"/>
      </w:pPr>
    </w:p>
    <w:p w14:paraId="2951E908" w14:textId="3F379AAE" w:rsidR="0077734C" w:rsidRDefault="00595D93">
      <w:pPr>
        <w:pStyle w:val="Heading2"/>
        <w:spacing w:before="320" w:after="120"/>
      </w:pPr>
      <w:r>
        <w:t>6</w:t>
      </w:r>
      <w:r w:rsidR="00000000">
        <w:t>.</w:t>
      </w:r>
      <w:r w:rsidR="002850C4">
        <w:t>1</w:t>
      </w:r>
      <w:r w:rsidR="00000000">
        <w:t xml:space="preserve"> Deployment Steps</w:t>
      </w:r>
    </w:p>
    <w:p w14:paraId="4665968C" w14:textId="77777777" w:rsidR="0077734C" w:rsidRDefault="00000000">
      <w:pPr>
        <w:pStyle w:val="Heading3"/>
      </w:pPr>
      <w:r>
        <w:t>Step 1: Prepare the GitHub Repository</w:t>
      </w:r>
    </w:p>
    <w:p w14:paraId="424D4D01" w14:textId="77777777" w:rsidR="0077734C" w:rsidRDefault="00000000">
      <w:pPr>
        <w:pStyle w:val="ListParagraph"/>
        <w:numPr>
          <w:ilvl w:val="0"/>
          <w:numId w:val="1"/>
        </w:numPr>
        <w:spacing w:before="60" w:after="60"/>
      </w:pPr>
      <w:r>
        <w:t>Create a new public repository on GitHub named attendance-app</w:t>
      </w:r>
    </w:p>
    <w:p w14:paraId="2A8FF888" w14:textId="77777777" w:rsidR="0077734C" w:rsidRDefault="00000000">
      <w:pPr>
        <w:pStyle w:val="ListParagraph"/>
        <w:numPr>
          <w:ilvl w:val="0"/>
          <w:numId w:val="1"/>
        </w:numPr>
        <w:spacing w:before="60" w:after="60"/>
      </w:pPr>
      <w:r>
        <w:t>Push the complete project folder including model artifacts, data CSV, and all page files</w:t>
      </w:r>
    </w:p>
    <w:p w14:paraId="703E32B9" w14:textId="77777777" w:rsidR="0077734C" w:rsidRDefault="00000000">
      <w:pPr>
        <w:pStyle w:val="ListParagraph"/>
        <w:numPr>
          <w:ilvl w:val="0"/>
          <w:numId w:val="1"/>
        </w:numPr>
        <w:spacing w:before="60" w:after="60"/>
      </w:pPr>
      <w:r>
        <w:t>Ensure requirements.txt lists all dependencies: streamlit, pandas, numpy, scikit-learn, xgboost, joblib, matplotlib, seaborn, plotly</w:t>
      </w:r>
    </w:p>
    <w:p w14:paraId="1D2CE1B0" w14:textId="77777777" w:rsidR="0077734C" w:rsidRDefault="00000000">
      <w:pPr>
        <w:pStyle w:val="ListParagraph"/>
        <w:numPr>
          <w:ilvl w:val="0"/>
          <w:numId w:val="1"/>
        </w:numPr>
        <w:spacing w:before="60" w:after="60"/>
      </w:pPr>
      <w:r>
        <w:t>Add a .gitignore to exclude .venv/, __pycache__/, and any .env files</w:t>
      </w:r>
    </w:p>
    <w:p w14:paraId="5DDAE7CA" w14:textId="77777777" w:rsidR="0077734C" w:rsidRDefault="0077734C">
      <w:pPr>
        <w:spacing w:before="80"/>
      </w:pPr>
    </w:p>
    <w:p w14:paraId="31FB1BD5" w14:textId="77777777" w:rsidR="0077734C" w:rsidRDefault="00000000">
      <w:pPr>
        <w:pStyle w:val="Heading3"/>
      </w:pPr>
      <w:r>
        <w:t>Step 2: Create requirements.txt</w:t>
      </w:r>
    </w:p>
    <w:p w14:paraId="09677FFE" w14:textId="77777777" w:rsidR="0077734C" w:rsidRDefault="00000000">
      <w:pPr>
        <w:spacing w:before="80" w:after="80"/>
      </w:pPr>
      <w:r>
        <w:t>Generate an accurate requirements file from your uv environment:</w:t>
      </w:r>
    </w:p>
    <w:p w14:paraId="62A5DCEF" w14:textId="77777777" w:rsidR="0077734C" w:rsidRDefault="00000000">
      <w:pPr>
        <w:spacing w:before="80" w:after="80"/>
        <w:ind w:left="360"/>
      </w:pPr>
      <w:r>
        <w:rPr>
          <w:rFonts w:ascii="Courier New" w:eastAsia="Courier New" w:hAnsi="Courier New" w:cs="Courier New"/>
          <w:color w:val="1F4E79"/>
          <w:sz w:val="20"/>
          <w:szCs w:val="20"/>
        </w:rPr>
        <w:t>uv pip freeze &gt; requirements.txt</w:t>
      </w:r>
    </w:p>
    <w:p w14:paraId="1019965E" w14:textId="77777777" w:rsidR="0077734C" w:rsidRDefault="00000000">
      <w:pPr>
        <w:spacing w:before="80" w:after="80"/>
      </w:pPr>
      <w:r>
        <w:t>Verify the file includes specific version pins for streamlit, scikit-learn, and xgboost to avoid version mismatch on the cloud server.</w:t>
      </w:r>
    </w:p>
    <w:p w14:paraId="40AA49F2" w14:textId="77777777" w:rsidR="0077734C" w:rsidRDefault="0077734C">
      <w:pPr>
        <w:spacing w:before="80"/>
      </w:pPr>
    </w:p>
    <w:p w14:paraId="5FE3B2C9" w14:textId="77777777" w:rsidR="0077734C" w:rsidRDefault="00000000">
      <w:pPr>
        <w:pStyle w:val="Heading3"/>
      </w:pPr>
      <w:r>
        <w:t>Step 3: Connect to Streamlit Community Cloud</w:t>
      </w:r>
    </w:p>
    <w:p w14:paraId="3D4EBC1C" w14:textId="77777777" w:rsidR="0077734C" w:rsidRDefault="00000000">
      <w:pPr>
        <w:pStyle w:val="ListParagraph"/>
        <w:numPr>
          <w:ilvl w:val="0"/>
          <w:numId w:val="1"/>
        </w:numPr>
        <w:spacing w:before="60" w:after="60"/>
      </w:pPr>
      <w:r>
        <w:t>Navigate to share.streamlit.io and sign in with your GitHub account</w:t>
      </w:r>
    </w:p>
    <w:p w14:paraId="10935804" w14:textId="77777777" w:rsidR="0077734C" w:rsidRDefault="00000000">
      <w:pPr>
        <w:pStyle w:val="ListParagraph"/>
        <w:numPr>
          <w:ilvl w:val="0"/>
          <w:numId w:val="1"/>
        </w:numPr>
        <w:spacing w:before="60" w:after="60"/>
      </w:pPr>
      <w:r>
        <w:t>Click "New app" and select your attendance-app repository</w:t>
      </w:r>
    </w:p>
    <w:p w14:paraId="7FA43CC2" w14:textId="77777777" w:rsidR="0077734C" w:rsidRDefault="00000000">
      <w:pPr>
        <w:pStyle w:val="ListParagraph"/>
        <w:numPr>
          <w:ilvl w:val="0"/>
          <w:numId w:val="1"/>
        </w:numPr>
        <w:spacing w:before="60" w:after="60"/>
      </w:pPr>
      <w:r>
        <w:t>Set the main file path to app.py</w:t>
      </w:r>
    </w:p>
    <w:p w14:paraId="5ABBDE3A" w14:textId="77777777" w:rsidR="0077734C" w:rsidRDefault="00000000">
      <w:pPr>
        <w:pStyle w:val="ListParagraph"/>
        <w:numPr>
          <w:ilvl w:val="0"/>
          <w:numId w:val="1"/>
        </w:numPr>
        <w:spacing w:before="60" w:after="60"/>
      </w:pPr>
      <w:r>
        <w:t>Set the branch to main</w:t>
      </w:r>
    </w:p>
    <w:p w14:paraId="74494BBB" w14:textId="77777777" w:rsidR="0077734C" w:rsidRDefault="00000000">
      <w:pPr>
        <w:pStyle w:val="ListParagraph"/>
        <w:numPr>
          <w:ilvl w:val="0"/>
          <w:numId w:val="1"/>
        </w:numPr>
        <w:spacing w:before="60" w:after="60"/>
      </w:pPr>
      <w:r>
        <w:t>Click Deploy — Streamlit Cloud installs dependencies from requirements.txt automatically</w:t>
      </w:r>
    </w:p>
    <w:p w14:paraId="3AEB3E05" w14:textId="77777777" w:rsidR="0077734C" w:rsidRDefault="0077734C">
      <w:pPr>
        <w:spacing w:before="80"/>
      </w:pPr>
    </w:p>
    <w:p w14:paraId="6DB70DAC" w14:textId="77777777" w:rsidR="0077734C" w:rsidRDefault="00000000">
      <w:pPr>
        <w:pStyle w:val="Heading3"/>
      </w:pPr>
      <w:r>
        <w:t>Step 4: Verify Deployment</w:t>
      </w:r>
    </w:p>
    <w:p w14:paraId="229460BE" w14:textId="77777777" w:rsidR="0077734C" w:rsidRDefault="00000000">
      <w:pPr>
        <w:pStyle w:val="ListParagraph"/>
        <w:numPr>
          <w:ilvl w:val="0"/>
          <w:numId w:val="1"/>
        </w:numPr>
        <w:spacing w:before="60" w:after="60"/>
      </w:pPr>
      <w:r>
        <w:t>Confirm all five pages appear in the sidebar navigation</w:t>
      </w:r>
    </w:p>
    <w:p w14:paraId="31502A2C" w14:textId="77777777" w:rsidR="0077734C" w:rsidRDefault="00000000">
      <w:pPr>
        <w:pStyle w:val="ListParagraph"/>
        <w:numPr>
          <w:ilvl w:val="0"/>
          <w:numId w:val="1"/>
        </w:numPr>
        <w:spacing w:before="60" w:after="60"/>
      </w:pPr>
      <w:r>
        <w:t>Run a test prediction on the Predict page with a known input</w:t>
      </w:r>
    </w:p>
    <w:p w14:paraId="6B6EA8F5" w14:textId="77777777" w:rsidR="0077734C" w:rsidRDefault="00000000">
      <w:pPr>
        <w:pStyle w:val="ListParagraph"/>
        <w:numPr>
          <w:ilvl w:val="0"/>
          <w:numId w:val="1"/>
        </w:numPr>
        <w:spacing w:before="60" w:after="60"/>
      </w:pPr>
      <w:r>
        <w:t>Verify the Time Slots and Subjects pages load data correctly from the CSV</w:t>
      </w:r>
    </w:p>
    <w:p w14:paraId="0F54AA14" w14:textId="77777777" w:rsidR="0077734C" w:rsidRDefault="00000000">
      <w:pPr>
        <w:pStyle w:val="ListParagraph"/>
        <w:numPr>
          <w:ilvl w:val="0"/>
          <w:numId w:val="1"/>
        </w:numPr>
        <w:spacing w:before="60" w:after="60"/>
      </w:pPr>
      <w:r>
        <w:t>Test model switching between XGBoost, Logistic Regression, and Random Forest</w:t>
      </w:r>
    </w:p>
    <w:p w14:paraId="3E0D8A79" w14:textId="77777777" w:rsidR="0077734C" w:rsidRDefault="00000000">
      <w:pPr>
        <w:pStyle w:val="ListParagraph"/>
        <w:numPr>
          <w:ilvl w:val="0"/>
          <w:numId w:val="1"/>
        </w:numPr>
        <w:spacing w:before="60" w:after="60"/>
      </w:pPr>
      <w:r>
        <w:t>Confirm the regression headcount estimate appears alongside the classification band</w:t>
      </w:r>
    </w:p>
    <w:p w14:paraId="28860931" w14:textId="77777777" w:rsidR="0077734C" w:rsidRDefault="0077734C">
      <w:pPr>
        <w:spacing w:before="80"/>
      </w:pPr>
    </w:p>
    <w:p w14:paraId="391B7059" w14:textId="52B55EAC" w:rsidR="0077734C" w:rsidRDefault="00595D93">
      <w:pPr>
        <w:pStyle w:val="Heading2"/>
        <w:spacing w:before="320" w:after="120"/>
      </w:pPr>
      <w:r>
        <w:t>6</w:t>
      </w:r>
      <w:r w:rsidR="00000000">
        <w:t>.</w:t>
      </w:r>
      <w:r w:rsidR="002850C4">
        <w:t>2</w:t>
      </w:r>
      <w:r w:rsidR="00000000">
        <w:t xml:space="preserve"> Redeployment on Model Updates</w:t>
      </w:r>
    </w:p>
    <w:p w14:paraId="6CB1CE1C" w14:textId="77777777" w:rsidR="0077734C" w:rsidRDefault="00000000">
      <w:pPr>
        <w:spacing w:before="80" w:after="80"/>
      </w:pPr>
      <w:r>
        <w:t>Streamlit Community Cloud monitors the connected GitHub repository. Any push to the main branch triggers automatic redeployment. To retrain and redeploy:</w:t>
      </w:r>
    </w:p>
    <w:p w14:paraId="7C3D08D2" w14:textId="77777777" w:rsidR="0077734C" w:rsidRDefault="00000000">
      <w:pPr>
        <w:pStyle w:val="ListParagraph"/>
        <w:numPr>
          <w:ilvl w:val="0"/>
          <w:numId w:val="1"/>
        </w:numPr>
        <w:spacing w:before="60" w:after="60"/>
      </w:pPr>
      <w:r>
        <w:t>Retrain models in the Jupyter notebook with updated data</w:t>
      </w:r>
    </w:p>
    <w:p w14:paraId="4C885BD8" w14:textId="77777777" w:rsidR="0077734C" w:rsidRDefault="00000000">
      <w:pPr>
        <w:pStyle w:val="ListParagraph"/>
        <w:numPr>
          <w:ilvl w:val="0"/>
          <w:numId w:val="1"/>
        </w:numPr>
        <w:spacing w:before="60" w:after="60"/>
      </w:pPr>
      <w:r>
        <w:t>Overwrite the .pkl files in the model/ directory</w:t>
      </w:r>
    </w:p>
    <w:p w14:paraId="26385B8A" w14:textId="77777777" w:rsidR="0077734C" w:rsidRDefault="00000000">
      <w:pPr>
        <w:pStyle w:val="ListParagraph"/>
        <w:numPr>
          <w:ilvl w:val="0"/>
          <w:numId w:val="1"/>
        </w:numPr>
        <w:spacing w:before="60" w:after="60"/>
      </w:pPr>
      <w:r>
        <w:lastRenderedPageBreak/>
        <w:t>Commit and push to GitHub</w:t>
      </w:r>
    </w:p>
    <w:p w14:paraId="5B1C9074" w14:textId="77777777" w:rsidR="0077734C" w:rsidRDefault="00000000">
      <w:pPr>
        <w:pStyle w:val="ListParagraph"/>
        <w:numPr>
          <w:ilvl w:val="0"/>
          <w:numId w:val="1"/>
        </w:numPr>
        <w:spacing w:before="60" w:after="60"/>
      </w:pPr>
      <w:r>
        <w:t>Streamlit Cloud detects the change and redeploys within 2–3 minutes</w:t>
      </w:r>
    </w:p>
    <w:p w14:paraId="71DE8B61" w14:textId="77777777" w:rsidR="0077734C" w:rsidRDefault="0077734C">
      <w:pPr>
        <w:spacing w:before="80"/>
      </w:pPr>
    </w:p>
    <w:p w14:paraId="0195EEE5" w14:textId="2E8B5A5C" w:rsidR="0077734C" w:rsidRDefault="00595D93">
      <w:pPr>
        <w:pStyle w:val="Heading2"/>
        <w:spacing w:before="320" w:after="120"/>
      </w:pPr>
      <w:r>
        <w:t>6</w:t>
      </w:r>
      <w:r w:rsidR="00000000">
        <w:t>.</w:t>
      </w:r>
      <w:r w:rsidR="002850C4">
        <w:t>3</w:t>
      </w:r>
      <w:r w:rsidR="00000000">
        <w:t xml:space="preserve"> Limitations of Community Cloud Deployment</w:t>
      </w:r>
    </w:p>
    <w:p w14:paraId="6FFA74F8" w14:textId="77777777" w:rsidR="0077734C" w:rsidRDefault="00000000">
      <w:pPr>
        <w:pStyle w:val="ListParagraph"/>
        <w:numPr>
          <w:ilvl w:val="0"/>
          <w:numId w:val="1"/>
        </w:numPr>
        <w:spacing w:before="60" w:after="60"/>
      </w:pPr>
      <w:r>
        <w:t>Model artifact size: Streamlit Community Cloud has a repository size limit of 1 GB — pkl files must remain small (each under 100 MB)</w:t>
      </w:r>
    </w:p>
    <w:p w14:paraId="76664D9F" w14:textId="77777777" w:rsidR="0077734C" w:rsidRDefault="00000000">
      <w:pPr>
        <w:pStyle w:val="ListParagraph"/>
        <w:numPr>
          <w:ilvl w:val="0"/>
          <w:numId w:val="1"/>
        </w:numPr>
        <w:spacing w:before="60" w:after="60"/>
      </w:pPr>
      <w:r>
        <w:t>No persistent storage: the app cannot write back to the CSV or update model files at runtime — all updates must go through GitHub</w:t>
      </w:r>
    </w:p>
    <w:p w14:paraId="4DBCB7FC" w14:textId="77777777" w:rsidR="0077734C" w:rsidRDefault="00000000">
      <w:pPr>
        <w:pStyle w:val="ListParagraph"/>
        <w:numPr>
          <w:ilvl w:val="0"/>
          <w:numId w:val="1"/>
        </w:numPr>
        <w:spacing w:before="60" w:after="60"/>
      </w:pPr>
      <w:r>
        <w:t>Cold start: the app may take 30–60 seconds to load after a period of inactivity</w:t>
      </w:r>
    </w:p>
    <w:p w14:paraId="5BEB15B0" w14:textId="77777777" w:rsidR="0077734C" w:rsidRDefault="00000000">
      <w:pPr>
        <w:pStyle w:val="ListParagraph"/>
        <w:numPr>
          <w:ilvl w:val="0"/>
          <w:numId w:val="1"/>
        </w:numPr>
        <w:spacing w:before="60" w:after="60"/>
      </w:pPr>
      <w:r>
        <w:t>Compute: free tier has limited CPU and RAM — inference is fast but retraining cannot be done within the app</w:t>
      </w:r>
    </w:p>
    <w:p w14:paraId="64ABE44A" w14:textId="77777777" w:rsidR="0077734C" w:rsidRDefault="0077734C">
      <w:pPr>
        <w:pageBreakBefore/>
      </w:pPr>
    </w:p>
    <w:p w14:paraId="3161E58B" w14:textId="75F7F4E1" w:rsidR="0077734C" w:rsidRDefault="00595D93">
      <w:pPr>
        <w:pStyle w:val="Heading1"/>
        <w:pBdr>
          <w:bottom w:val="single" w:sz="8" w:space="4" w:color="2E74B5"/>
        </w:pBdr>
      </w:pPr>
      <w:r>
        <w:t>7</w:t>
      </w:r>
      <w:r w:rsidR="00000000">
        <w:t>. Conclusion</w:t>
      </w:r>
    </w:p>
    <w:p w14:paraId="13AFC63D" w14:textId="77777777" w:rsidR="0077734C" w:rsidRDefault="00000000">
      <w:pPr>
        <w:spacing w:before="80" w:after="80"/>
      </w:pPr>
      <w:r>
        <w:t>The MCA Semester III Attendance Analysis and Prediction System demonstrates a complete end-to-end machine learning pipeline — from raw physical attendance registers to a deployed interactive web application.</w:t>
      </w:r>
    </w:p>
    <w:p w14:paraId="5954C33D" w14:textId="77777777" w:rsidR="0077734C" w:rsidRDefault="0077734C">
      <w:pPr>
        <w:spacing w:before="80"/>
      </w:pPr>
    </w:p>
    <w:p w14:paraId="23D2D407" w14:textId="77777777" w:rsidR="0077734C" w:rsidRDefault="00000000">
      <w:pPr>
        <w:spacing w:before="80" w:after="80"/>
      </w:pPr>
      <w:r>
        <w:t>The XGBoost classifier, trained with quantile-based band thresholds appropriate for the observed low-attendance environment, achieves 61% accuracy across three relative attendance classes — 28 percentage points above random chance. The supplementary Gradient Boosting Regressor provides headcount estimates with a mean error of 11 students, useful for practical planning purposes despite the inherent noise in synthetic data rows.</w:t>
      </w:r>
    </w:p>
    <w:p w14:paraId="6A1CD45A" w14:textId="77777777" w:rsidR="0077734C" w:rsidRDefault="0077734C">
      <w:pPr>
        <w:spacing w:before="80"/>
      </w:pPr>
    </w:p>
    <w:p w14:paraId="6F0B694B" w14:textId="77777777" w:rsidR="0077734C" w:rsidRDefault="00000000">
      <w:pPr>
        <w:spacing w:before="80" w:after="80"/>
      </w:pPr>
      <w:r>
        <w:t>The most significant finding is structural: attendance across both MCA divisions is chronically low, with an average of 39 students (19% of 204 enrolled) per session. No single model or scheduling intervention can resolve this without addressing the underlying engagement and motivation factors. However, the system provides department leadership with the tools to:</w:t>
      </w:r>
    </w:p>
    <w:p w14:paraId="23D351F7" w14:textId="77777777" w:rsidR="0077734C" w:rsidRDefault="00000000">
      <w:pPr>
        <w:pStyle w:val="ListParagraph"/>
        <w:numPr>
          <w:ilvl w:val="0"/>
          <w:numId w:val="1"/>
        </w:numPr>
        <w:spacing w:before="60" w:after="60"/>
      </w:pPr>
      <w:r>
        <w:t>Anticipate low-attendance sessions before they occur</w:t>
      </w:r>
    </w:p>
    <w:p w14:paraId="7CFC43F9" w14:textId="77777777" w:rsidR="0077734C" w:rsidRDefault="00000000">
      <w:pPr>
        <w:pStyle w:val="ListParagraph"/>
        <w:numPr>
          <w:ilvl w:val="0"/>
          <w:numId w:val="1"/>
        </w:numPr>
        <w:spacing w:before="60" w:after="60"/>
      </w:pPr>
      <w:r>
        <w:t>Identify which subjects and time slots are most at risk</w:t>
      </w:r>
    </w:p>
    <w:p w14:paraId="74C8A017" w14:textId="77777777" w:rsidR="0077734C" w:rsidRDefault="00000000">
      <w:pPr>
        <w:pStyle w:val="ListParagraph"/>
        <w:numPr>
          <w:ilvl w:val="0"/>
          <w:numId w:val="1"/>
        </w:numPr>
        <w:spacing w:before="60" w:after="60"/>
      </w:pPr>
      <w:r>
        <w:t>Simulate the impact of scheduling decisions (test weeks, holidays, assignment deadlines) before committing to them</w:t>
      </w:r>
    </w:p>
    <w:p w14:paraId="4FB27D47" w14:textId="77777777" w:rsidR="0077734C" w:rsidRDefault="0077734C">
      <w:pPr>
        <w:spacing w:before="80"/>
      </w:pPr>
    </w:p>
    <w:p w14:paraId="0D7CEE6E" w14:textId="33823D2C" w:rsidR="0077734C" w:rsidRDefault="00000000">
      <w:pPr>
        <w:spacing w:before="80" w:after="80"/>
      </w:pPr>
      <w:r>
        <w:t>Future improvements should focus on incorporating student-level features (individual attendance history, distance from campus), and expanding the model to support multi-branch deployment across other MCA institutes.</w:t>
      </w:r>
    </w:p>
    <w:p w14:paraId="0CD39914" w14:textId="77777777" w:rsidR="0077734C" w:rsidRDefault="0077734C">
      <w:pPr>
        <w:spacing w:before="80"/>
      </w:pPr>
    </w:p>
    <w:p w14:paraId="2CA440B3" w14:textId="3EF5FFE5" w:rsidR="0077734C" w:rsidRDefault="0077734C">
      <w:pPr>
        <w:spacing w:before="400"/>
        <w:jc w:val="center"/>
      </w:pPr>
    </w:p>
    <w:sectPr w:rsidR="0077734C">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1C2D" w14:textId="77777777" w:rsidR="00DE7AB4" w:rsidRDefault="00DE7AB4">
      <w:r>
        <w:separator/>
      </w:r>
    </w:p>
  </w:endnote>
  <w:endnote w:type="continuationSeparator" w:id="0">
    <w:p w14:paraId="0FE09669" w14:textId="77777777" w:rsidR="00DE7AB4" w:rsidRDefault="00DE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36D0" w14:textId="6E58294A" w:rsidR="0077734C" w:rsidRDefault="0077734C">
    <w:pPr>
      <w:pBdr>
        <w:top w:val="single" w:sz="4" w:space="4" w:color="2E74B5"/>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B0FD1" w14:textId="77777777" w:rsidR="00DE7AB4" w:rsidRDefault="00DE7AB4">
      <w:r>
        <w:separator/>
      </w:r>
    </w:p>
  </w:footnote>
  <w:footnote w:type="continuationSeparator" w:id="0">
    <w:p w14:paraId="4D82A436" w14:textId="77777777" w:rsidR="00DE7AB4" w:rsidRDefault="00DE7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91F93"/>
    <w:multiLevelType w:val="hybridMultilevel"/>
    <w:tmpl w:val="F8DA4634"/>
    <w:lvl w:ilvl="0" w:tplc="C9762D7C">
      <w:start w:val="1"/>
      <w:numFmt w:val="bullet"/>
      <w:lvlText w:val="•"/>
      <w:lvlJc w:val="left"/>
      <w:pPr>
        <w:ind w:left="360" w:hanging="260"/>
      </w:pPr>
    </w:lvl>
    <w:lvl w:ilvl="1" w:tplc="4FBE9840">
      <w:numFmt w:val="decimal"/>
      <w:lvlText w:val=""/>
      <w:lvlJc w:val="left"/>
    </w:lvl>
    <w:lvl w:ilvl="2" w:tplc="7F6E2550">
      <w:numFmt w:val="decimal"/>
      <w:lvlText w:val=""/>
      <w:lvlJc w:val="left"/>
    </w:lvl>
    <w:lvl w:ilvl="3" w:tplc="C3367A4A">
      <w:numFmt w:val="decimal"/>
      <w:lvlText w:val=""/>
      <w:lvlJc w:val="left"/>
    </w:lvl>
    <w:lvl w:ilvl="4" w:tplc="05341418">
      <w:numFmt w:val="decimal"/>
      <w:lvlText w:val=""/>
      <w:lvlJc w:val="left"/>
    </w:lvl>
    <w:lvl w:ilvl="5" w:tplc="48C2B3F0">
      <w:numFmt w:val="decimal"/>
      <w:lvlText w:val=""/>
      <w:lvlJc w:val="left"/>
    </w:lvl>
    <w:lvl w:ilvl="6" w:tplc="8DB61210">
      <w:numFmt w:val="decimal"/>
      <w:lvlText w:val=""/>
      <w:lvlJc w:val="left"/>
    </w:lvl>
    <w:lvl w:ilvl="7" w:tplc="66B254AA">
      <w:numFmt w:val="decimal"/>
      <w:lvlText w:val=""/>
      <w:lvlJc w:val="left"/>
    </w:lvl>
    <w:lvl w:ilvl="8" w:tplc="537E9CC8">
      <w:numFmt w:val="decimal"/>
      <w:lvlText w:val=""/>
      <w:lvlJc w:val="left"/>
    </w:lvl>
  </w:abstractNum>
  <w:abstractNum w:abstractNumId="1" w15:restartNumberingAfterBreak="0">
    <w:nsid w:val="4FD44A07"/>
    <w:multiLevelType w:val="hybridMultilevel"/>
    <w:tmpl w:val="9E92C2DE"/>
    <w:lvl w:ilvl="0" w:tplc="41C821D0">
      <w:start w:val="1"/>
      <w:numFmt w:val="bullet"/>
      <w:lvlText w:val="●"/>
      <w:lvlJc w:val="left"/>
      <w:pPr>
        <w:ind w:left="720" w:hanging="360"/>
      </w:pPr>
    </w:lvl>
    <w:lvl w:ilvl="1" w:tplc="974A74BE">
      <w:start w:val="1"/>
      <w:numFmt w:val="bullet"/>
      <w:lvlText w:val="○"/>
      <w:lvlJc w:val="left"/>
      <w:pPr>
        <w:ind w:left="1440" w:hanging="360"/>
      </w:pPr>
    </w:lvl>
    <w:lvl w:ilvl="2" w:tplc="1F9E38C4">
      <w:start w:val="1"/>
      <w:numFmt w:val="bullet"/>
      <w:lvlText w:val="■"/>
      <w:lvlJc w:val="left"/>
      <w:pPr>
        <w:ind w:left="2160" w:hanging="360"/>
      </w:pPr>
    </w:lvl>
    <w:lvl w:ilvl="3" w:tplc="2F08B618">
      <w:start w:val="1"/>
      <w:numFmt w:val="bullet"/>
      <w:lvlText w:val="●"/>
      <w:lvlJc w:val="left"/>
      <w:pPr>
        <w:ind w:left="2880" w:hanging="360"/>
      </w:pPr>
    </w:lvl>
    <w:lvl w:ilvl="4" w:tplc="43B4B710">
      <w:start w:val="1"/>
      <w:numFmt w:val="bullet"/>
      <w:lvlText w:val="○"/>
      <w:lvlJc w:val="left"/>
      <w:pPr>
        <w:ind w:left="3600" w:hanging="360"/>
      </w:pPr>
    </w:lvl>
    <w:lvl w:ilvl="5" w:tplc="6B6693D0">
      <w:start w:val="1"/>
      <w:numFmt w:val="bullet"/>
      <w:lvlText w:val="■"/>
      <w:lvlJc w:val="left"/>
      <w:pPr>
        <w:ind w:left="4320" w:hanging="360"/>
      </w:pPr>
    </w:lvl>
    <w:lvl w:ilvl="6" w:tplc="F806B3BE">
      <w:start w:val="1"/>
      <w:numFmt w:val="bullet"/>
      <w:lvlText w:val="●"/>
      <w:lvlJc w:val="left"/>
      <w:pPr>
        <w:ind w:left="5040" w:hanging="360"/>
      </w:pPr>
    </w:lvl>
    <w:lvl w:ilvl="7" w:tplc="33B2C3E2">
      <w:start w:val="1"/>
      <w:numFmt w:val="bullet"/>
      <w:lvlText w:val="●"/>
      <w:lvlJc w:val="left"/>
      <w:pPr>
        <w:ind w:left="5760" w:hanging="360"/>
      </w:pPr>
    </w:lvl>
    <w:lvl w:ilvl="8" w:tplc="446AE960">
      <w:start w:val="1"/>
      <w:numFmt w:val="bullet"/>
      <w:lvlText w:val="●"/>
      <w:lvlJc w:val="left"/>
      <w:pPr>
        <w:ind w:left="6480" w:hanging="360"/>
      </w:pPr>
    </w:lvl>
  </w:abstractNum>
  <w:num w:numId="1" w16cid:durableId="14738650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34C"/>
    <w:rsid w:val="00223E35"/>
    <w:rsid w:val="002850C4"/>
    <w:rsid w:val="003A064D"/>
    <w:rsid w:val="00486A63"/>
    <w:rsid w:val="00582401"/>
    <w:rsid w:val="00595D93"/>
    <w:rsid w:val="0060646B"/>
    <w:rsid w:val="006D5D15"/>
    <w:rsid w:val="0077734C"/>
    <w:rsid w:val="009F0B0A"/>
    <w:rsid w:val="00B35FAB"/>
    <w:rsid w:val="00C067A1"/>
    <w:rsid w:val="00C57241"/>
    <w:rsid w:val="00D84C04"/>
    <w:rsid w:val="00DC3FED"/>
    <w:rsid w:val="00DE7AB4"/>
    <w:rsid w:val="00F61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21CE"/>
  <w15:docId w15:val="{1DE7A60D-5083-4815-9BD1-69B8B742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link w:val="Heading2Char"/>
    <w:uiPriority w:val="9"/>
    <w:unhideWhenUsed/>
    <w:qFormat/>
    <w:pPr>
      <w:spacing w:before="280" w:after="100"/>
      <w:outlineLvl w:val="1"/>
    </w:pPr>
    <w:rPr>
      <w:b/>
      <w:bCs/>
      <w:color w:val="2E74B5"/>
      <w:sz w:val="26"/>
      <w:szCs w:val="26"/>
    </w:rPr>
  </w:style>
  <w:style w:type="paragraph" w:styleId="Heading3">
    <w:name w:val="heading 3"/>
    <w:uiPriority w:val="9"/>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50C4"/>
    <w:pPr>
      <w:tabs>
        <w:tab w:val="center" w:pos="4513"/>
        <w:tab w:val="right" w:pos="9026"/>
      </w:tabs>
    </w:pPr>
  </w:style>
  <w:style w:type="character" w:customStyle="1" w:styleId="HeaderChar">
    <w:name w:val="Header Char"/>
    <w:basedOn w:val="DefaultParagraphFont"/>
    <w:link w:val="Header"/>
    <w:uiPriority w:val="99"/>
    <w:rsid w:val="002850C4"/>
  </w:style>
  <w:style w:type="paragraph" w:styleId="Footer">
    <w:name w:val="footer"/>
    <w:basedOn w:val="Normal"/>
    <w:link w:val="FooterChar"/>
    <w:uiPriority w:val="99"/>
    <w:unhideWhenUsed/>
    <w:rsid w:val="002850C4"/>
    <w:pPr>
      <w:tabs>
        <w:tab w:val="center" w:pos="4513"/>
        <w:tab w:val="right" w:pos="9026"/>
      </w:tabs>
    </w:pPr>
  </w:style>
  <w:style w:type="character" w:customStyle="1" w:styleId="FooterChar">
    <w:name w:val="Footer Char"/>
    <w:basedOn w:val="DefaultParagraphFont"/>
    <w:link w:val="Footer"/>
    <w:uiPriority w:val="99"/>
    <w:rsid w:val="002850C4"/>
  </w:style>
  <w:style w:type="character" w:customStyle="1" w:styleId="Heading2Char">
    <w:name w:val="Heading 2 Char"/>
    <w:basedOn w:val="DefaultParagraphFont"/>
    <w:link w:val="Heading2"/>
    <w:uiPriority w:val="9"/>
    <w:rsid w:val="0060646B"/>
    <w:rPr>
      <w:b/>
      <w:bCs/>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Sonawane</cp:lastModifiedBy>
  <cp:revision>3</cp:revision>
  <dcterms:created xsi:type="dcterms:W3CDTF">2026-08-30T09:40:00Z</dcterms:created>
  <dcterms:modified xsi:type="dcterms:W3CDTF">2026-08-30T09:42:00Z</dcterms:modified>
</cp:coreProperties>
</file>