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1F6F" w14:textId="3F5FFE96" w:rsidR="00511771" w:rsidRPr="00511771" w:rsidRDefault="00E4279C" w:rsidP="00511771">
      <w:pPr>
        <w:rPr>
          <w:rFonts w:ascii="Times New Roman" w:hAnsi="Times New Roman" w:cs="Times New Roman"/>
        </w:rPr>
      </w:pPr>
      <w:r w:rsidRPr="00E427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B69F0D" wp14:editId="5FD5901A">
                <wp:simplePos x="0" y="0"/>
                <wp:positionH relativeFrom="margin">
                  <wp:align>center</wp:align>
                </wp:positionH>
                <wp:positionV relativeFrom="page">
                  <wp:posOffset>-101600</wp:posOffset>
                </wp:positionV>
                <wp:extent cx="304800" cy="325120"/>
                <wp:effectExtent l="0" t="0" r="0" b="0"/>
                <wp:wrapSquare wrapText="bothSides"/>
                <wp:docPr id="12836227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EFDB5" w14:textId="67222E16" w:rsidR="00E4279C" w:rsidRPr="00E4279C" w:rsidRDefault="00E4279C" w:rsidP="00E4279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4279C">
                              <w:rPr>
                                <w:sz w:val="16"/>
                                <w:szCs w:val="16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69F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8pt;width:24pt;height:25.6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" stroked="f">
                <v:textbox>
                  <w:txbxContent>
                    <w:p w14:paraId="3AFEFDB5" w14:textId="67222E16" w:rsidR="00E4279C" w:rsidRPr="00E4279C" w:rsidRDefault="00E4279C" w:rsidP="00E4279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4279C">
                        <w:rPr>
                          <w:sz w:val="16"/>
                          <w:szCs w:val="16"/>
                        </w:rPr>
                        <w:t>..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11771" w:rsidRPr="0051177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E05461" wp14:editId="37C15AA7">
                <wp:simplePos x="0" y="0"/>
                <wp:positionH relativeFrom="column">
                  <wp:posOffset>-435446</wp:posOffset>
                </wp:positionH>
                <wp:positionV relativeFrom="paragraph">
                  <wp:posOffset>184</wp:posOffset>
                </wp:positionV>
                <wp:extent cx="663638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6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66D7C" w14:textId="5A07B250" w:rsidR="00511771" w:rsidRPr="009849CC" w:rsidRDefault="00511771" w:rsidP="0051177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Hlk148728275"/>
                            <w:bookmarkEnd w:id="0"/>
                          </w:p>
                          <w:p w14:paraId="656324F5" w14:textId="77777777" w:rsidR="00511771" w:rsidRPr="000E1133" w:rsidRDefault="00511771" w:rsidP="00511771">
                            <w:pPr>
                              <w:pStyle w:val="Titl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0E11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BT6270: COMPUTATIONAL NEUROSCIENCE</w:t>
                            </w:r>
                          </w:p>
                          <w:p w14:paraId="27CF7CDB" w14:textId="625E62F8" w:rsidR="00511771" w:rsidRDefault="0051177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05461" id="_x0000_s1027" type="#_x0000_t202" style="position:absolute;margin-left:-34.3pt;margin-top:0;width:522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" stroked="f">
                <v:textbox style="mso-fit-shape-to-text:t">
                  <w:txbxContent>
                    <w:p w14:paraId="66C66D7C" w14:textId="5A07B250" w:rsidR="00511771" w:rsidRPr="009849CC" w:rsidRDefault="00511771" w:rsidP="0051177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bookmarkStart w:id="1" w:name="_Hlk148728275"/>
                      <w:bookmarkEnd w:id="1"/>
                    </w:p>
                    <w:p w14:paraId="656324F5" w14:textId="77777777" w:rsidR="00511771" w:rsidRPr="000E1133" w:rsidRDefault="00511771" w:rsidP="00511771">
                      <w:pPr>
                        <w:pStyle w:val="Title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 w:rsidRPr="000E1133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</w:rPr>
                        <w:t>BT6270: COMPUTATIONAL NEUROSCIENCE</w:t>
                      </w:r>
                    </w:p>
                    <w:p w14:paraId="27CF7CDB" w14:textId="625E62F8" w:rsidR="00511771" w:rsidRDefault="00511771"/>
                  </w:txbxContent>
                </v:textbox>
                <w10:wrap type="square"/>
              </v:shape>
            </w:pict>
          </mc:Fallback>
        </mc:AlternateContent>
      </w:r>
    </w:p>
    <w:p w14:paraId="20E4CE00" w14:textId="427388C5" w:rsidR="00511771" w:rsidRPr="00511771" w:rsidRDefault="00511771" w:rsidP="00511771">
      <w:pPr>
        <w:pStyle w:val="Subtitl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177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75F6D12" wp14:editId="32E83976">
            <wp:simplePos x="0" y="0"/>
            <wp:positionH relativeFrom="margin">
              <wp:posOffset>1811020</wp:posOffset>
            </wp:positionH>
            <wp:positionV relativeFrom="page">
              <wp:posOffset>3034030</wp:posOffset>
            </wp:positionV>
            <wp:extent cx="2378710" cy="2502535"/>
            <wp:effectExtent l="0" t="0" r="2540" b="0"/>
            <wp:wrapSquare wrapText="bothSides"/>
            <wp:docPr id="1833452226" name="Picture 25" descr="245-2451831_iit-madras-logo – Department of Ocean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245-2451831_iit-madras-logo – Department of Ocean Enginee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1771">
        <w:rPr>
          <w:rFonts w:ascii="Times New Roman" w:hAnsi="Times New Roman" w:cs="Times New Roman"/>
          <w:b/>
          <w:bCs/>
          <w:noProof/>
          <w:color w:val="auto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1F12941" wp14:editId="6BC85DBB">
                <wp:simplePos x="0" y="0"/>
                <wp:positionH relativeFrom="margin">
                  <wp:posOffset>688340</wp:posOffset>
                </wp:positionH>
                <wp:positionV relativeFrom="paragraph">
                  <wp:posOffset>4563110</wp:posOffset>
                </wp:positionV>
                <wp:extent cx="4671060" cy="1404620"/>
                <wp:effectExtent l="0" t="0" r="0" b="8890"/>
                <wp:wrapSquare wrapText="bothSides"/>
                <wp:docPr id="19994357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1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96559" w14:textId="77777777" w:rsidR="00511771" w:rsidRPr="009849CC" w:rsidRDefault="00511771" w:rsidP="0051177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849CC">
                              <w:rPr>
                                <w:sz w:val="36"/>
                                <w:szCs w:val="36"/>
                              </w:rPr>
                              <w:t>Atharva Mandar Phatak | BE21B009</w:t>
                            </w:r>
                          </w:p>
                          <w:p w14:paraId="20A1F328" w14:textId="77777777" w:rsidR="00511771" w:rsidRPr="009849CC" w:rsidRDefault="00511771" w:rsidP="0051177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849CC">
                              <w:rPr>
                                <w:sz w:val="36"/>
                                <w:szCs w:val="36"/>
                              </w:rPr>
                              <w:t>Department of Biotechnology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F12941" id="_x0000_s1028" type="#_x0000_t202" style="position:absolute;left:0;text-align:left;margin-left:54.2pt;margin-top:359.3pt;width:367.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" stroked="f">
                <v:textbox style="mso-fit-shape-to-text:t">
                  <w:txbxContent>
                    <w:p w14:paraId="7FA96559" w14:textId="77777777" w:rsidR="00511771" w:rsidRPr="009849CC" w:rsidRDefault="00511771" w:rsidP="0051177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849CC">
                        <w:rPr>
                          <w:sz w:val="36"/>
                          <w:szCs w:val="36"/>
                        </w:rPr>
                        <w:t>Atharva Mandar Phatak | BE21B009</w:t>
                      </w:r>
                    </w:p>
                    <w:p w14:paraId="20A1F328" w14:textId="77777777" w:rsidR="00511771" w:rsidRPr="009849CC" w:rsidRDefault="00511771" w:rsidP="0051177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849CC">
                        <w:rPr>
                          <w:sz w:val="36"/>
                          <w:szCs w:val="36"/>
                        </w:rPr>
                        <w:t>Department of Biotechnology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11771">
        <w:rPr>
          <w:rFonts w:ascii="Times New Roman" w:hAnsi="Times New Roman" w:cs="Times New Roman"/>
          <w:b/>
          <w:bCs/>
          <w:noProof/>
          <w:color w:val="auto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C0B4D7" wp14:editId="7BE650C7">
                <wp:simplePos x="0" y="0"/>
                <wp:positionH relativeFrom="margin">
                  <wp:posOffset>1366520</wp:posOffset>
                </wp:positionH>
                <wp:positionV relativeFrom="paragraph">
                  <wp:posOffset>6021070</wp:posOffset>
                </wp:positionV>
                <wp:extent cx="3375660" cy="1404620"/>
                <wp:effectExtent l="0" t="0" r="0" b="0"/>
                <wp:wrapSquare wrapText="bothSides"/>
                <wp:docPr id="1137989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5FA0D" w14:textId="77777777" w:rsidR="00511771" w:rsidRPr="009849CC" w:rsidRDefault="00511771" w:rsidP="0051177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849CC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Indian Institute of Technology </w:t>
                            </w:r>
                            <w:r w:rsidRPr="009849CC">
                              <w:rPr>
                                <w:sz w:val="36"/>
                                <w:szCs w:val="36"/>
                                <w:lang w:val="en-US"/>
                              </w:rPr>
                              <w:br/>
                              <w:t>Madras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0B4D7" id="_x0000_s1029" type="#_x0000_t202" style="position:absolute;left:0;text-align:left;margin-left:107.6pt;margin-top:474.1pt;width:265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" stroked="f">
                <v:textbox style="mso-fit-shape-to-text:t">
                  <w:txbxContent>
                    <w:p w14:paraId="3605FA0D" w14:textId="77777777" w:rsidR="00511771" w:rsidRPr="009849CC" w:rsidRDefault="00511771" w:rsidP="0051177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849CC">
                        <w:rPr>
                          <w:sz w:val="36"/>
                          <w:szCs w:val="36"/>
                          <w:lang w:val="en-US"/>
                        </w:rPr>
                        <w:t xml:space="preserve">Indian Institute of Technology </w:t>
                      </w:r>
                      <w:r w:rsidRPr="009849CC">
                        <w:rPr>
                          <w:sz w:val="36"/>
                          <w:szCs w:val="36"/>
                          <w:lang w:val="en-US"/>
                        </w:rPr>
                        <w:br/>
                        <w:t>Madras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1177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Assignment </w:t>
      </w:r>
      <w:r w:rsidR="00000FED"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  <w:r w:rsidRPr="0051177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: Hopf Oscillators </w:t>
      </w:r>
      <w:r w:rsidRPr="00511771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6F62E5F" w14:textId="04BFA667" w:rsidR="00511771" w:rsidRPr="00511771" w:rsidRDefault="00511771">
      <w:pPr>
        <w:rPr>
          <w:rFonts w:ascii="Times New Roman" w:hAnsi="Times New Roman" w:cs="Times New Roman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0"/>
          <w:lang w:val="en-IN" w:bidi="hi-IN"/>
          <w14:ligatures w14:val="standardContextual"/>
        </w:rPr>
        <w:id w:val="-1332525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4CD956" w14:textId="253AB54C" w:rsidR="00CB7B54" w:rsidRDefault="00CB7B54">
          <w:pPr>
            <w:pStyle w:val="TOCHeading"/>
          </w:pPr>
          <w:r>
            <w:t>Table of Contents</w:t>
          </w:r>
        </w:p>
        <w:p w14:paraId="4881E42C" w14:textId="77777777" w:rsidR="00CB7B54" w:rsidRPr="00CB7B54" w:rsidRDefault="00CB7B54" w:rsidP="00CB7B54">
          <w:pPr>
            <w:rPr>
              <w:lang w:val="en-US" w:bidi="ar-SA"/>
            </w:rPr>
          </w:pPr>
        </w:p>
        <w:p w14:paraId="374F613A" w14:textId="726D034D" w:rsidR="00CB7B54" w:rsidRDefault="00CB7B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93501" w:history="1">
            <w:r w:rsidRPr="000F27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 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3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1B3FA" w14:textId="38EA510A" w:rsidR="00CB7B54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793502" w:history="1">
            <w:r w:rsidR="00CB7B54" w:rsidRPr="000F27A1">
              <w:rPr>
                <w:rStyle w:val="Hyperlink"/>
                <w:noProof/>
              </w:rPr>
              <w:t>1.1</w:t>
            </w:r>
            <w:r w:rsidR="00CB7B54">
              <w:rPr>
                <w:rFonts w:eastAsiaTheme="minorEastAsia"/>
                <w:noProof/>
                <w:lang w:eastAsia="en-IN"/>
              </w:rPr>
              <w:tab/>
            </w:r>
            <w:r w:rsidR="00CB7B54" w:rsidRPr="000F27A1">
              <w:rPr>
                <w:rStyle w:val="Hyperlink"/>
                <w:noProof/>
              </w:rPr>
              <w:t>Real Coupling</w:t>
            </w:r>
            <w:r w:rsidR="00CB7B54" w:rsidRPr="000F27A1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 w:rsidR="00CB7B54">
              <w:rPr>
                <w:noProof/>
                <w:webHidden/>
              </w:rPr>
              <w:tab/>
            </w:r>
            <w:r w:rsidR="00CB7B54">
              <w:rPr>
                <w:noProof/>
                <w:webHidden/>
              </w:rPr>
              <w:fldChar w:fldCharType="begin"/>
            </w:r>
            <w:r w:rsidR="00CB7B54">
              <w:rPr>
                <w:noProof/>
                <w:webHidden/>
              </w:rPr>
              <w:instrText xml:space="preserve"> PAGEREF _Toc150793502 \h </w:instrText>
            </w:r>
            <w:r w:rsidR="00CB7B54">
              <w:rPr>
                <w:noProof/>
                <w:webHidden/>
              </w:rPr>
            </w:r>
            <w:r w:rsidR="00CB7B54">
              <w:rPr>
                <w:noProof/>
                <w:webHidden/>
              </w:rPr>
              <w:fldChar w:fldCharType="separate"/>
            </w:r>
            <w:r w:rsidR="00481330">
              <w:rPr>
                <w:noProof/>
                <w:webHidden/>
              </w:rPr>
              <w:t>3</w:t>
            </w:r>
            <w:r w:rsidR="00CB7B54">
              <w:rPr>
                <w:noProof/>
                <w:webHidden/>
              </w:rPr>
              <w:fldChar w:fldCharType="end"/>
            </w:r>
          </w:hyperlink>
        </w:p>
        <w:p w14:paraId="0872752F" w14:textId="2CD64731" w:rsidR="00CB7B5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793503" w:history="1">
            <w:r w:rsidR="00CB7B54" w:rsidRPr="000F27A1">
              <w:rPr>
                <w:rStyle w:val="Hyperlink"/>
                <w:noProof/>
              </w:rPr>
              <w:t>1.2 Complex Coupling</w:t>
            </w:r>
            <w:r w:rsidR="00CB7B54" w:rsidRPr="000F27A1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 w:rsidR="00CB7B54">
              <w:rPr>
                <w:noProof/>
                <w:webHidden/>
              </w:rPr>
              <w:tab/>
            </w:r>
            <w:r w:rsidR="00CB7B54">
              <w:rPr>
                <w:noProof/>
                <w:webHidden/>
              </w:rPr>
              <w:fldChar w:fldCharType="begin"/>
            </w:r>
            <w:r w:rsidR="00CB7B54">
              <w:rPr>
                <w:noProof/>
                <w:webHidden/>
              </w:rPr>
              <w:instrText xml:space="preserve"> PAGEREF _Toc150793503 \h </w:instrText>
            </w:r>
            <w:r w:rsidR="00CB7B54">
              <w:rPr>
                <w:noProof/>
                <w:webHidden/>
              </w:rPr>
            </w:r>
            <w:r w:rsidR="00CB7B54">
              <w:rPr>
                <w:noProof/>
                <w:webHidden/>
              </w:rPr>
              <w:fldChar w:fldCharType="separate"/>
            </w:r>
            <w:r w:rsidR="00481330">
              <w:rPr>
                <w:noProof/>
                <w:webHidden/>
              </w:rPr>
              <w:t>3</w:t>
            </w:r>
            <w:r w:rsidR="00CB7B54">
              <w:rPr>
                <w:noProof/>
                <w:webHidden/>
              </w:rPr>
              <w:fldChar w:fldCharType="end"/>
            </w:r>
          </w:hyperlink>
        </w:p>
        <w:p w14:paraId="2A064D30" w14:textId="4E282B3E" w:rsidR="00CB7B5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793504" w:history="1">
            <w:r w:rsidR="00CB7B54" w:rsidRPr="000F27A1">
              <w:rPr>
                <w:rStyle w:val="Hyperlink"/>
                <w:noProof/>
              </w:rPr>
              <w:t>1.3 Power coupling:</w:t>
            </w:r>
            <w:r w:rsidR="00CB7B54">
              <w:rPr>
                <w:noProof/>
                <w:webHidden/>
              </w:rPr>
              <w:tab/>
            </w:r>
            <w:r w:rsidR="00CB7B54">
              <w:rPr>
                <w:noProof/>
                <w:webHidden/>
              </w:rPr>
              <w:fldChar w:fldCharType="begin"/>
            </w:r>
            <w:r w:rsidR="00CB7B54">
              <w:rPr>
                <w:noProof/>
                <w:webHidden/>
              </w:rPr>
              <w:instrText xml:space="preserve"> PAGEREF _Toc150793504 \h </w:instrText>
            </w:r>
            <w:r w:rsidR="00CB7B54">
              <w:rPr>
                <w:noProof/>
                <w:webHidden/>
              </w:rPr>
            </w:r>
            <w:r w:rsidR="00CB7B54">
              <w:rPr>
                <w:noProof/>
                <w:webHidden/>
              </w:rPr>
              <w:fldChar w:fldCharType="separate"/>
            </w:r>
            <w:r w:rsidR="00481330">
              <w:rPr>
                <w:noProof/>
                <w:webHidden/>
              </w:rPr>
              <w:t>4</w:t>
            </w:r>
            <w:r w:rsidR="00CB7B54">
              <w:rPr>
                <w:noProof/>
                <w:webHidden/>
              </w:rPr>
              <w:fldChar w:fldCharType="end"/>
            </w:r>
          </w:hyperlink>
        </w:p>
        <w:p w14:paraId="4ECBFE5B" w14:textId="591C520C" w:rsidR="00CB7B5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793505" w:history="1">
            <w:r w:rsidR="00CB7B54" w:rsidRPr="000F27A1">
              <w:rPr>
                <w:rStyle w:val="Hyperlink"/>
                <w:rFonts w:ascii="Times New Roman" w:hAnsi="Times New Roman" w:cs="Times New Roman"/>
                <w:noProof/>
              </w:rPr>
              <w:t>2. Plots</w:t>
            </w:r>
            <w:r w:rsidR="00CB7B54">
              <w:rPr>
                <w:noProof/>
                <w:webHidden/>
              </w:rPr>
              <w:tab/>
            </w:r>
            <w:r w:rsidR="00CB7B54">
              <w:rPr>
                <w:noProof/>
                <w:webHidden/>
              </w:rPr>
              <w:fldChar w:fldCharType="begin"/>
            </w:r>
            <w:r w:rsidR="00CB7B54">
              <w:rPr>
                <w:noProof/>
                <w:webHidden/>
              </w:rPr>
              <w:instrText xml:space="preserve"> PAGEREF _Toc150793505 \h </w:instrText>
            </w:r>
            <w:r w:rsidR="00CB7B54">
              <w:rPr>
                <w:noProof/>
                <w:webHidden/>
              </w:rPr>
            </w:r>
            <w:r w:rsidR="00CB7B54">
              <w:rPr>
                <w:noProof/>
                <w:webHidden/>
              </w:rPr>
              <w:fldChar w:fldCharType="separate"/>
            </w:r>
            <w:r w:rsidR="00481330">
              <w:rPr>
                <w:noProof/>
                <w:webHidden/>
              </w:rPr>
              <w:t>5</w:t>
            </w:r>
            <w:r w:rsidR="00CB7B54">
              <w:rPr>
                <w:noProof/>
                <w:webHidden/>
              </w:rPr>
              <w:fldChar w:fldCharType="end"/>
            </w:r>
          </w:hyperlink>
        </w:p>
        <w:p w14:paraId="02E9D3B0" w14:textId="2A4FA083" w:rsidR="00CB7B5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793506" w:history="1">
            <w:r w:rsidR="00CB7B54" w:rsidRPr="000F27A1">
              <w:rPr>
                <w:rStyle w:val="Hyperlink"/>
                <w:noProof/>
              </w:rPr>
              <w:t>2.1 Complex Coupling</w:t>
            </w:r>
            <w:r w:rsidR="00CB7B54">
              <w:rPr>
                <w:noProof/>
                <w:webHidden/>
              </w:rPr>
              <w:tab/>
            </w:r>
            <w:r w:rsidR="00CB7B54">
              <w:rPr>
                <w:noProof/>
                <w:webHidden/>
              </w:rPr>
              <w:fldChar w:fldCharType="begin"/>
            </w:r>
            <w:r w:rsidR="00CB7B54">
              <w:rPr>
                <w:noProof/>
                <w:webHidden/>
              </w:rPr>
              <w:instrText xml:space="preserve"> PAGEREF _Toc150793506 \h </w:instrText>
            </w:r>
            <w:r w:rsidR="00CB7B54">
              <w:rPr>
                <w:noProof/>
                <w:webHidden/>
              </w:rPr>
            </w:r>
            <w:r w:rsidR="00CB7B54">
              <w:rPr>
                <w:noProof/>
                <w:webHidden/>
              </w:rPr>
              <w:fldChar w:fldCharType="separate"/>
            </w:r>
            <w:r w:rsidR="00481330">
              <w:rPr>
                <w:noProof/>
                <w:webHidden/>
              </w:rPr>
              <w:t>5</w:t>
            </w:r>
            <w:r w:rsidR="00CB7B54">
              <w:rPr>
                <w:noProof/>
                <w:webHidden/>
              </w:rPr>
              <w:fldChar w:fldCharType="end"/>
            </w:r>
          </w:hyperlink>
        </w:p>
        <w:p w14:paraId="5F6AA642" w14:textId="25920D85" w:rsidR="00CB7B54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793507" w:history="1">
            <w:r w:rsidR="00CB7B54" w:rsidRPr="000F27A1">
              <w:rPr>
                <w:rStyle w:val="Hyperlink"/>
                <w:noProof/>
              </w:rPr>
              <w:t>2.1.1 Parameters</w:t>
            </w:r>
            <w:r w:rsidR="00CB7B54">
              <w:rPr>
                <w:noProof/>
                <w:webHidden/>
              </w:rPr>
              <w:tab/>
            </w:r>
            <w:r w:rsidR="00CB7B54">
              <w:rPr>
                <w:noProof/>
                <w:webHidden/>
              </w:rPr>
              <w:fldChar w:fldCharType="begin"/>
            </w:r>
            <w:r w:rsidR="00CB7B54">
              <w:rPr>
                <w:noProof/>
                <w:webHidden/>
              </w:rPr>
              <w:instrText xml:space="preserve"> PAGEREF _Toc150793507 \h </w:instrText>
            </w:r>
            <w:r w:rsidR="00CB7B54">
              <w:rPr>
                <w:noProof/>
                <w:webHidden/>
              </w:rPr>
            </w:r>
            <w:r w:rsidR="00CB7B54">
              <w:rPr>
                <w:noProof/>
                <w:webHidden/>
              </w:rPr>
              <w:fldChar w:fldCharType="separate"/>
            </w:r>
            <w:r w:rsidR="00481330">
              <w:rPr>
                <w:noProof/>
                <w:webHidden/>
              </w:rPr>
              <w:t>5</w:t>
            </w:r>
            <w:r w:rsidR="00CB7B54">
              <w:rPr>
                <w:noProof/>
                <w:webHidden/>
              </w:rPr>
              <w:fldChar w:fldCharType="end"/>
            </w:r>
          </w:hyperlink>
        </w:p>
        <w:p w14:paraId="197908F9" w14:textId="579AC81A" w:rsidR="00CB7B54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793508" w:history="1">
            <w:r w:rsidR="00CB7B54" w:rsidRPr="000F27A1">
              <w:rPr>
                <w:rStyle w:val="Hyperlink"/>
                <w:noProof/>
              </w:rPr>
              <w:t>2.1.2 Initial Condition</w:t>
            </w:r>
            <w:r w:rsidR="00CB7B54">
              <w:rPr>
                <w:noProof/>
                <w:webHidden/>
              </w:rPr>
              <w:tab/>
            </w:r>
            <w:r w:rsidR="00CB7B54">
              <w:rPr>
                <w:noProof/>
                <w:webHidden/>
              </w:rPr>
              <w:fldChar w:fldCharType="begin"/>
            </w:r>
            <w:r w:rsidR="00CB7B54">
              <w:rPr>
                <w:noProof/>
                <w:webHidden/>
              </w:rPr>
              <w:instrText xml:space="preserve"> PAGEREF _Toc150793508 \h </w:instrText>
            </w:r>
            <w:r w:rsidR="00CB7B54">
              <w:rPr>
                <w:noProof/>
                <w:webHidden/>
              </w:rPr>
            </w:r>
            <w:r w:rsidR="00CB7B54">
              <w:rPr>
                <w:noProof/>
                <w:webHidden/>
              </w:rPr>
              <w:fldChar w:fldCharType="separate"/>
            </w:r>
            <w:r w:rsidR="00481330">
              <w:rPr>
                <w:noProof/>
                <w:webHidden/>
              </w:rPr>
              <w:t>5</w:t>
            </w:r>
            <w:r w:rsidR="00CB7B54">
              <w:rPr>
                <w:noProof/>
                <w:webHidden/>
              </w:rPr>
              <w:fldChar w:fldCharType="end"/>
            </w:r>
          </w:hyperlink>
        </w:p>
        <w:p w14:paraId="5359FE84" w14:textId="34A496F3" w:rsidR="00CB7B5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793509" w:history="1">
            <w:r w:rsidR="00CB7B54" w:rsidRPr="000F27A1">
              <w:rPr>
                <w:rStyle w:val="Hyperlink"/>
                <w:noProof/>
              </w:rPr>
              <w:t>2.2 Power Coupling</w:t>
            </w:r>
            <w:r w:rsidR="00CB7B54">
              <w:rPr>
                <w:noProof/>
                <w:webHidden/>
              </w:rPr>
              <w:tab/>
            </w:r>
            <w:r w:rsidR="00CB7B54">
              <w:rPr>
                <w:noProof/>
                <w:webHidden/>
              </w:rPr>
              <w:fldChar w:fldCharType="begin"/>
            </w:r>
            <w:r w:rsidR="00CB7B54">
              <w:rPr>
                <w:noProof/>
                <w:webHidden/>
              </w:rPr>
              <w:instrText xml:space="preserve"> PAGEREF _Toc150793509 \h </w:instrText>
            </w:r>
            <w:r w:rsidR="00CB7B54">
              <w:rPr>
                <w:noProof/>
                <w:webHidden/>
              </w:rPr>
            </w:r>
            <w:r w:rsidR="00CB7B54">
              <w:rPr>
                <w:noProof/>
                <w:webHidden/>
              </w:rPr>
              <w:fldChar w:fldCharType="separate"/>
            </w:r>
            <w:r w:rsidR="00481330">
              <w:rPr>
                <w:noProof/>
                <w:webHidden/>
              </w:rPr>
              <w:t>14</w:t>
            </w:r>
            <w:r w:rsidR="00CB7B54">
              <w:rPr>
                <w:noProof/>
                <w:webHidden/>
              </w:rPr>
              <w:fldChar w:fldCharType="end"/>
            </w:r>
          </w:hyperlink>
        </w:p>
        <w:p w14:paraId="3E85E16C" w14:textId="0B382AE8" w:rsidR="00CB7B54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793510" w:history="1">
            <w:r w:rsidR="00CB7B54" w:rsidRPr="000F27A1">
              <w:rPr>
                <w:rStyle w:val="Hyperlink"/>
                <w:noProof/>
              </w:rPr>
              <w:t>2.2.1 Parameters</w:t>
            </w:r>
            <w:r w:rsidR="00CB7B54">
              <w:rPr>
                <w:noProof/>
                <w:webHidden/>
              </w:rPr>
              <w:tab/>
            </w:r>
            <w:r w:rsidR="00CB7B54">
              <w:rPr>
                <w:noProof/>
                <w:webHidden/>
              </w:rPr>
              <w:fldChar w:fldCharType="begin"/>
            </w:r>
            <w:r w:rsidR="00CB7B54">
              <w:rPr>
                <w:noProof/>
                <w:webHidden/>
              </w:rPr>
              <w:instrText xml:space="preserve"> PAGEREF _Toc150793510 \h </w:instrText>
            </w:r>
            <w:r w:rsidR="00CB7B54">
              <w:rPr>
                <w:noProof/>
                <w:webHidden/>
              </w:rPr>
            </w:r>
            <w:r w:rsidR="00CB7B54">
              <w:rPr>
                <w:noProof/>
                <w:webHidden/>
              </w:rPr>
              <w:fldChar w:fldCharType="separate"/>
            </w:r>
            <w:r w:rsidR="00481330">
              <w:rPr>
                <w:noProof/>
                <w:webHidden/>
              </w:rPr>
              <w:t>14</w:t>
            </w:r>
            <w:r w:rsidR="00CB7B54">
              <w:rPr>
                <w:noProof/>
                <w:webHidden/>
              </w:rPr>
              <w:fldChar w:fldCharType="end"/>
            </w:r>
          </w:hyperlink>
        </w:p>
        <w:p w14:paraId="3125D369" w14:textId="2247237F" w:rsidR="00CB7B54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793511" w:history="1">
            <w:r w:rsidR="00CB7B54" w:rsidRPr="000F27A1">
              <w:rPr>
                <w:rStyle w:val="Hyperlink"/>
                <w:noProof/>
              </w:rPr>
              <w:t>2.2.2 Initial Conditions</w:t>
            </w:r>
            <w:r w:rsidR="00CB7B54">
              <w:rPr>
                <w:noProof/>
                <w:webHidden/>
              </w:rPr>
              <w:tab/>
            </w:r>
            <w:r w:rsidR="00CB7B54">
              <w:rPr>
                <w:noProof/>
                <w:webHidden/>
              </w:rPr>
              <w:fldChar w:fldCharType="begin"/>
            </w:r>
            <w:r w:rsidR="00CB7B54">
              <w:rPr>
                <w:noProof/>
                <w:webHidden/>
              </w:rPr>
              <w:instrText xml:space="preserve"> PAGEREF _Toc150793511 \h </w:instrText>
            </w:r>
            <w:r w:rsidR="00CB7B54">
              <w:rPr>
                <w:noProof/>
                <w:webHidden/>
              </w:rPr>
            </w:r>
            <w:r w:rsidR="00CB7B54">
              <w:rPr>
                <w:noProof/>
                <w:webHidden/>
              </w:rPr>
              <w:fldChar w:fldCharType="separate"/>
            </w:r>
            <w:r w:rsidR="00481330">
              <w:rPr>
                <w:noProof/>
                <w:webHidden/>
              </w:rPr>
              <w:t>14</w:t>
            </w:r>
            <w:r w:rsidR="00CB7B54">
              <w:rPr>
                <w:noProof/>
                <w:webHidden/>
              </w:rPr>
              <w:fldChar w:fldCharType="end"/>
            </w:r>
          </w:hyperlink>
        </w:p>
        <w:p w14:paraId="132C418F" w14:textId="3A775C2B" w:rsidR="00CB7B5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793512" w:history="1">
            <w:r w:rsidR="00CB7B54" w:rsidRPr="000F27A1">
              <w:rPr>
                <w:rStyle w:val="Hyperlink"/>
                <w:noProof/>
              </w:rPr>
              <w:t>3. Conclusion</w:t>
            </w:r>
            <w:r w:rsidR="00CB7B54">
              <w:rPr>
                <w:noProof/>
                <w:webHidden/>
              </w:rPr>
              <w:tab/>
            </w:r>
            <w:r w:rsidR="00CB7B54">
              <w:rPr>
                <w:noProof/>
                <w:webHidden/>
              </w:rPr>
              <w:fldChar w:fldCharType="begin"/>
            </w:r>
            <w:r w:rsidR="00CB7B54">
              <w:rPr>
                <w:noProof/>
                <w:webHidden/>
              </w:rPr>
              <w:instrText xml:space="preserve"> PAGEREF _Toc150793512 \h </w:instrText>
            </w:r>
            <w:r w:rsidR="00CB7B54">
              <w:rPr>
                <w:noProof/>
                <w:webHidden/>
              </w:rPr>
            </w:r>
            <w:r w:rsidR="00CB7B54">
              <w:rPr>
                <w:noProof/>
                <w:webHidden/>
              </w:rPr>
              <w:fldChar w:fldCharType="separate"/>
            </w:r>
            <w:r w:rsidR="00481330">
              <w:rPr>
                <w:noProof/>
                <w:webHidden/>
              </w:rPr>
              <w:t>18</w:t>
            </w:r>
            <w:r w:rsidR="00CB7B54">
              <w:rPr>
                <w:noProof/>
                <w:webHidden/>
              </w:rPr>
              <w:fldChar w:fldCharType="end"/>
            </w:r>
          </w:hyperlink>
        </w:p>
        <w:p w14:paraId="23DBB955" w14:textId="78C37D16" w:rsidR="00CB7B5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793513" w:history="1">
            <w:r w:rsidR="00CB7B54" w:rsidRPr="000F27A1">
              <w:rPr>
                <w:rStyle w:val="Hyperlink"/>
                <w:noProof/>
              </w:rPr>
              <w:t>4. References</w:t>
            </w:r>
            <w:r w:rsidR="00CB7B54">
              <w:rPr>
                <w:noProof/>
                <w:webHidden/>
              </w:rPr>
              <w:tab/>
            </w:r>
            <w:r w:rsidR="00CB7B54">
              <w:rPr>
                <w:noProof/>
                <w:webHidden/>
              </w:rPr>
              <w:fldChar w:fldCharType="begin"/>
            </w:r>
            <w:r w:rsidR="00CB7B54">
              <w:rPr>
                <w:noProof/>
                <w:webHidden/>
              </w:rPr>
              <w:instrText xml:space="preserve"> PAGEREF _Toc150793513 \h </w:instrText>
            </w:r>
            <w:r w:rsidR="00CB7B54">
              <w:rPr>
                <w:noProof/>
                <w:webHidden/>
              </w:rPr>
            </w:r>
            <w:r w:rsidR="00CB7B54">
              <w:rPr>
                <w:noProof/>
                <w:webHidden/>
              </w:rPr>
              <w:fldChar w:fldCharType="separate"/>
            </w:r>
            <w:r w:rsidR="00481330">
              <w:rPr>
                <w:noProof/>
                <w:webHidden/>
              </w:rPr>
              <w:t>18</w:t>
            </w:r>
            <w:r w:rsidR="00CB7B54">
              <w:rPr>
                <w:noProof/>
                <w:webHidden/>
              </w:rPr>
              <w:fldChar w:fldCharType="end"/>
            </w:r>
          </w:hyperlink>
        </w:p>
        <w:p w14:paraId="4B3A6F2A" w14:textId="29C9291B" w:rsidR="00CB7B54" w:rsidRDefault="00CB7B54">
          <w:r>
            <w:rPr>
              <w:b/>
              <w:bCs/>
              <w:noProof/>
            </w:rPr>
            <w:fldChar w:fldCharType="end"/>
          </w:r>
        </w:p>
      </w:sdtContent>
    </w:sdt>
    <w:p w14:paraId="59E4EE4C" w14:textId="02F79EEE" w:rsidR="00511771" w:rsidRPr="00511771" w:rsidRDefault="00511771" w:rsidP="00E46593">
      <w:pPr>
        <w:rPr>
          <w:rFonts w:ascii="Times New Roman" w:hAnsi="Times New Roman" w:cs="Times New Roman"/>
          <w:lang w:val="en-US"/>
        </w:rPr>
      </w:pPr>
    </w:p>
    <w:p w14:paraId="7098D312" w14:textId="77777777" w:rsidR="00511771" w:rsidRPr="00511771" w:rsidRDefault="00511771">
      <w:pPr>
        <w:rPr>
          <w:rFonts w:ascii="Times New Roman" w:hAnsi="Times New Roman" w:cs="Times New Roman"/>
          <w:lang w:val="en-US"/>
        </w:rPr>
      </w:pPr>
      <w:r w:rsidRPr="00511771">
        <w:rPr>
          <w:rFonts w:ascii="Times New Roman" w:hAnsi="Times New Roman" w:cs="Times New Roman"/>
          <w:lang w:val="en-US"/>
        </w:rPr>
        <w:br w:type="page"/>
      </w:r>
    </w:p>
    <w:p w14:paraId="321C4E61" w14:textId="77777777" w:rsidR="00E46593" w:rsidRPr="00511771" w:rsidRDefault="00E46593" w:rsidP="00E46593">
      <w:pPr>
        <w:rPr>
          <w:rFonts w:ascii="Times New Roman" w:hAnsi="Times New Roman" w:cs="Times New Roman"/>
          <w:lang w:val="en-US"/>
        </w:rPr>
      </w:pPr>
    </w:p>
    <w:p w14:paraId="4C4B9B69" w14:textId="724B6F3A" w:rsidR="00E46593" w:rsidRDefault="00E05845" w:rsidP="00887D29">
      <w:pPr>
        <w:pStyle w:val="Heading1"/>
        <w:rPr>
          <w:rFonts w:ascii="Times New Roman" w:hAnsi="Times New Roman" w:cs="Times New Roman"/>
          <w:lang w:val="en-US"/>
        </w:rPr>
      </w:pPr>
      <w:bookmarkStart w:id="2" w:name="_Toc150793501"/>
      <w:r>
        <w:rPr>
          <w:rFonts w:ascii="Times New Roman" w:hAnsi="Times New Roman" w:cs="Times New Roman"/>
          <w:lang w:val="en-US"/>
        </w:rPr>
        <w:t xml:space="preserve">1. </w:t>
      </w:r>
      <w:r w:rsidR="00D86214" w:rsidRPr="00511771">
        <w:rPr>
          <w:rFonts w:ascii="Times New Roman" w:hAnsi="Times New Roman" w:cs="Times New Roman"/>
          <w:lang w:val="en-US"/>
        </w:rPr>
        <w:t>Background:</w:t>
      </w:r>
      <w:bookmarkEnd w:id="2"/>
      <w:r w:rsidR="007B4363" w:rsidRPr="00511771">
        <w:rPr>
          <w:rFonts w:ascii="Times New Roman" w:hAnsi="Times New Roman" w:cs="Times New Roman"/>
          <w:lang w:val="en-US"/>
        </w:rPr>
        <w:t xml:space="preserve"> </w:t>
      </w:r>
    </w:p>
    <w:p w14:paraId="40498CBB" w14:textId="77777777" w:rsidR="0016285C" w:rsidRPr="0016285C" w:rsidRDefault="0016285C" w:rsidP="0016285C">
      <w:pPr>
        <w:rPr>
          <w:lang w:val="en-US"/>
        </w:rPr>
      </w:pPr>
    </w:p>
    <w:p w14:paraId="2073B5C8" w14:textId="277E55A6" w:rsidR="00511771" w:rsidRPr="00511771" w:rsidRDefault="0016285C" w:rsidP="00511771">
      <w:pPr>
        <w:rPr>
          <w:lang w:val="en-US"/>
        </w:rPr>
      </w:pPr>
      <w:r>
        <w:rPr>
          <w:lang w:val="en-US"/>
        </w:rPr>
        <w:t>T</w:t>
      </w:r>
      <w:r w:rsidRPr="0016285C">
        <w:rPr>
          <w:lang w:val="en-US"/>
        </w:rPr>
        <w:t>wo main methods are used to investigate how neurons convey information: the spike frequency code, which focuses on how often a neuron fires action potentials, and the spike time code, which focuses on when action potentials occur. The dynamics of a single neuron can be modeled using a Hopf oscillator, which is a complex-domain oscillator with an adaptable frequency. To accommodate the brain's diverse spectral components, oscillatory networks must operate at high frequencies.</w:t>
      </w:r>
    </w:p>
    <w:p w14:paraId="1F3F438F" w14:textId="5485C933" w:rsidR="007B4363" w:rsidRDefault="007B4363" w:rsidP="005E500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150793502"/>
      <w:r w:rsidRPr="00511771">
        <w:rPr>
          <w:rStyle w:val="Heading2Char"/>
        </w:rPr>
        <w:t xml:space="preserve">Real </w:t>
      </w:r>
      <w:r w:rsidR="00511771" w:rsidRPr="00511771">
        <w:rPr>
          <w:rStyle w:val="Heading2Char"/>
        </w:rPr>
        <w:t>Coupling</w:t>
      </w:r>
      <w:r w:rsidR="00511771" w:rsidRPr="00511771">
        <w:rPr>
          <w:rFonts w:ascii="Times New Roman" w:hAnsi="Times New Roman" w:cs="Times New Roman"/>
        </w:rPr>
        <w:t>:</w:t>
      </w:r>
      <w:bookmarkEnd w:id="3"/>
    </w:p>
    <w:p w14:paraId="6B69CA61" w14:textId="77777777" w:rsidR="005E5000" w:rsidRPr="005E5000" w:rsidRDefault="005E5000" w:rsidP="005E5000"/>
    <w:p w14:paraId="79F5A831" w14:textId="2B9318A9" w:rsidR="007B4363" w:rsidRDefault="003A7D58" w:rsidP="00E46593">
      <w:r>
        <w:t>R</w:t>
      </w:r>
      <w:r w:rsidR="007B4363">
        <w:t>eal-valued coupling, a pair of Hopf oscillators with equal intrinsic frequencies can only produce two possible values of phase difference</w:t>
      </w:r>
    </w:p>
    <w:p w14:paraId="2E8C8223" w14:textId="23879CF4" w:rsidR="00A96D7C" w:rsidRPr="00461138" w:rsidRDefault="00000000" w:rsidP="00E46593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real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38CAA5FD" w14:textId="77777777" w:rsidR="00461138" w:rsidRPr="00461138" w:rsidRDefault="00461138" w:rsidP="00E46593">
      <w:pPr>
        <w:rPr>
          <w:rFonts w:eastAsiaTheme="minorEastAsia"/>
        </w:rPr>
      </w:pPr>
    </w:p>
    <w:p w14:paraId="35E66E8F" w14:textId="1FD215CB" w:rsidR="00461138" w:rsidRPr="00461138" w:rsidRDefault="00000000" w:rsidP="00461138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real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3282E2D" w14:textId="77777777" w:rsidR="00461138" w:rsidRDefault="00461138" w:rsidP="00E46593">
      <w:pPr>
        <w:rPr>
          <w:rFonts w:eastAsiaTheme="minorEastAsia"/>
        </w:rPr>
      </w:pPr>
    </w:p>
    <w:p w14:paraId="449EB4D8" w14:textId="15BA42BA" w:rsidR="00A30EE1" w:rsidRDefault="00000FED" w:rsidP="00887D29">
      <w:pPr>
        <w:pStyle w:val="Heading1"/>
        <w:rPr>
          <w:rFonts w:ascii="Times New Roman" w:eastAsiaTheme="minorEastAsia" w:hAnsi="Times New Roman" w:cs="Times New Roman"/>
        </w:rPr>
      </w:pPr>
      <w:bookmarkStart w:id="4" w:name="_Toc150793503"/>
      <w:r>
        <w:rPr>
          <w:rStyle w:val="Heading2Char"/>
        </w:rPr>
        <w:t>1.2 Complex</w:t>
      </w:r>
      <w:r w:rsidR="00461138" w:rsidRPr="00511771">
        <w:rPr>
          <w:rStyle w:val="Heading2Char"/>
        </w:rPr>
        <w:t xml:space="preserve"> Coupling</w:t>
      </w:r>
      <w:r w:rsidR="00511771">
        <w:rPr>
          <w:rFonts w:ascii="Times New Roman" w:eastAsiaTheme="minorEastAsia" w:hAnsi="Times New Roman" w:cs="Times New Roman"/>
        </w:rPr>
        <w:t>:</w:t>
      </w:r>
      <w:bookmarkEnd w:id="4"/>
    </w:p>
    <w:p w14:paraId="4F8D0BE9" w14:textId="77777777" w:rsidR="00000FED" w:rsidRPr="00000FED" w:rsidRDefault="00000FED" w:rsidP="00000FED"/>
    <w:p w14:paraId="49487A3C" w14:textId="0BA2573F" w:rsidR="00A30EE1" w:rsidRDefault="003620FA" w:rsidP="00E46593">
      <w:r>
        <w:t>T</w:t>
      </w:r>
      <w:r w:rsidR="00A30EE1">
        <w:t xml:space="preserve">wo Hopf oscillators with identical natural frequencies </w:t>
      </w:r>
      <w:r>
        <w:t xml:space="preserve">when </w:t>
      </w:r>
      <w:r w:rsidR="00A30EE1">
        <w:t>coupled bilaterally through complex coefficients with Hermitian symmetry, they exhibit phase-locked oscillation at a particular angle similar to the angle of complex coupling coefficient.</w:t>
      </w:r>
    </w:p>
    <w:p w14:paraId="4F99480A" w14:textId="25B91ADE" w:rsidR="00461138" w:rsidRDefault="00461138" w:rsidP="00E46593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743B1FF" w14:textId="2D627A40" w:rsidR="00B519DF" w:rsidRPr="00B519DF" w:rsidRDefault="00000000" w:rsidP="00B519D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B72936B" w14:textId="77777777" w:rsidR="00B519DF" w:rsidRPr="00B519DF" w:rsidRDefault="00B519DF" w:rsidP="00B519DF">
      <w:pPr>
        <w:rPr>
          <w:rFonts w:eastAsiaTheme="minorEastAsia"/>
        </w:rPr>
      </w:pPr>
    </w:p>
    <w:p w14:paraId="67811BA0" w14:textId="210B0BB3" w:rsidR="00B519DF" w:rsidRPr="00B519DF" w:rsidRDefault="00000000" w:rsidP="00B519D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DD6E87B" w14:textId="77777777" w:rsidR="00461138" w:rsidRDefault="00461138" w:rsidP="00E46593">
      <w:pPr>
        <w:rPr>
          <w:rFonts w:eastAsiaTheme="minorEastAsia"/>
        </w:rPr>
      </w:pPr>
    </w:p>
    <w:p w14:paraId="4854FEE8" w14:textId="7AE307F3" w:rsidR="00046979" w:rsidRPr="00B519DF" w:rsidRDefault="00000000" w:rsidP="0004697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</m:oMath>
      </m:oMathPara>
    </w:p>
    <w:p w14:paraId="30D8B71F" w14:textId="200D48EA" w:rsidR="00046979" w:rsidRDefault="00046979" w:rsidP="00E46593">
      <w:pPr>
        <w:rPr>
          <w:rFonts w:eastAsiaTheme="minorEastAsia"/>
        </w:rPr>
      </w:pPr>
    </w:p>
    <w:p w14:paraId="151F8BCB" w14:textId="4200E411" w:rsidR="00046979" w:rsidRPr="00F62B2C" w:rsidRDefault="00000000" w:rsidP="0004697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</m:oMath>
      </m:oMathPara>
    </w:p>
    <w:p w14:paraId="4C089A9B" w14:textId="77777777" w:rsidR="00F62B2C" w:rsidRDefault="00F62B2C" w:rsidP="00046979">
      <w:pPr>
        <w:rPr>
          <w:rFonts w:eastAsiaTheme="minorEastAsia"/>
        </w:rPr>
      </w:pPr>
    </w:p>
    <w:p w14:paraId="05EEA24E" w14:textId="77777777" w:rsidR="00511771" w:rsidRDefault="00511771" w:rsidP="00046979">
      <w:pPr>
        <w:rPr>
          <w:rFonts w:eastAsiaTheme="minorEastAsia"/>
        </w:rPr>
      </w:pPr>
    </w:p>
    <w:p w14:paraId="483DA8E1" w14:textId="77777777" w:rsidR="00511771" w:rsidRDefault="00511771" w:rsidP="00046979">
      <w:pPr>
        <w:rPr>
          <w:rFonts w:eastAsiaTheme="minorEastAsia"/>
        </w:rPr>
      </w:pPr>
    </w:p>
    <w:p w14:paraId="58384DDE" w14:textId="77777777" w:rsidR="00511771" w:rsidRDefault="00511771" w:rsidP="00046979">
      <w:pPr>
        <w:rPr>
          <w:rFonts w:eastAsiaTheme="minorEastAsia"/>
        </w:rPr>
      </w:pPr>
    </w:p>
    <w:p w14:paraId="4588F8FC" w14:textId="77777777" w:rsidR="00511771" w:rsidRDefault="00511771" w:rsidP="00046979">
      <w:pPr>
        <w:rPr>
          <w:rFonts w:eastAsiaTheme="minorEastAsia"/>
        </w:rPr>
      </w:pPr>
    </w:p>
    <w:p w14:paraId="586C097B" w14:textId="77777777" w:rsidR="00511771" w:rsidRDefault="00511771" w:rsidP="00046979">
      <w:pPr>
        <w:rPr>
          <w:rFonts w:eastAsiaTheme="minorEastAsia"/>
        </w:rPr>
      </w:pPr>
    </w:p>
    <w:p w14:paraId="478CAF77" w14:textId="17667A53" w:rsidR="00F62B2C" w:rsidRDefault="00E05845" w:rsidP="00511771">
      <w:pPr>
        <w:pStyle w:val="Heading2"/>
      </w:pPr>
      <w:bookmarkStart w:id="5" w:name="_Toc150793504"/>
      <w:r>
        <w:t xml:space="preserve">1.3 </w:t>
      </w:r>
      <w:r w:rsidR="00F62B2C" w:rsidRPr="00511771">
        <w:t xml:space="preserve">Power </w:t>
      </w:r>
      <w:r w:rsidR="00000FED" w:rsidRPr="00511771">
        <w:t>coupling:</w:t>
      </w:r>
      <w:bookmarkEnd w:id="5"/>
    </w:p>
    <w:p w14:paraId="37A9EF7C" w14:textId="77777777" w:rsidR="00000FED" w:rsidRPr="00000FED" w:rsidRDefault="00000FED" w:rsidP="00000FED"/>
    <w:p w14:paraId="64251823" w14:textId="7EF0BF82" w:rsidR="00F62B2C" w:rsidRDefault="00F62B2C" w:rsidP="00046979">
      <w:r>
        <w:t>A pair of sinusoidal oscillators (Kuramoto</w:t>
      </w:r>
      <w:r w:rsidR="003620FA">
        <w:t xml:space="preserve"> or</w:t>
      </w:r>
      <w:r>
        <w:t xml:space="preserve"> </w:t>
      </w:r>
      <w:r w:rsidR="003620FA">
        <w:t>Hopf oscillators) can</w:t>
      </w:r>
      <w:r>
        <w:t xml:space="preserve"> entrain at a specific normalized phase difference if they are coupled through complex </w:t>
      </w:r>
      <w:r w:rsidR="005C465E">
        <w:t>‘</w:t>
      </w:r>
      <w:r>
        <w:t>power coupling</w:t>
      </w:r>
      <w:r w:rsidR="005C465E">
        <w:t>’</w:t>
      </w:r>
      <w:r>
        <w:t xml:space="preserve"> coefficient</w:t>
      </w:r>
      <w:r w:rsidR="003620FA">
        <w:t>.</w:t>
      </w:r>
    </w:p>
    <w:p w14:paraId="6114E127" w14:textId="77777777" w:rsidR="00F62B2C" w:rsidRPr="00B519DF" w:rsidRDefault="00F62B2C" w:rsidP="00046979">
      <w:pPr>
        <w:rPr>
          <w:rFonts w:eastAsiaTheme="minorEastAsia"/>
        </w:rPr>
      </w:pPr>
    </w:p>
    <w:p w14:paraId="76B46EE7" w14:textId="62A7B13D" w:rsidR="007B102A" w:rsidRPr="00B519DF" w:rsidRDefault="00000000" w:rsidP="007B102A">
      <w:p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μ+i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w1</m:t>
                </m:r>
              </m:num>
              <m:den>
                <m:r>
                  <w:rPr>
                    <w:rFonts w:ascii="Cambria Math" w:hAnsi="Cambria Math"/>
                  </w:rPr>
                  <m:t>w2</m:t>
                </m:r>
              </m:den>
            </m:f>
          </m:sup>
        </m:sSup>
      </m:oMath>
      <w:r w:rsidR="00D94865">
        <w:rPr>
          <w:rFonts w:eastAsiaTheme="minorEastAsia"/>
        </w:rPr>
        <w:t xml:space="preserve"> </w:t>
      </w:r>
    </w:p>
    <w:p w14:paraId="15CCF6C2" w14:textId="77777777" w:rsidR="00B519DF" w:rsidRPr="00461138" w:rsidRDefault="00B519DF" w:rsidP="00E46593">
      <w:pPr>
        <w:rPr>
          <w:rFonts w:eastAsiaTheme="minorEastAsia"/>
        </w:rPr>
      </w:pPr>
    </w:p>
    <w:p w14:paraId="3A3B0E72" w14:textId="60B90ADE" w:rsidR="007B4363" w:rsidRPr="00D94865" w:rsidRDefault="00000000" w:rsidP="00E46593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w2</m:t>
                  </m:r>
                </m:num>
                <m:den>
                  <m:r>
                    <w:rPr>
                      <w:rFonts w:ascii="Cambria Math" w:hAnsi="Cambria Math"/>
                    </w:rPr>
                    <m:t>w1</m:t>
                  </m:r>
                </m:den>
              </m:f>
            </m:sup>
          </m:sSup>
        </m:oMath>
      </m:oMathPara>
    </w:p>
    <w:p w14:paraId="31996778" w14:textId="2EF2449F" w:rsidR="007B4363" w:rsidRDefault="007B4363" w:rsidP="00E46593">
      <w:r>
        <w:t xml:space="preserve"> </w:t>
      </w:r>
    </w:p>
    <w:p w14:paraId="5FEF97E8" w14:textId="77777777" w:rsidR="00D86214" w:rsidRDefault="00D86214" w:rsidP="00E46593"/>
    <w:p w14:paraId="1EEDD061" w14:textId="77777777" w:rsidR="00511771" w:rsidRDefault="00511771" w:rsidP="00E46593"/>
    <w:p w14:paraId="09D8BEAF" w14:textId="77777777" w:rsidR="00511771" w:rsidRDefault="00511771" w:rsidP="00E46593"/>
    <w:p w14:paraId="3F613C14" w14:textId="77777777" w:rsidR="00511771" w:rsidRDefault="00511771" w:rsidP="00E46593"/>
    <w:p w14:paraId="19C9B8B3" w14:textId="77777777" w:rsidR="00511771" w:rsidRDefault="00511771" w:rsidP="00E46593"/>
    <w:p w14:paraId="4D53CD1C" w14:textId="77777777" w:rsidR="00511771" w:rsidRDefault="00511771" w:rsidP="00E46593"/>
    <w:p w14:paraId="7F81FD63" w14:textId="77777777" w:rsidR="00511771" w:rsidRDefault="00511771" w:rsidP="00E46593"/>
    <w:p w14:paraId="6FACB0D8" w14:textId="77777777" w:rsidR="00511771" w:rsidRDefault="00511771" w:rsidP="00E46593"/>
    <w:p w14:paraId="2FBAB53C" w14:textId="77777777" w:rsidR="00511771" w:rsidRDefault="00511771" w:rsidP="00E46593"/>
    <w:p w14:paraId="0A68ABB6" w14:textId="77777777" w:rsidR="00511771" w:rsidRDefault="00511771" w:rsidP="00E46593"/>
    <w:p w14:paraId="70AD1E23" w14:textId="77777777" w:rsidR="00511771" w:rsidRDefault="00511771" w:rsidP="00E46593"/>
    <w:p w14:paraId="4BB8C3EA" w14:textId="77777777" w:rsidR="00511771" w:rsidRDefault="00511771" w:rsidP="00E46593"/>
    <w:p w14:paraId="73A0F93F" w14:textId="77777777" w:rsidR="00511771" w:rsidRDefault="00511771" w:rsidP="00E46593"/>
    <w:p w14:paraId="30412600" w14:textId="77777777" w:rsidR="00511771" w:rsidRDefault="00511771" w:rsidP="00E46593"/>
    <w:p w14:paraId="2D3FE069" w14:textId="77777777" w:rsidR="00511771" w:rsidRDefault="00511771" w:rsidP="00E46593"/>
    <w:p w14:paraId="7F3A18BF" w14:textId="77777777" w:rsidR="00511771" w:rsidRDefault="00511771" w:rsidP="00E46593"/>
    <w:p w14:paraId="554B4388" w14:textId="77777777" w:rsidR="00511771" w:rsidRDefault="00511771" w:rsidP="00E46593"/>
    <w:p w14:paraId="6D64AAEE" w14:textId="77777777" w:rsidR="00511771" w:rsidRDefault="00511771" w:rsidP="00E46593"/>
    <w:p w14:paraId="40F1C3A0" w14:textId="77777777" w:rsidR="00511771" w:rsidRDefault="00511771" w:rsidP="00E46593"/>
    <w:p w14:paraId="665FFAE4" w14:textId="77777777" w:rsidR="00511771" w:rsidRDefault="00511771" w:rsidP="00E46593"/>
    <w:p w14:paraId="3DDC14F3" w14:textId="77777777" w:rsidR="00511771" w:rsidRDefault="00511771" w:rsidP="00E46593"/>
    <w:p w14:paraId="45429133" w14:textId="77777777" w:rsidR="00511771" w:rsidRDefault="00511771" w:rsidP="00E46593"/>
    <w:p w14:paraId="30CB2FBF" w14:textId="77777777" w:rsidR="00511771" w:rsidRDefault="00511771" w:rsidP="00E46593"/>
    <w:p w14:paraId="5F025FE1" w14:textId="2CD0B56E" w:rsidR="00D86214" w:rsidRPr="00511771" w:rsidRDefault="00E05845" w:rsidP="00887D29">
      <w:pPr>
        <w:pStyle w:val="Heading1"/>
        <w:rPr>
          <w:rFonts w:ascii="Times New Roman" w:hAnsi="Times New Roman" w:cs="Times New Roman"/>
        </w:rPr>
      </w:pPr>
      <w:bookmarkStart w:id="6" w:name="_Toc150793505"/>
      <w:r>
        <w:rPr>
          <w:rFonts w:ascii="Times New Roman" w:hAnsi="Times New Roman" w:cs="Times New Roman"/>
        </w:rPr>
        <w:t xml:space="preserve">2. </w:t>
      </w:r>
      <w:r w:rsidR="00887D29" w:rsidRPr="00511771">
        <w:rPr>
          <w:rFonts w:ascii="Times New Roman" w:hAnsi="Times New Roman" w:cs="Times New Roman"/>
        </w:rPr>
        <w:t>Plo</w:t>
      </w:r>
      <w:r w:rsidR="00D505A3">
        <w:rPr>
          <w:rFonts w:ascii="Times New Roman" w:hAnsi="Times New Roman" w:cs="Times New Roman"/>
        </w:rPr>
        <w:t>t</w:t>
      </w:r>
      <w:r w:rsidR="00887D29" w:rsidRPr="00511771">
        <w:rPr>
          <w:rFonts w:ascii="Times New Roman" w:hAnsi="Times New Roman" w:cs="Times New Roman"/>
        </w:rPr>
        <w:t>s</w:t>
      </w:r>
      <w:bookmarkEnd w:id="6"/>
    </w:p>
    <w:p w14:paraId="134EBE21" w14:textId="77777777" w:rsidR="003E33E8" w:rsidRPr="00887D29" w:rsidRDefault="003E33E8" w:rsidP="00887D29"/>
    <w:p w14:paraId="1FC3F5BB" w14:textId="2DAA5FF4" w:rsidR="00D86214" w:rsidRDefault="00E05845" w:rsidP="00887D29">
      <w:pPr>
        <w:pStyle w:val="Heading2"/>
      </w:pPr>
      <w:bookmarkStart w:id="7" w:name="_Toc150793506"/>
      <w:r>
        <w:t xml:space="preserve">2.1 </w:t>
      </w:r>
      <w:r w:rsidR="00D86214">
        <w:t>Complex Coupling</w:t>
      </w:r>
      <w:bookmarkEnd w:id="7"/>
      <w:r w:rsidR="00D86214">
        <w:t xml:space="preserve"> </w:t>
      </w:r>
    </w:p>
    <w:p w14:paraId="17CBDFBD" w14:textId="77777777" w:rsidR="00887D29" w:rsidRDefault="00887D29" w:rsidP="00E46593"/>
    <w:p w14:paraId="1A75BDF2" w14:textId="15FD6839" w:rsidR="00207901" w:rsidRDefault="0016285C" w:rsidP="0016285C">
      <w:pPr>
        <w:pStyle w:val="Heading3"/>
      </w:pPr>
      <w:bookmarkStart w:id="8" w:name="_Toc150793507"/>
      <w:r>
        <w:t xml:space="preserve">2.1.1 </w:t>
      </w:r>
      <w:r w:rsidR="00207901">
        <w:t>Parameters</w:t>
      </w:r>
      <w:bookmarkEnd w:id="8"/>
      <w:r w:rsidR="00207901">
        <w:t xml:space="preserve"> </w:t>
      </w:r>
    </w:p>
    <w:p w14:paraId="5D6125E4" w14:textId="77777777" w:rsidR="0016285C" w:rsidRPr="0016285C" w:rsidRDefault="0016285C" w:rsidP="0016285C"/>
    <w:p w14:paraId="7CE48DE5" w14:textId="7FD4E6D2" w:rsidR="00207901" w:rsidRPr="00207901" w:rsidRDefault="00000000" w:rsidP="0020790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</m:t>
        </m:r>
      </m:oMath>
      <w:r w:rsidR="00207901">
        <w:rPr>
          <w:rFonts w:eastAsiaTheme="minorEastAsia"/>
        </w:rPr>
        <w:t xml:space="preserve"> </w:t>
      </w:r>
    </w:p>
    <w:p w14:paraId="67247988" w14:textId="4A690BFA" w:rsidR="00207901" w:rsidRDefault="00000000" w:rsidP="0020790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5</m:t>
        </m:r>
      </m:oMath>
      <w:r w:rsidR="00207901">
        <w:rPr>
          <w:rFonts w:eastAsiaTheme="minorEastAsia"/>
        </w:rPr>
        <w:t xml:space="preserve"> </w:t>
      </w:r>
    </w:p>
    <w:p w14:paraId="6195CC8C" w14:textId="77777777" w:rsidR="00045E6D" w:rsidRDefault="00045E6D" w:rsidP="00207901">
      <w:pPr>
        <w:rPr>
          <w:rFonts w:eastAsiaTheme="minorEastAsia"/>
        </w:rPr>
      </w:pPr>
    </w:p>
    <w:p w14:paraId="0E1EA12F" w14:textId="495FE405" w:rsidR="00045E6D" w:rsidRDefault="0016285C" w:rsidP="0016285C">
      <w:pPr>
        <w:pStyle w:val="Heading3"/>
        <w:rPr>
          <w:rFonts w:eastAsiaTheme="minorEastAsia"/>
        </w:rPr>
      </w:pPr>
      <w:bookmarkStart w:id="9" w:name="_Toc150793508"/>
      <w:r>
        <w:rPr>
          <w:rFonts w:eastAsiaTheme="minorEastAsia"/>
        </w:rPr>
        <w:t xml:space="preserve">2.1.2 </w:t>
      </w:r>
      <w:r w:rsidR="00045E6D">
        <w:rPr>
          <w:rFonts w:eastAsiaTheme="minorEastAsia"/>
        </w:rPr>
        <w:t>Initial Condition</w:t>
      </w:r>
      <w:bookmarkEnd w:id="9"/>
      <w:r w:rsidR="00045E6D">
        <w:rPr>
          <w:rFonts w:eastAsiaTheme="minorEastAsia"/>
        </w:rPr>
        <w:t xml:space="preserve"> </w:t>
      </w:r>
    </w:p>
    <w:p w14:paraId="76DDBE09" w14:textId="77777777" w:rsidR="0016285C" w:rsidRPr="0016285C" w:rsidRDefault="0016285C" w:rsidP="0016285C"/>
    <w:p w14:paraId="19067053" w14:textId="2CFD25C7" w:rsidR="003E33E8" w:rsidRPr="00045E6D" w:rsidRDefault="00000000" w:rsidP="00E4659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=0.5 </m:t>
          </m:r>
        </m:oMath>
      </m:oMathPara>
    </w:p>
    <w:p w14:paraId="62848AB1" w14:textId="68112953" w:rsidR="00045E6D" w:rsidRPr="00045E6D" w:rsidRDefault="00000000" w:rsidP="00045E6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45E6D">
        <w:rPr>
          <w:rFonts w:eastAsiaTheme="minorEastAsia"/>
        </w:rPr>
        <w:t xml:space="preserve"> = 2.1</w:t>
      </w:r>
    </w:p>
    <w:p w14:paraId="10AEA812" w14:textId="4F895210" w:rsidR="00045E6D" w:rsidRPr="00045E6D" w:rsidRDefault="00000000" w:rsidP="00E4659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=0.7</m:t>
          </m:r>
        </m:oMath>
      </m:oMathPara>
    </w:p>
    <w:p w14:paraId="3AFC55A0" w14:textId="0315B0F4" w:rsidR="00045E6D" w:rsidRPr="00045E6D" w:rsidRDefault="00000000" w:rsidP="00045E6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=0.8</m:t>
          </m:r>
        </m:oMath>
      </m:oMathPara>
    </w:p>
    <w:p w14:paraId="4C15C20B" w14:textId="77777777" w:rsidR="00045E6D" w:rsidRPr="00045E6D" w:rsidRDefault="00045E6D" w:rsidP="00E46593"/>
    <w:p w14:paraId="2827B747" w14:textId="77777777" w:rsidR="003E33E8" w:rsidRDefault="003E33E8" w:rsidP="00E46593"/>
    <w:p w14:paraId="509F3ADE" w14:textId="77777777" w:rsidR="003E33E8" w:rsidRDefault="003E33E8" w:rsidP="00E46593"/>
    <w:p w14:paraId="7783968A" w14:textId="77777777" w:rsidR="003E33E8" w:rsidRDefault="003E33E8" w:rsidP="00E46593"/>
    <w:p w14:paraId="5C16328A" w14:textId="77777777" w:rsidR="003E33E8" w:rsidRDefault="003E33E8" w:rsidP="00E46593"/>
    <w:p w14:paraId="7164F0BC" w14:textId="77777777" w:rsidR="003E33E8" w:rsidRDefault="003E33E8" w:rsidP="00E46593"/>
    <w:p w14:paraId="3194DD1D" w14:textId="77777777" w:rsidR="003E33E8" w:rsidRDefault="003E33E8" w:rsidP="00E46593"/>
    <w:p w14:paraId="3629FF8A" w14:textId="77777777" w:rsidR="003E33E8" w:rsidRDefault="003E33E8" w:rsidP="00E46593"/>
    <w:p w14:paraId="37AF5AC3" w14:textId="77777777" w:rsidR="003E33E8" w:rsidRDefault="003E33E8" w:rsidP="00E46593"/>
    <w:p w14:paraId="0B01C6FC" w14:textId="77777777" w:rsidR="003E33E8" w:rsidRDefault="003E33E8" w:rsidP="00E46593"/>
    <w:p w14:paraId="25E1DCE6" w14:textId="77777777" w:rsidR="003E33E8" w:rsidRDefault="003E33E8" w:rsidP="00E46593"/>
    <w:p w14:paraId="79B76966" w14:textId="77777777" w:rsidR="00207901" w:rsidRDefault="00207901" w:rsidP="00E46593"/>
    <w:p w14:paraId="1D29DA35" w14:textId="447EEA55" w:rsidR="00857F94" w:rsidRDefault="006B4A44" w:rsidP="00E46593">
      <w:r>
        <w:rPr>
          <w:noProof/>
        </w:rPr>
        <w:lastRenderedPageBreak/>
        <w:drawing>
          <wp:inline distT="0" distB="0" distL="0" distR="0" wp14:anchorId="2C8A02FE" wp14:editId="03F4E77F">
            <wp:extent cx="5365974" cy="4387850"/>
            <wp:effectExtent l="0" t="0" r="6350" b="0"/>
            <wp:docPr id="16078563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56375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974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AD74" w14:textId="77777777" w:rsidR="00857F94" w:rsidRDefault="00857F94" w:rsidP="00E46593"/>
    <w:p w14:paraId="20A81EAF" w14:textId="0774761D" w:rsidR="00BB612C" w:rsidRDefault="00BB612C" w:rsidP="00E46593">
      <w:r w:rsidRPr="003E33E8">
        <w:rPr>
          <w:b/>
          <w:bCs/>
        </w:rPr>
        <w:t>Figure 1</w:t>
      </w:r>
      <w:r w:rsidR="00A22AC8" w:rsidRPr="003E33E8">
        <w:rPr>
          <w:b/>
          <w:bCs/>
        </w:rPr>
        <w:t>a</w:t>
      </w:r>
      <w:r w:rsidRPr="003E33E8">
        <w:rPr>
          <w:b/>
          <w:bCs/>
        </w:rPr>
        <w:t>:</w:t>
      </w:r>
      <w:r>
        <w:t xml:space="preserve"> Real part of </w:t>
      </w:r>
      <m:oMath>
        <m:r>
          <w:rPr>
            <w:rFonts w:ascii="Cambria Math" w:hAnsi="Cambria Math"/>
          </w:rPr>
          <m:t>z</m:t>
        </m:r>
      </m:oMath>
      <w:r>
        <w:t xml:space="preserve"> vs t. The oscillators couple at</w:t>
      </w:r>
      <w:r w:rsidR="008D5098">
        <w:t xml:space="preserve"> time depended on the coupling constant</w:t>
      </w:r>
      <w:r w:rsidR="00AB21C9">
        <w:t>;</w:t>
      </w:r>
      <w:r w:rsidR="00AB21C9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=0.2</m:t>
        </m:r>
        <m:r>
          <w:rPr>
            <w:rFonts w:ascii="Cambria Math" w:eastAsiaTheme="minorEastAsia" w:hAnsi="Cambria Math"/>
          </w:rPr>
          <m:t xml:space="preserve"> </m:t>
        </m:r>
      </m:oMath>
      <w:r w:rsidR="008D5098">
        <w:t>. Time required for coupling is inversely proportional to the magnitude of the coupling con</w:t>
      </w:r>
      <w:r w:rsidR="00265BC0">
        <w:t>s</w:t>
      </w:r>
      <w:r w:rsidR="008D5098">
        <w:t>tant.</w:t>
      </w:r>
    </w:p>
    <w:p w14:paraId="60A98F89" w14:textId="1901E30F" w:rsidR="00AB1B30" w:rsidRDefault="006B4A44" w:rsidP="00E46593">
      <w:r>
        <w:rPr>
          <w:noProof/>
        </w:rPr>
        <w:lastRenderedPageBreak/>
        <w:drawing>
          <wp:inline distT="0" distB="0" distL="0" distR="0" wp14:anchorId="3435E188" wp14:editId="386B6B39">
            <wp:extent cx="5365974" cy="4387850"/>
            <wp:effectExtent l="0" t="0" r="6350" b="0"/>
            <wp:docPr id="18152912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91244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974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61F8F" w14:textId="77777777" w:rsidR="00AB1B30" w:rsidRPr="003E33E8" w:rsidRDefault="00AB1B30" w:rsidP="00AB1B30">
      <w:pPr>
        <w:rPr>
          <w:b/>
          <w:bCs/>
        </w:rPr>
      </w:pPr>
    </w:p>
    <w:p w14:paraId="340A808C" w14:textId="39B7C5C4" w:rsidR="00AB1B30" w:rsidRDefault="00AB1B30" w:rsidP="00AB1B30">
      <w:r w:rsidRPr="003E33E8">
        <w:rPr>
          <w:b/>
          <w:bCs/>
        </w:rPr>
        <w:t xml:space="preserve">Figure </w:t>
      </w:r>
      <w:r w:rsidR="00A22AC8" w:rsidRPr="003E33E8">
        <w:rPr>
          <w:b/>
          <w:bCs/>
        </w:rPr>
        <w:t>1b</w:t>
      </w:r>
      <w:r>
        <w:t xml:space="preserve">: Imaginary part of </w:t>
      </w:r>
      <m:oMath>
        <m:r>
          <w:rPr>
            <w:rFonts w:ascii="Cambria Math" w:hAnsi="Cambria Math"/>
          </w:rPr>
          <m:t>z</m:t>
        </m:r>
      </m:oMath>
      <w:r>
        <w:t xml:space="preserve"> vs t. The oscillators couple at time depended on the coupling constant</w:t>
      </w:r>
      <w:r>
        <w:br/>
        <w:t xml:space="preserve"> 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=0.2</m:t>
        </m:r>
        <m:r>
          <w:rPr>
            <w:rFonts w:ascii="Cambria Math" w:eastAsiaTheme="minorEastAsia" w:hAnsi="Cambria Math"/>
          </w:rPr>
          <m:t xml:space="preserve"> </m:t>
        </m:r>
      </m:oMath>
      <w:r>
        <w:t>. Time required for coupling is inversely proportional to the magnitude of the coupling constant</w:t>
      </w:r>
    </w:p>
    <w:p w14:paraId="2AD4F1BE" w14:textId="77777777" w:rsidR="008D5098" w:rsidRDefault="008D5098" w:rsidP="00E46593"/>
    <w:p w14:paraId="3898109C" w14:textId="77777777" w:rsidR="00887D29" w:rsidRDefault="00887D29" w:rsidP="00E46593"/>
    <w:p w14:paraId="7CA103AC" w14:textId="77777777" w:rsidR="00887D29" w:rsidRDefault="00887D29" w:rsidP="00E46593"/>
    <w:p w14:paraId="510E43A1" w14:textId="77777777" w:rsidR="00887D29" w:rsidRDefault="00887D29" w:rsidP="00E46593"/>
    <w:p w14:paraId="364DFCE7" w14:textId="3A3BA387" w:rsidR="00857F94" w:rsidRDefault="006B4A44" w:rsidP="00E46593">
      <w:r>
        <w:rPr>
          <w:noProof/>
        </w:rPr>
        <w:lastRenderedPageBreak/>
        <w:drawing>
          <wp:inline distT="0" distB="0" distL="0" distR="0" wp14:anchorId="37D80561" wp14:editId="7155AD4B">
            <wp:extent cx="5365974" cy="4387850"/>
            <wp:effectExtent l="0" t="0" r="6350" b="0"/>
            <wp:docPr id="18846054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05454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974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51F8B" w14:textId="60F4B443" w:rsidR="00BB612C" w:rsidRDefault="00BB612C" w:rsidP="00E46593"/>
    <w:p w14:paraId="58BFDDA2" w14:textId="1B2D50C5" w:rsidR="00AB21C9" w:rsidRDefault="00AB21C9" w:rsidP="00AB21C9">
      <w:r w:rsidRPr="003E33E8">
        <w:rPr>
          <w:b/>
          <w:bCs/>
        </w:rPr>
        <w:t xml:space="preserve">Figure </w:t>
      </w:r>
      <w:r w:rsidR="003E33E8" w:rsidRPr="003E33E8">
        <w:rPr>
          <w:b/>
          <w:bCs/>
        </w:rPr>
        <w:t>2</w:t>
      </w:r>
      <w:r w:rsidR="00A22AC8" w:rsidRPr="003E33E8">
        <w:rPr>
          <w:b/>
          <w:bCs/>
        </w:rPr>
        <w:t>a</w:t>
      </w:r>
      <w:r w:rsidRPr="003E33E8">
        <w:rPr>
          <w:b/>
          <w:bCs/>
        </w:rPr>
        <w:t>:</w:t>
      </w:r>
      <w:r>
        <w:t xml:space="preserve"> Real part of </w:t>
      </w:r>
      <m:oMath>
        <m:r>
          <w:rPr>
            <w:rFonts w:ascii="Cambria Math" w:hAnsi="Cambria Math"/>
          </w:rPr>
          <m:t>z</m:t>
        </m:r>
      </m:oMath>
      <w:r>
        <w:t xml:space="preserve"> vs t. The oscillators couple at time depended on the coupling constant</w:t>
      </w:r>
      <w:r>
        <w:br/>
        <w:t xml:space="preserve"> 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=0.8</m:t>
        </m:r>
        <m:r>
          <w:rPr>
            <w:rFonts w:ascii="Cambria Math" w:eastAsiaTheme="minorEastAsia" w:hAnsi="Cambria Math"/>
          </w:rPr>
          <m:t xml:space="preserve"> </m:t>
        </m:r>
      </m:oMath>
      <w:r>
        <w:t>. Time required for coupling is inversely proportional to the magnitude of the coupling constant.</w:t>
      </w:r>
    </w:p>
    <w:p w14:paraId="53A673F4" w14:textId="64CA4946" w:rsidR="00AB21C9" w:rsidRDefault="00AB21C9" w:rsidP="00AB21C9"/>
    <w:p w14:paraId="11A67746" w14:textId="35429DB3" w:rsidR="00AB1B30" w:rsidRDefault="006B4A44" w:rsidP="00AB1B30">
      <w:r>
        <w:rPr>
          <w:noProof/>
        </w:rPr>
        <w:lastRenderedPageBreak/>
        <w:drawing>
          <wp:inline distT="0" distB="0" distL="0" distR="0" wp14:anchorId="2AD41007" wp14:editId="55101358">
            <wp:extent cx="5365974" cy="4387850"/>
            <wp:effectExtent l="0" t="0" r="6350" b="0"/>
            <wp:docPr id="21079668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66896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974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58EDC" w14:textId="38903BE5" w:rsidR="00AB1B30" w:rsidRDefault="00AB1B30" w:rsidP="00AB1B30">
      <w:r w:rsidRPr="003E33E8">
        <w:rPr>
          <w:b/>
          <w:bCs/>
        </w:rPr>
        <w:t xml:space="preserve">Figure </w:t>
      </w:r>
      <w:r w:rsidR="003E33E8" w:rsidRPr="003E33E8">
        <w:rPr>
          <w:b/>
          <w:bCs/>
        </w:rPr>
        <w:t>2</w:t>
      </w:r>
      <w:r w:rsidR="00A22AC8" w:rsidRPr="003E33E8">
        <w:rPr>
          <w:b/>
          <w:bCs/>
        </w:rPr>
        <w:t>b</w:t>
      </w:r>
      <w:r w:rsidRPr="003E33E8">
        <w:rPr>
          <w:b/>
          <w:bCs/>
        </w:rPr>
        <w:t>:</w:t>
      </w:r>
      <w:r>
        <w:t xml:space="preserve"> Imaginary part of </w:t>
      </w:r>
      <m:oMath>
        <m:r>
          <w:rPr>
            <w:rFonts w:ascii="Cambria Math" w:hAnsi="Cambria Math"/>
          </w:rPr>
          <m:t>z</m:t>
        </m:r>
      </m:oMath>
      <w:r>
        <w:t xml:space="preserve"> vs t. The oscillators couple at time depended on the coupling constant</w:t>
      </w:r>
      <w:r>
        <w:br/>
        <w:t xml:space="preserve"> 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=0.8</m:t>
        </m:r>
        <m:r>
          <w:rPr>
            <w:rFonts w:ascii="Cambria Math" w:eastAsiaTheme="minorEastAsia" w:hAnsi="Cambria Math"/>
          </w:rPr>
          <m:t xml:space="preserve"> </m:t>
        </m:r>
      </m:oMath>
      <w:r>
        <w:t>. Time required for coupling is inversely proportional to the magnitude of the coupling constant</w:t>
      </w:r>
    </w:p>
    <w:p w14:paraId="463E6C08" w14:textId="77777777" w:rsidR="00857F94" w:rsidRDefault="00857F94" w:rsidP="00857F94"/>
    <w:p w14:paraId="26E09689" w14:textId="77777777" w:rsidR="00857F94" w:rsidRDefault="00857F94" w:rsidP="00857F94"/>
    <w:p w14:paraId="245D534B" w14:textId="245B0D60" w:rsidR="00857F94" w:rsidRDefault="006B4A44" w:rsidP="00857F94">
      <w:r>
        <w:rPr>
          <w:noProof/>
        </w:rPr>
        <w:lastRenderedPageBreak/>
        <w:drawing>
          <wp:inline distT="0" distB="0" distL="0" distR="0" wp14:anchorId="7D40CA02" wp14:editId="07CA5CEA">
            <wp:extent cx="5309235" cy="4386287"/>
            <wp:effectExtent l="0" t="0" r="5715" b="0"/>
            <wp:docPr id="10071608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60866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438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533C" w14:textId="0BFD30F8" w:rsidR="00857F94" w:rsidRDefault="00857F94" w:rsidP="00857F94">
      <w:r w:rsidRPr="00E649DE">
        <w:rPr>
          <w:b/>
          <w:bCs/>
        </w:rPr>
        <w:t xml:space="preserve">Figure </w:t>
      </w:r>
      <w:r w:rsidR="00E649DE" w:rsidRPr="00E649DE">
        <w:rPr>
          <w:b/>
          <w:bCs/>
        </w:rPr>
        <w:t>3a</w:t>
      </w:r>
      <w:r w:rsidRPr="00E649DE">
        <w:rPr>
          <w:b/>
          <w:bCs/>
        </w:rPr>
        <w:t>:</w:t>
      </w:r>
      <w:r>
        <w:t xml:space="preserve"> Phase difference (-47</w:t>
      </w:r>
      <w:r w:rsidR="00C614DB">
        <w:rPr>
          <w:rFonts w:ascii="Mangal" w:hAnsi="Mangal" w:cs="Mangal"/>
        </w:rPr>
        <w:t>°</w:t>
      </w:r>
      <w:r>
        <w:t>) vs t. This graph helps to find the time when the coupling begins. The graph</w:t>
      </w:r>
      <w:r w:rsidR="005C465E">
        <w:t xml:space="preserve"> decreases and </w:t>
      </w:r>
      <w:r>
        <w:t>attain</w:t>
      </w:r>
      <w:r w:rsidR="006B4A44">
        <w:t>s</w:t>
      </w:r>
      <w:r>
        <w:t xml:space="preserve"> a </w:t>
      </w:r>
      <w:r w:rsidR="006B4A44">
        <w:t>straight-line</w:t>
      </w:r>
      <w:r>
        <w:t xml:space="preserve"> nature indicating that the required phase difference has been achieved and is constant (oscillators have coupled) </w:t>
      </w:r>
    </w:p>
    <w:p w14:paraId="7CDA3208" w14:textId="77777777" w:rsidR="00AB1B30" w:rsidRDefault="00AB1B30" w:rsidP="00AB1B30"/>
    <w:p w14:paraId="1546B5EC" w14:textId="06CEF724" w:rsidR="00887D29" w:rsidRDefault="00887D29" w:rsidP="00AB1B30">
      <w:r>
        <w:lastRenderedPageBreak/>
        <w:t>-</w:t>
      </w:r>
      <w:r w:rsidRPr="00887D29">
        <w:t xml:space="preserve"> </w:t>
      </w:r>
      <w:r>
        <w:rPr>
          <w:noProof/>
        </w:rPr>
        <w:drawing>
          <wp:inline distT="0" distB="0" distL="0" distR="0" wp14:anchorId="593EEADD" wp14:editId="2909BF6E">
            <wp:extent cx="5309235" cy="4386287"/>
            <wp:effectExtent l="0" t="0" r="5715" b="0"/>
            <wp:docPr id="8681520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52006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438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86DA" w14:textId="3E92C844" w:rsidR="00A22AC8" w:rsidRDefault="00A22AC8" w:rsidP="00A22AC8">
      <w:r w:rsidRPr="00E649DE">
        <w:rPr>
          <w:b/>
          <w:bCs/>
        </w:rPr>
        <w:t xml:space="preserve">Figure </w:t>
      </w:r>
      <w:r w:rsidR="00E649DE" w:rsidRPr="00E649DE">
        <w:rPr>
          <w:b/>
          <w:bCs/>
        </w:rPr>
        <w:t>3b</w:t>
      </w:r>
      <w:r w:rsidRPr="00E649DE">
        <w:rPr>
          <w:b/>
          <w:bCs/>
        </w:rPr>
        <w:t>:</w:t>
      </w:r>
      <w:r>
        <w:t xml:space="preserve"> Phase difference (-</w:t>
      </w:r>
      <w:r w:rsidR="00887D29">
        <w:t>47</w:t>
      </w:r>
      <w:r w:rsidR="0016285C">
        <w:rPr>
          <w:rFonts w:ascii="Mangal" w:hAnsi="Mangal" w:cs="Mangal"/>
        </w:rPr>
        <w:t>°</w:t>
      </w:r>
      <w:r>
        <w:t>) vs t. This graph helps to find the time when the coupling begins. The graph decreases and attain a straight-line nature indicating that the required phase difference has been achieved and is constant (oscillators have coupled</w:t>
      </w:r>
      <w:proofErr w:type="gramStart"/>
      <w:r>
        <w:t xml:space="preserve">) </w:t>
      </w:r>
      <w:r w:rsidR="00A36F73">
        <w:t>.</w:t>
      </w:r>
      <w:proofErr w:type="gramEnd"/>
    </w:p>
    <w:p w14:paraId="7833904B" w14:textId="77777777" w:rsidR="00A22AC8" w:rsidRDefault="00A22AC8" w:rsidP="00AB1B30"/>
    <w:p w14:paraId="3D81B1A5" w14:textId="3FFBB367" w:rsidR="003E33E8" w:rsidRDefault="003E33E8" w:rsidP="00AB1B30">
      <w:r>
        <w:rPr>
          <w:noProof/>
        </w:rPr>
        <w:lastRenderedPageBreak/>
        <w:drawing>
          <wp:inline distT="0" distB="0" distL="0" distR="0" wp14:anchorId="48B6DE6C" wp14:editId="4C377EFA">
            <wp:extent cx="5201429" cy="4387850"/>
            <wp:effectExtent l="0" t="0" r="0" b="0"/>
            <wp:docPr id="16570235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2353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429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4B42" w14:textId="08092821" w:rsidR="00AB21C9" w:rsidRDefault="00AB21C9" w:rsidP="00AB21C9">
      <w:r w:rsidRPr="00E649DE">
        <w:rPr>
          <w:b/>
          <w:bCs/>
        </w:rPr>
        <w:t>Figure 4</w:t>
      </w:r>
      <w:r w:rsidR="00E649DE" w:rsidRPr="00E649DE">
        <w:rPr>
          <w:b/>
          <w:bCs/>
        </w:rPr>
        <w:t>a</w:t>
      </w:r>
      <w:r w:rsidRPr="00E649DE">
        <w:rPr>
          <w:b/>
          <w:bCs/>
        </w:rPr>
        <w:t>:</w:t>
      </w:r>
      <w:r>
        <w:t xml:space="preserve"> Phase difference (</w:t>
      </w:r>
      <w:r w:rsidR="003E33E8">
        <w:t>98</w:t>
      </w:r>
      <w:r w:rsidR="0016285C">
        <w:rPr>
          <w:rFonts w:ascii="Mangal" w:hAnsi="Mangal" w:cs="Mangal"/>
        </w:rPr>
        <w:t>°</w:t>
      </w:r>
      <w:r>
        <w:t xml:space="preserve">) vs t. This graph helps to find the time when the coupling begins. The graph </w:t>
      </w:r>
      <w:r w:rsidR="00A36F73">
        <w:t>increase</w:t>
      </w:r>
      <w:r>
        <w:t xml:space="preserve">s and attain a </w:t>
      </w:r>
      <w:r w:rsidR="00E649DE">
        <w:t>straight-line</w:t>
      </w:r>
      <w:r>
        <w:t xml:space="preserve"> nature indicating that the required phase difference has been achieved and is constant (oscillators have coupled) </w:t>
      </w:r>
    </w:p>
    <w:p w14:paraId="2EFE755A" w14:textId="6C871BDF" w:rsidR="00D86214" w:rsidRDefault="00BB612C" w:rsidP="00E46593">
      <w:r>
        <w:t xml:space="preserve">  </w:t>
      </w:r>
    </w:p>
    <w:p w14:paraId="34034015" w14:textId="77777777" w:rsidR="003E33E8" w:rsidRDefault="003E33E8" w:rsidP="00E46593"/>
    <w:p w14:paraId="4CB1003E" w14:textId="77777777" w:rsidR="00AB21C9" w:rsidRDefault="00AB21C9" w:rsidP="00E46593"/>
    <w:p w14:paraId="107B651A" w14:textId="77777777" w:rsidR="00887D29" w:rsidRDefault="00887D29" w:rsidP="00E46593"/>
    <w:p w14:paraId="4EB317F4" w14:textId="77777777" w:rsidR="00887D29" w:rsidRDefault="00887D29" w:rsidP="00E46593"/>
    <w:p w14:paraId="20A52950" w14:textId="77777777" w:rsidR="00887D29" w:rsidRDefault="00887D29" w:rsidP="00E46593"/>
    <w:p w14:paraId="45D8190C" w14:textId="77777777" w:rsidR="00887D29" w:rsidRDefault="00887D29" w:rsidP="00E46593"/>
    <w:p w14:paraId="21908334" w14:textId="77777777" w:rsidR="00887D29" w:rsidRDefault="00887D29" w:rsidP="00E46593"/>
    <w:p w14:paraId="49AA0C8E" w14:textId="31FF067B" w:rsidR="00887D29" w:rsidRDefault="003E33E8" w:rsidP="00E46593">
      <w:r>
        <w:rPr>
          <w:noProof/>
        </w:rPr>
        <w:lastRenderedPageBreak/>
        <w:drawing>
          <wp:inline distT="0" distB="0" distL="0" distR="0" wp14:anchorId="18FEB12F" wp14:editId="45B72523">
            <wp:extent cx="5201429" cy="4387850"/>
            <wp:effectExtent l="0" t="0" r="0" b="0"/>
            <wp:docPr id="13782361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36113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429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14EC" w14:textId="77777777" w:rsidR="00887D29" w:rsidRDefault="00887D29" w:rsidP="00E46593"/>
    <w:p w14:paraId="475E58AA" w14:textId="1E7CE900" w:rsidR="003E33E8" w:rsidRDefault="003E33E8" w:rsidP="003E33E8">
      <w:r w:rsidRPr="00E649DE">
        <w:rPr>
          <w:b/>
          <w:bCs/>
        </w:rPr>
        <w:t>Figure 4</w:t>
      </w:r>
      <w:r w:rsidR="00E649DE">
        <w:rPr>
          <w:b/>
          <w:bCs/>
        </w:rPr>
        <w:t>b</w:t>
      </w:r>
      <w:r w:rsidRPr="00E649DE">
        <w:rPr>
          <w:b/>
          <w:bCs/>
        </w:rPr>
        <w:t>:</w:t>
      </w:r>
      <w:r>
        <w:t xml:space="preserve"> Phase difference (98</w:t>
      </w:r>
      <w:r w:rsidR="0016285C">
        <w:rPr>
          <w:rFonts w:ascii="Mangal" w:hAnsi="Mangal" w:cs="Mangal"/>
        </w:rPr>
        <w:t>°</w:t>
      </w:r>
      <w:r>
        <w:t xml:space="preserve">) vs t. This graph helps to find the time when the coupling begins. The graph </w:t>
      </w:r>
      <w:r w:rsidR="00A36F73">
        <w:t>increases</w:t>
      </w:r>
      <w:r>
        <w:t xml:space="preserve"> and attain a </w:t>
      </w:r>
      <w:r w:rsidR="00E649DE">
        <w:t>straight-line</w:t>
      </w:r>
      <w:r>
        <w:t xml:space="preserve"> nature indicating that the required phase difference has been achieved and is constant (oscillators have coupled)</w:t>
      </w:r>
      <w:r w:rsidR="00A36F73">
        <w:t>.</w:t>
      </w:r>
      <w:r>
        <w:t xml:space="preserve"> </w:t>
      </w:r>
    </w:p>
    <w:p w14:paraId="097C4036" w14:textId="77777777" w:rsidR="003E33E8" w:rsidRDefault="003E33E8" w:rsidP="003E33E8">
      <w:r>
        <w:t xml:space="preserve">  </w:t>
      </w:r>
    </w:p>
    <w:p w14:paraId="0A7B4EC0" w14:textId="77777777" w:rsidR="003E33E8" w:rsidRDefault="003E33E8" w:rsidP="00E46593"/>
    <w:p w14:paraId="152125A7" w14:textId="77777777" w:rsidR="003E33E8" w:rsidRDefault="003E33E8" w:rsidP="00E46593"/>
    <w:p w14:paraId="3CE20ECB" w14:textId="77777777" w:rsidR="003E33E8" w:rsidRDefault="003E33E8" w:rsidP="00E46593"/>
    <w:p w14:paraId="442E37BE" w14:textId="77777777" w:rsidR="00E649DE" w:rsidRDefault="00E649DE" w:rsidP="00E46593"/>
    <w:p w14:paraId="4A32B51D" w14:textId="77777777" w:rsidR="00E649DE" w:rsidRDefault="00E649DE" w:rsidP="00E46593"/>
    <w:p w14:paraId="3AB5F5DB" w14:textId="77777777" w:rsidR="00E649DE" w:rsidRDefault="00E649DE" w:rsidP="00E46593"/>
    <w:p w14:paraId="7D54C565" w14:textId="77777777" w:rsidR="00E649DE" w:rsidRDefault="00E649DE" w:rsidP="00E46593"/>
    <w:p w14:paraId="171D44D7" w14:textId="77777777" w:rsidR="00E649DE" w:rsidRDefault="00E649DE" w:rsidP="00E46593"/>
    <w:p w14:paraId="2578E6CA" w14:textId="77777777" w:rsidR="00E649DE" w:rsidRDefault="00E649DE" w:rsidP="00E46593"/>
    <w:p w14:paraId="269026D7" w14:textId="77777777" w:rsidR="00E649DE" w:rsidRDefault="00E649DE" w:rsidP="00E46593"/>
    <w:p w14:paraId="3563DA57" w14:textId="77777777" w:rsidR="00E649DE" w:rsidRDefault="00E649DE" w:rsidP="00E46593"/>
    <w:p w14:paraId="48B88F6E" w14:textId="77777777" w:rsidR="00887D29" w:rsidRDefault="00887D29" w:rsidP="00E649DE">
      <w:pPr>
        <w:pStyle w:val="Heading3"/>
      </w:pPr>
    </w:p>
    <w:p w14:paraId="1DFB6688" w14:textId="59096264" w:rsidR="00AB21C9" w:rsidRDefault="00E05845" w:rsidP="00511771">
      <w:pPr>
        <w:pStyle w:val="Heading2"/>
      </w:pPr>
      <w:bookmarkStart w:id="10" w:name="_Toc150793509"/>
      <w:r>
        <w:t xml:space="preserve">2.2 </w:t>
      </w:r>
      <w:r w:rsidR="00AB21C9">
        <w:t>Power Coupling</w:t>
      </w:r>
      <w:bookmarkEnd w:id="10"/>
    </w:p>
    <w:p w14:paraId="52E1C5E5" w14:textId="77777777" w:rsidR="00E649DE" w:rsidRPr="00E649DE" w:rsidRDefault="00E649DE" w:rsidP="00E649DE"/>
    <w:p w14:paraId="14F5EF26" w14:textId="7730F346" w:rsidR="00207901" w:rsidRDefault="0016285C" w:rsidP="0016285C">
      <w:pPr>
        <w:pStyle w:val="Heading3"/>
      </w:pPr>
      <w:bookmarkStart w:id="11" w:name="_Toc150793510"/>
      <w:r>
        <w:t xml:space="preserve">2.2.1 </w:t>
      </w:r>
      <w:r w:rsidR="00207901">
        <w:t>Parameters</w:t>
      </w:r>
      <w:bookmarkEnd w:id="11"/>
      <w:r w:rsidR="00207901">
        <w:t xml:space="preserve"> </w:t>
      </w:r>
    </w:p>
    <w:p w14:paraId="1EC12CA6" w14:textId="77777777" w:rsidR="0016285C" w:rsidRPr="0016285C" w:rsidRDefault="0016285C" w:rsidP="0016285C"/>
    <w:p w14:paraId="0FACE15C" w14:textId="3A71CCD1" w:rsidR="00207901" w:rsidRPr="00207901" w:rsidRDefault="00000000" w:rsidP="00E4659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E649DE">
        <w:rPr>
          <w:rFonts w:eastAsiaTheme="minorEastAsia"/>
        </w:rPr>
        <w:t>5</w:t>
      </w:r>
    </w:p>
    <w:p w14:paraId="50B944B6" w14:textId="01F6CF14" w:rsidR="00207901" w:rsidRDefault="00000000" w:rsidP="0020790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E649DE">
        <w:rPr>
          <w:rFonts w:eastAsiaTheme="minorEastAsia"/>
        </w:rPr>
        <w:t xml:space="preserve">  15 </w:t>
      </w:r>
    </w:p>
    <w:p w14:paraId="2D747CE7" w14:textId="7B312D1E" w:rsidR="00117153" w:rsidRPr="00207901" w:rsidRDefault="00000000" w:rsidP="0020790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=0.2</m:t>
          </m:r>
        </m:oMath>
      </m:oMathPara>
    </w:p>
    <w:p w14:paraId="73B29C60" w14:textId="77777777" w:rsidR="0016285C" w:rsidRDefault="00207901" w:rsidP="0020790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φ= </m:t>
        </m:r>
      </m:oMath>
      <w:r w:rsidR="002D286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-47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</m:sup>
        </m:sSup>
      </m:oMath>
      <w:r w:rsidR="002D2863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98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</m:sup>
        </m:sSup>
      </m:oMath>
      <w:r w:rsidR="00117153">
        <w:rPr>
          <w:rFonts w:eastAsiaTheme="minorEastAsia"/>
        </w:rPr>
        <w:t xml:space="preserve"> respectively </w:t>
      </w:r>
      <w:r w:rsidR="0016285C">
        <w:rPr>
          <w:rFonts w:eastAsiaTheme="minorEastAsia"/>
        </w:rPr>
        <w:br/>
      </w:r>
    </w:p>
    <w:p w14:paraId="37AA35C1" w14:textId="77777777" w:rsidR="0016285C" w:rsidRDefault="0016285C" w:rsidP="0016285C">
      <w:pPr>
        <w:pStyle w:val="Heading3"/>
        <w:rPr>
          <w:rFonts w:eastAsiaTheme="minorEastAsia"/>
        </w:rPr>
      </w:pPr>
      <w:bookmarkStart w:id="12" w:name="_Toc150793511"/>
      <w:r>
        <w:rPr>
          <w:rFonts w:eastAsiaTheme="minorEastAsia"/>
        </w:rPr>
        <w:t>2.2.2 Initial Conditions</w:t>
      </w:r>
      <w:bookmarkEnd w:id="12"/>
      <w:r>
        <w:rPr>
          <w:rFonts w:eastAsiaTheme="minorEastAsia"/>
        </w:rPr>
        <w:t xml:space="preserve"> </w:t>
      </w:r>
    </w:p>
    <w:p w14:paraId="2CF9CDDB" w14:textId="6A5FE6D7" w:rsidR="0016285C" w:rsidRPr="00045E6D" w:rsidRDefault="0016285C" w:rsidP="0016285C">
      <w:pPr>
        <w:rPr>
          <w:rFonts w:eastAsiaTheme="minorEastAsia"/>
        </w:rPr>
      </w:pP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 </m:t>
          </m:r>
        </m:oMath>
      </m:oMathPara>
    </w:p>
    <w:p w14:paraId="065B115F" w14:textId="41F23B34" w:rsidR="0016285C" w:rsidRPr="00045E6D" w:rsidRDefault="00000000" w:rsidP="0016285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16285C">
        <w:rPr>
          <w:rFonts w:eastAsiaTheme="minorEastAsia"/>
        </w:rPr>
        <w:t xml:space="preserve"> = 3.7</w:t>
      </w:r>
    </w:p>
    <w:p w14:paraId="6EB60F93" w14:textId="68A37657" w:rsidR="0016285C" w:rsidRPr="00045E6D" w:rsidRDefault="00000000" w:rsidP="0016285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=0.5</m:t>
          </m:r>
        </m:oMath>
      </m:oMathPara>
    </w:p>
    <w:p w14:paraId="59805EBB" w14:textId="6D781C21" w:rsidR="0016285C" w:rsidRPr="00045E6D" w:rsidRDefault="00000000" w:rsidP="0016285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=2.31</m:t>
          </m:r>
        </m:oMath>
      </m:oMathPara>
    </w:p>
    <w:p w14:paraId="0FBADBDA" w14:textId="2CBF0E2B" w:rsidR="00207901" w:rsidRPr="00207901" w:rsidRDefault="00207901" w:rsidP="0016285C">
      <w:pPr>
        <w:pStyle w:val="Heading3"/>
      </w:pPr>
    </w:p>
    <w:p w14:paraId="01FFA2F7" w14:textId="77777777" w:rsidR="00207901" w:rsidRDefault="00207901" w:rsidP="00E46593"/>
    <w:p w14:paraId="61E03A44" w14:textId="77777777" w:rsidR="007B564A" w:rsidRDefault="007B564A" w:rsidP="00E46593"/>
    <w:p w14:paraId="563BD723" w14:textId="32BCA57E" w:rsidR="00207901" w:rsidRDefault="007B564A" w:rsidP="00E46593">
      <w:r>
        <w:rPr>
          <w:noProof/>
        </w:rPr>
        <w:lastRenderedPageBreak/>
        <w:drawing>
          <wp:inline distT="0" distB="0" distL="0" distR="0" wp14:anchorId="213C22C2" wp14:editId="29A1E576">
            <wp:extent cx="5292760" cy="4159250"/>
            <wp:effectExtent l="0" t="0" r="3175" b="0"/>
            <wp:docPr id="128355609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56096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6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688A0" w14:textId="32B71754" w:rsidR="00AB21C9" w:rsidRDefault="00AB21C9" w:rsidP="00E46593">
      <w:pPr>
        <w:rPr>
          <w:rFonts w:eastAsiaTheme="minorEastAsia"/>
        </w:rPr>
      </w:pPr>
      <w:r w:rsidRPr="00FE0741">
        <w:rPr>
          <w:b/>
          <w:bCs/>
        </w:rPr>
        <w:t>Figure 5</w:t>
      </w:r>
      <w:r w:rsidR="00511771">
        <w:rPr>
          <w:b/>
          <w:bCs/>
        </w:rPr>
        <w:t>a</w:t>
      </w:r>
      <w:r w:rsidRPr="00FE0741">
        <w:rPr>
          <w:b/>
          <w:bCs/>
        </w:rPr>
        <w:t>:</w:t>
      </w:r>
      <w:r>
        <w:t xml:space="preserve">  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 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φ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  <w:r w:rsidR="00680F55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ψ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680F55">
        <w:rPr>
          <w:rFonts w:eastAsiaTheme="minorEastAsia"/>
        </w:rPr>
        <w:t xml:space="preserve"> with respect to time for two ‘power coupled’ oscillators</w:t>
      </w:r>
      <w:r w:rsidR="006A26F3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ψ=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-47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</m:sup>
        </m:sSup>
      </m:oMath>
      <w:r w:rsidR="00A36F73">
        <w:rPr>
          <w:rFonts w:eastAsiaTheme="minorEastAsia"/>
        </w:rPr>
        <w:t>.</w:t>
      </w:r>
    </w:p>
    <w:p w14:paraId="420C4129" w14:textId="77777777" w:rsidR="006A26F3" w:rsidRDefault="006A26F3" w:rsidP="00E46593"/>
    <w:p w14:paraId="0E350655" w14:textId="77777777" w:rsidR="007B564A" w:rsidRDefault="007B564A" w:rsidP="00E46593"/>
    <w:p w14:paraId="00EB1C07" w14:textId="25C900BA" w:rsidR="007B564A" w:rsidRDefault="007B564A" w:rsidP="00E46593">
      <w:r>
        <w:rPr>
          <w:noProof/>
        </w:rPr>
        <w:lastRenderedPageBreak/>
        <w:drawing>
          <wp:inline distT="0" distB="0" distL="0" distR="0" wp14:anchorId="5D0B9859" wp14:editId="00D17032">
            <wp:extent cx="5402455" cy="4159250"/>
            <wp:effectExtent l="0" t="0" r="8255" b="0"/>
            <wp:docPr id="9734742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74284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455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495A" w14:textId="77777777" w:rsidR="007B564A" w:rsidRDefault="007B564A" w:rsidP="00E46593"/>
    <w:p w14:paraId="4C43BF02" w14:textId="5A9F7778" w:rsidR="006A26F3" w:rsidRDefault="006A26F3" w:rsidP="006A26F3">
      <w:pPr>
        <w:rPr>
          <w:rFonts w:eastAsiaTheme="minorEastAsia"/>
        </w:rPr>
      </w:pPr>
      <w:r w:rsidRPr="00FE0741">
        <w:rPr>
          <w:b/>
          <w:bCs/>
        </w:rPr>
        <w:t xml:space="preserve">Figure </w:t>
      </w:r>
      <w:r w:rsidR="00511771">
        <w:rPr>
          <w:b/>
          <w:bCs/>
        </w:rPr>
        <w:t>5b</w:t>
      </w:r>
      <w:r w:rsidRPr="00FE0741">
        <w:rPr>
          <w:b/>
          <w:bCs/>
        </w:rPr>
        <w:t>:</w:t>
      </w:r>
      <w:r>
        <w:t xml:space="preserve"> </w:t>
      </w:r>
      <m:oMath>
        <m: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with respect to time for two ‘power coupled’ oscillators</w:t>
      </w:r>
      <w:r w:rsidR="00AB1B30">
        <w:rPr>
          <w:rFonts w:eastAsiaTheme="minorEastAsia"/>
        </w:rPr>
        <w:t xml:space="preserve">, coupling at for </w:t>
      </w:r>
      <m:oMath>
        <m:r>
          <w:rPr>
            <w:rFonts w:ascii="Cambria Math" w:eastAsiaTheme="minorEastAsia" w:hAnsi="Cambria Math"/>
          </w:rPr>
          <m:t>ψ=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-47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</m:sup>
        </m:sSup>
      </m:oMath>
      <w:r w:rsidR="00AB1B30">
        <w:rPr>
          <w:rFonts w:eastAsiaTheme="minorEastAsia"/>
        </w:rPr>
        <w:t xml:space="preserve"> </w:t>
      </w:r>
      <w:r w:rsidR="00A36F73">
        <w:rPr>
          <w:rFonts w:eastAsiaTheme="minorEastAsia"/>
        </w:rPr>
        <w:t>.</w:t>
      </w:r>
      <w:r>
        <w:rPr>
          <w:rFonts w:eastAsiaTheme="minorEastAsia"/>
        </w:rPr>
        <w:t xml:space="preserve">  </w:t>
      </w:r>
    </w:p>
    <w:p w14:paraId="4382633D" w14:textId="5E037D33" w:rsidR="00AB21C9" w:rsidRDefault="00AB21C9" w:rsidP="00E46593"/>
    <w:p w14:paraId="55FE60A3" w14:textId="77777777" w:rsidR="00AB21C9" w:rsidRDefault="00AB21C9" w:rsidP="00E46593"/>
    <w:p w14:paraId="3395B8B1" w14:textId="7C78152F" w:rsidR="00FE0741" w:rsidRDefault="00FE0741" w:rsidP="005C7BF5">
      <w:pPr>
        <w:jc w:val="center"/>
      </w:pPr>
      <w:r>
        <w:rPr>
          <w:noProof/>
        </w:rPr>
        <w:lastRenderedPageBreak/>
        <w:drawing>
          <wp:inline distT="0" distB="0" distL="0" distR="0" wp14:anchorId="6D397E06" wp14:editId="42867D69">
            <wp:extent cx="4917361" cy="3884374"/>
            <wp:effectExtent l="0" t="0" r="0" b="1905"/>
            <wp:docPr id="117827330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73308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361" cy="388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AABE" w14:textId="77777777" w:rsidR="00FE0741" w:rsidRDefault="00FE0741" w:rsidP="00E46593"/>
    <w:p w14:paraId="78B88895" w14:textId="62E264C8" w:rsidR="006A26F3" w:rsidRDefault="006A26F3" w:rsidP="00E46593">
      <w:pPr>
        <w:rPr>
          <w:rFonts w:eastAsiaTheme="minorEastAsia"/>
        </w:rPr>
      </w:pPr>
      <w:r w:rsidRPr="00FE0741">
        <w:rPr>
          <w:b/>
          <w:bCs/>
        </w:rPr>
        <w:t xml:space="preserve">Figure </w:t>
      </w:r>
      <w:r w:rsidR="00511771">
        <w:rPr>
          <w:b/>
          <w:bCs/>
        </w:rPr>
        <w:t>6a</w:t>
      </w:r>
      <w:r w:rsidRPr="00FE0741">
        <w:rPr>
          <w:b/>
          <w:bCs/>
        </w:rPr>
        <w:t>:</w:t>
      </w:r>
      <w:r>
        <w:t xml:space="preserve">  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 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φ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, with respect to time for two ‘power coupled’ oscillators, for </w:t>
      </w:r>
      <m:oMath>
        <m:r>
          <w:rPr>
            <w:rFonts w:ascii="Cambria Math" w:eastAsiaTheme="minorEastAsia" w:hAnsi="Cambria Math"/>
          </w:rPr>
          <m:t>ψ=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98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</m:sup>
        </m:sSup>
      </m:oMath>
      <w:r>
        <w:rPr>
          <w:rFonts w:eastAsiaTheme="minorEastAsia"/>
        </w:rPr>
        <w:t xml:space="preserve"> </w:t>
      </w:r>
      <w:r w:rsidR="00A36F73">
        <w:rPr>
          <w:rFonts w:eastAsiaTheme="minorEastAsia"/>
        </w:rPr>
        <w:t>.</w:t>
      </w:r>
    </w:p>
    <w:p w14:paraId="7A5DA442" w14:textId="77777777" w:rsidR="00FE0741" w:rsidRDefault="00FE0741" w:rsidP="00E46593">
      <w:pPr>
        <w:rPr>
          <w:rFonts w:eastAsiaTheme="minorEastAsia"/>
        </w:rPr>
      </w:pPr>
    </w:p>
    <w:p w14:paraId="3DD6EE5D" w14:textId="79833462" w:rsidR="00FE0741" w:rsidRDefault="00FE0741" w:rsidP="00E46593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97D8232" wp14:editId="7AB3A54E">
            <wp:extent cx="5375031" cy="4159250"/>
            <wp:effectExtent l="0" t="0" r="0" b="0"/>
            <wp:docPr id="149878746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87461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031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80E29" w14:textId="77777777" w:rsidR="00207901" w:rsidRDefault="00207901" w:rsidP="00E46593"/>
    <w:p w14:paraId="50643B20" w14:textId="22412BE4" w:rsidR="00AB1B30" w:rsidRDefault="00AB1B30" w:rsidP="00AB1B30">
      <w:pPr>
        <w:rPr>
          <w:rFonts w:eastAsiaTheme="minorEastAsia"/>
        </w:rPr>
      </w:pPr>
      <w:r w:rsidRPr="00FE0741">
        <w:rPr>
          <w:b/>
          <w:bCs/>
        </w:rPr>
        <w:t xml:space="preserve">Figure </w:t>
      </w:r>
      <w:r w:rsidR="00511771">
        <w:rPr>
          <w:b/>
          <w:bCs/>
        </w:rPr>
        <w:t>6b</w:t>
      </w:r>
      <w:r w:rsidRPr="00FE0741">
        <w:rPr>
          <w:b/>
          <w:bCs/>
        </w:rPr>
        <w:t>:</w:t>
      </w:r>
      <w:r>
        <w:t xml:space="preserve"> </w:t>
      </w:r>
      <m:oMath>
        <m: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with respect to time for two ‘power coupled’ oscillators, coupling at for </w:t>
      </w:r>
      <m:oMath>
        <m:r>
          <w:rPr>
            <w:rFonts w:ascii="Cambria Math" w:eastAsiaTheme="minorEastAsia" w:hAnsi="Cambria Math"/>
          </w:rPr>
          <m:t>ψ=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98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</m:sup>
        </m:sSup>
      </m:oMath>
      <w:r>
        <w:rPr>
          <w:rFonts w:eastAsiaTheme="minorEastAsia"/>
        </w:rPr>
        <w:t xml:space="preserve"> </w:t>
      </w:r>
      <w:r w:rsidR="00A36F73">
        <w:rPr>
          <w:rFonts w:eastAsiaTheme="minorEastAsia"/>
        </w:rPr>
        <w:t>.</w:t>
      </w:r>
      <w:r>
        <w:rPr>
          <w:rFonts w:eastAsiaTheme="minorEastAsia"/>
        </w:rPr>
        <w:t xml:space="preserve">  </w:t>
      </w:r>
    </w:p>
    <w:p w14:paraId="2EC3C7E4" w14:textId="77777777" w:rsidR="006A26F3" w:rsidRDefault="006A26F3" w:rsidP="00E46593"/>
    <w:p w14:paraId="5517AAB6" w14:textId="77777777" w:rsidR="00AB1B30" w:rsidRDefault="00AB1B30" w:rsidP="00E46593"/>
    <w:p w14:paraId="0A758831" w14:textId="73DAB192" w:rsidR="00AB1B30" w:rsidRDefault="00103A02" w:rsidP="005C7BF5">
      <w:pPr>
        <w:pStyle w:val="Heading1"/>
      </w:pPr>
      <w:bookmarkStart w:id="13" w:name="_Toc150793512"/>
      <w:r>
        <w:t>3</w:t>
      </w:r>
      <w:r w:rsidR="0016285C">
        <w:t>.</w:t>
      </w:r>
      <w:r>
        <w:t xml:space="preserve"> </w:t>
      </w:r>
      <w:r w:rsidR="005C7BF5">
        <w:t>Conclusion</w:t>
      </w:r>
      <w:bookmarkEnd w:id="13"/>
      <w:r w:rsidR="005C7BF5">
        <w:t xml:space="preserve"> </w:t>
      </w:r>
    </w:p>
    <w:p w14:paraId="03C0EE7E" w14:textId="77777777" w:rsidR="005C7BF5" w:rsidRDefault="005C7BF5" w:rsidP="005C7BF5"/>
    <w:p w14:paraId="18E7330C" w14:textId="196B36EA" w:rsidR="005C7BF5" w:rsidRDefault="005C7BF5" w:rsidP="005C7BF5">
      <w:r>
        <w:t xml:space="preserve">The values of coupling constants do not depend on the required phase difference values. The coupling constant governs the time required to couple as well as the </w:t>
      </w:r>
      <w:r w:rsidR="001A019D">
        <w:t>amplitude</w:t>
      </w:r>
      <w:r>
        <w:t xml:space="preserve"> for both the cases</w:t>
      </w:r>
      <w:r w:rsidR="002C297B">
        <w:t>.</w:t>
      </w:r>
    </w:p>
    <w:p w14:paraId="7A4C2D51" w14:textId="77777777" w:rsidR="002C297B" w:rsidRDefault="002C297B" w:rsidP="005C7BF5"/>
    <w:p w14:paraId="03C90684" w14:textId="1CDD26AD" w:rsidR="002C297B" w:rsidRDefault="002C297B" w:rsidP="002C297B">
      <w:pPr>
        <w:pStyle w:val="Heading1"/>
      </w:pPr>
      <w:bookmarkStart w:id="14" w:name="_Toc150793513"/>
      <w:r>
        <w:t>4. References</w:t>
      </w:r>
      <w:bookmarkEnd w:id="14"/>
      <w:r>
        <w:t xml:space="preserve"> </w:t>
      </w:r>
    </w:p>
    <w:p w14:paraId="3B35DFF2" w14:textId="77777777" w:rsidR="002C297B" w:rsidRDefault="002C297B" w:rsidP="002C297B"/>
    <w:p w14:paraId="7D5B6EC5" w14:textId="0F2BD3AC" w:rsidR="002C297B" w:rsidRPr="002C297B" w:rsidRDefault="00CB7B54" w:rsidP="000A71CB">
      <w:pPr>
        <w:pStyle w:val="ListParagraph"/>
        <w:numPr>
          <w:ilvl w:val="0"/>
          <w:numId w:val="2"/>
        </w:numPr>
      </w:pPr>
      <w:r>
        <w:t>‘</w:t>
      </w:r>
      <w:r w:rsidRPr="00CB7B54">
        <w:t xml:space="preserve">A Complex-Valued Oscillatory Neural Network for Storage and Retrieval of Multidimensional Aperiodic Signals </w:t>
      </w:r>
      <w:r>
        <w:t xml:space="preserve">‘, </w:t>
      </w:r>
      <w:r w:rsidR="000A71CB">
        <w:t xml:space="preserve">Biswas et.al </w:t>
      </w:r>
    </w:p>
    <w:sectPr w:rsidR="002C297B" w:rsidRPr="002C297B" w:rsidSect="00511771">
      <w:footerReference w:type="default" r:id="rId2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84C9F" w14:textId="77777777" w:rsidR="00A00814" w:rsidRDefault="00A00814" w:rsidP="00511771">
      <w:pPr>
        <w:spacing w:after="0" w:line="240" w:lineRule="auto"/>
      </w:pPr>
      <w:r>
        <w:separator/>
      </w:r>
    </w:p>
  </w:endnote>
  <w:endnote w:type="continuationSeparator" w:id="0">
    <w:p w14:paraId="3520159C" w14:textId="77777777" w:rsidR="00A00814" w:rsidRDefault="00A00814" w:rsidP="0051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21632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670A42" w14:textId="6F9296F7" w:rsidR="00511771" w:rsidRDefault="0051177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60AB497" w14:textId="77777777" w:rsidR="00511771" w:rsidRDefault="00511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1EC08" w14:textId="77777777" w:rsidR="00A00814" w:rsidRDefault="00A00814" w:rsidP="00511771">
      <w:pPr>
        <w:spacing w:after="0" w:line="240" w:lineRule="auto"/>
      </w:pPr>
      <w:r>
        <w:separator/>
      </w:r>
    </w:p>
  </w:footnote>
  <w:footnote w:type="continuationSeparator" w:id="0">
    <w:p w14:paraId="7628639B" w14:textId="77777777" w:rsidR="00A00814" w:rsidRDefault="00A00814" w:rsidP="00511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048D2"/>
    <w:multiLevelType w:val="hybridMultilevel"/>
    <w:tmpl w:val="6BD08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4146E"/>
    <w:multiLevelType w:val="multilevel"/>
    <w:tmpl w:val="E05CE6F6"/>
    <w:lvl w:ilvl="0">
      <w:start w:val="1"/>
      <w:numFmt w:val="decimal"/>
      <w:lvlText w:val="%1"/>
      <w:lvlJc w:val="left"/>
      <w:pPr>
        <w:ind w:left="384" w:hanging="384"/>
      </w:pPr>
      <w:rPr>
        <w:rFonts w:asciiTheme="majorHAnsi" w:hAnsiTheme="majorHAnsi" w:cstheme="majorBidi"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Theme="majorHAnsi" w:hAnsiTheme="majorHAnsi" w:cstheme="maj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hAnsiTheme="majorHAnsi" w:cstheme="majorBidi" w:hint="default"/>
      </w:rPr>
    </w:lvl>
  </w:abstractNum>
  <w:num w:numId="1" w16cid:durableId="2092921512">
    <w:abstractNumId w:val="1"/>
  </w:num>
  <w:num w:numId="2" w16cid:durableId="164450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69"/>
    <w:rsid w:val="00000FED"/>
    <w:rsid w:val="00045E6D"/>
    <w:rsid w:val="00046979"/>
    <w:rsid w:val="000A71CB"/>
    <w:rsid w:val="00103A02"/>
    <w:rsid w:val="00117153"/>
    <w:rsid w:val="00136A6D"/>
    <w:rsid w:val="00141FD6"/>
    <w:rsid w:val="0016285C"/>
    <w:rsid w:val="001A019D"/>
    <w:rsid w:val="001C4252"/>
    <w:rsid w:val="001E1657"/>
    <w:rsid w:val="00207901"/>
    <w:rsid w:val="002121F8"/>
    <w:rsid w:val="00265BC0"/>
    <w:rsid w:val="002C297B"/>
    <w:rsid w:val="002D2863"/>
    <w:rsid w:val="0034015A"/>
    <w:rsid w:val="003620FA"/>
    <w:rsid w:val="0037508E"/>
    <w:rsid w:val="003A7D58"/>
    <w:rsid w:val="003B24B3"/>
    <w:rsid w:val="003E33E8"/>
    <w:rsid w:val="00441FE8"/>
    <w:rsid w:val="00461138"/>
    <w:rsid w:val="00481330"/>
    <w:rsid w:val="00511771"/>
    <w:rsid w:val="00534ADE"/>
    <w:rsid w:val="005C465E"/>
    <w:rsid w:val="005C7BF5"/>
    <w:rsid w:val="005E5000"/>
    <w:rsid w:val="00615569"/>
    <w:rsid w:val="00680F55"/>
    <w:rsid w:val="006A26F3"/>
    <w:rsid w:val="006B4A44"/>
    <w:rsid w:val="006D50FC"/>
    <w:rsid w:val="007B102A"/>
    <w:rsid w:val="007B4363"/>
    <w:rsid w:val="007B564A"/>
    <w:rsid w:val="0085486C"/>
    <w:rsid w:val="00857F94"/>
    <w:rsid w:val="00887D29"/>
    <w:rsid w:val="008D5098"/>
    <w:rsid w:val="008E055A"/>
    <w:rsid w:val="00A00814"/>
    <w:rsid w:val="00A22AC8"/>
    <w:rsid w:val="00A30EE1"/>
    <w:rsid w:val="00A36F73"/>
    <w:rsid w:val="00A96D7C"/>
    <w:rsid w:val="00AB1B30"/>
    <w:rsid w:val="00AB21C9"/>
    <w:rsid w:val="00B519DF"/>
    <w:rsid w:val="00BB612C"/>
    <w:rsid w:val="00BE57D9"/>
    <w:rsid w:val="00C614DB"/>
    <w:rsid w:val="00CB7B54"/>
    <w:rsid w:val="00CE0E85"/>
    <w:rsid w:val="00D505A3"/>
    <w:rsid w:val="00D82F7F"/>
    <w:rsid w:val="00D86214"/>
    <w:rsid w:val="00D94865"/>
    <w:rsid w:val="00E05845"/>
    <w:rsid w:val="00E4279C"/>
    <w:rsid w:val="00E46593"/>
    <w:rsid w:val="00E55BA6"/>
    <w:rsid w:val="00E649DE"/>
    <w:rsid w:val="00EB0FE6"/>
    <w:rsid w:val="00F62B2C"/>
    <w:rsid w:val="00FE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F032"/>
  <w15:chartTrackingRefBased/>
  <w15:docId w15:val="{0674BC4C-6550-447F-8D17-330A170E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85C"/>
  </w:style>
  <w:style w:type="paragraph" w:styleId="Heading1">
    <w:name w:val="heading 1"/>
    <w:basedOn w:val="Normal"/>
    <w:next w:val="Normal"/>
    <w:link w:val="Heading1Char"/>
    <w:uiPriority w:val="9"/>
    <w:qFormat/>
    <w:rsid w:val="00887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9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D7C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887D29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887D2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E649DE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771"/>
    <w:pPr>
      <w:numPr>
        <w:ilvl w:val="1"/>
      </w:numPr>
    </w:pPr>
    <w:rPr>
      <w:rFonts w:eastAsiaTheme="minorEastAsia"/>
      <w:color w:val="5A5A5A" w:themeColor="text1" w:themeTint="A5"/>
      <w:spacing w:val="15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511771"/>
    <w:rPr>
      <w:rFonts w:eastAsiaTheme="minorEastAsia"/>
      <w:color w:val="5A5A5A" w:themeColor="text1" w:themeTint="A5"/>
      <w:spacing w:val="15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511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511771"/>
    <w:rPr>
      <w:rFonts w:asciiTheme="majorHAnsi" w:eastAsiaTheme="majorEastAsia" w:hAnsiTheme="majorHAnsi" w:cstheme="majorBidi"/>
      <w:spacing w:val="-10"/>
      <w:kern w:val="28"/>
      <w:sz w:val="56"/>
      <w:szCs w:val="50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511771"/>
    <w:pPr>
      <w:outlineLvl w:val="9"/>
    </w:pPr>
    <w:rPr>
      <w:kern w:val="0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117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17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17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1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771"/>
  </w:style>
  <w:style w:type="paragraph" w:styleId="Footer">
    <w:name w:val="footer"/>
    <w:basedOn w:val="Normal"/>
    <w:link w:val="FooterChar"/>
    <w:uiPriority w:val="99"/>
    <w:unhideWhenUsed/>
    <w:rsid w:val="00511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771"/>
  </w:style>
  <w:style w:type="paragraph" w:styleId="TOC3">
    <w:name w:val="toc 3"/>
    <w:basedOn w:val="Normal"/>
    <w:next w:val="Normal"/>
    <w:autoRedefine/>
    <w:uiPriority w:val="39"/>
    <w:unhideWhenUsed/>
    <w:rsid w:val="0016285C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A7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1E1BE-336B-4A3A-8A6B-151587B63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1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 Phatak</dc:creator>
  <cp:keywords/>
  <dc:description/>
  <cp:lastModifiedBy>Atharva  Phatak</cp:lastModifiedBy>
  <cp:revision>49</cp:revision>
  <cp:lastPrinted>2023-11-13T15:43:00Z</cp:lastPrinted>
  <dcterms:created xsi:type="dcterms:W3CDTF">2023-11-12T11:20:00Z</dcterms:created>
  <dcterms:modified xsi:type="dcterms:W3CDTF">2023-11-14T02:19:00Z</dcterms:modified>
</cp:coreProperties>
</file>