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6B9" w:rsidRPr="00D96238" w:rsidRDefault="00EF06B9" w:rsidP="00EF06B9">
      <w:pPr>
        <w:tabs>
          <w:tab w:val="left" w:pos="6144"/>
        </w:tabs>
        <w:spacing w:line="480" w:lineRule="auto"/>
        <w:jc w:val="both"/>
        <w:rPr>
          <w:rFonts w:ascii="Times New Roman" w:hAnsi="Times New Roman"/>
          <w:b/>
          <w:sz w:val="28"/>
          <w:szCs w:val="28"/>
        </w:rPr>
      </w:pPr>
      <w:r w:rsidRPr="00D96238">
        <w:rPr>
          <w:rFonts w:ascii="Times New Roman" w:hAnsi="Times New Roman"/>
          <w:b/>
          <w:sz w:val="28"/>
          <w:szCs w:val="28"/>
        </w:rPr>
        <w:t>Chapter 1</w:t>
      </w:r>
    </w:p>
    <w:p w:rsidR="00EF06B9" w:rsidRPr="00D96238" w:rsidRDefault="00EF06B9" w:rsidP="00EF06B9">
      <w:pPr>
        <w:tabs>
          <w:tab w:val="left" w:pos="6144"/>
        </w:tabs>
        <w:spacing w:line="480" w:lineRule="auto"/>
        <w:jc w:val="both"/>
        <w:rPr>
          <w:rFonts w:ascii="Times New Roman" w:hAnsi="Times New Roman"/>
          <w:sz w:val="24"/>
          <w:szCs w:val="24"/>
        </w:rPr>
      </w:pPr>
      <w:r w:rsidRPr="00D96238">
        <w:rPr>
          <w:rFonts w:ascii="Times New Roman" w:hAnsi="Times New Roman"/>
          <w:sz w:val="24"/>
          <w:szCs w:val="24"/>
        </w:rPr>
        <w:t xml:space="preserve">This chapter presents elements of neurobiology that form the necessary preparation for a student of computational neuroscience. The chapter is organized as follows. Section 1 describes the biology of a single neuron, and the basic neuronal signaling mechanisms, electrical and chemical. Section 2 describes the overall organization of human nervous system. </w:t>
      </w:r>
    </w:p>
    <w:p w:rsidR="00C257D5" w:rsidRPr="00D96238" w:rsidRDefault="0037241F" w:rsidP="0037241F">
      <w:pPr>
        <w:spacing w:line="480" w:lineRule="auto"/>
        <w:ind w:left="360"/>
        <w:jc w:val="both"/>
        <w:rPr>
          <w:rFonts w:ascii="Times New Roman" w:hAnsi="Times New Roman"/>
          <w:b/>
          <w:sz w:val="28"/>
          <w:szCs w:val="28"/>
        </w:rPr>
      </w:pPr>
      <w:r w:rsidRPr="00D96238">
        <w:rPr>
          <w:rFonts w:ascii="Times New Roman" w:hAnsi="Times New Roman"/>
          <w:b/>
          <w:sz w:val="28"/>
          <w:szCs w:val="28"/>
        </w:rPr>
        <w:t>1.1</w:t>
      </w:r>
      <w:r w:rsidRPr="00D96238">
        <w:rPr>
          <w:rFonts w:ascii="Times New Roman" w:hAnsi="Times New Roman"/>
          <w:b/>
          <w:sz w:val="28"/>
          <w:szCs w:val="28"/>
        </w:rPr>
        <w:tab/>
      </w:r>
      <w:r w:rsidRPr="00D96238">
        <w:rPr>
          <w:rFonts w:ascii="Times New Roman" w:hAnsi="Times New Roman"/>
          <w:b/>
          <w:sz w:val="28"/>
          <w:szCs w:val="28"/>
        </w:rPr>
        <w:tab/>
      </w:r>
      <w:r w:rsidR="00C257D5" w:rsidRPr="00D96238">
        <w:rPr>
          <w:rFonts w:ascii="Times New Roman" w:hAnsi="Times New Roman"/>
          <w:b/>
          <w:sz w:val="28"/>
          <w:szCs w:val="28"/>
        </w:rPr>
        <w:t>Neuron: Structure and Function</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In this section, we give a brief outline of the structure and function of a neuron. At the outset</w:t>
      </w:r>
      <w:proofErr w:type="gramStart"/>
      <w:r w:rsidRPr="00D96238">
        <w:rPr>
          <w:rFonts w:ascii="Times New Roman" w:hAnsi="Times New Roman"/>
          <w:sz w:val="24"/>
          <w:szCs w:val="24"/>
        </w:rPr>
        <w:t>,  we</w:t>
      </w:r>
      <w:proofErr w:type="gramEnd"/>
      <w:r w:rsidRPr="00D96238">
        <w:rPr>
          <w:rFonts w:ascii="Times New Roman" w:hAnsi="Times New Roman"/>
          <w:sz w:val="24"/>
          <w:szCs w:val="24"/>
        </w:rPr>
        <w:t xml:space="preserve"> must note that a neuron is not a specific cell, but a general term given to a large class of cells that share certain properties. </w:t>
      </w:r>
      <w:proofErr w:type="gramStart"/>
      <w:r w:rsidRPr="00D96238">
        <w:rPr>
          <w:rFonts w:ascii="Times New Roman" w:hAnsi="Times New Roman"/>
          <w:sz w:val="24"/>
          <w:szCs w:val="24"/>
        </w:rPr>
        <w:t>This family of cells vary</w:t>
      </w:r>
      <w:proofErr w:type="gramEnd"/>
      <w:r w:rsidRPr="00D96238">
        <w:rPr>
          <w:rFonts w:ascii="Times New Roman" w:hAnsi="Times New Roman"/>
          <w:sz w:val="24"/>
          <w:szCs w:val="24"/>
        </w:rPr>
        <w:t xml:space="preserve"> greatly in their morphology and the mechanisms and molecules they use to signal to each other. Therefore, it is impossible to describe the structure and function of neurons in all their rich variety in a short chapter. The present chapter gives a description of the structure and function of a typical neuron. The following chapter describes how the processes described verbally in the present chapter may be described mathematically.</w:t>
      </w:r>
    </w:p>
    <w:p w:rsidR="00C257D5" w:rsidRPr="00D96238" w:rsidRDefault="0037241F" w:rsidP="00C257D5">
      <w:pPr>
        <w:spacing w:line="480" w:lineRule="auto"/>
        <w:jc w:val="both"/>
        <w:rPr>
          <w:rFonts w:ascii="Times New Roman" w:hAnsi="Times New Roman"/>
          <w:b/>
          <w:sz w:val="24"/>
          <w:szCs w:val="24"/>
        </w:rPr>
      </w:pPr>
      <w:r w:rsidRPr="00D96238">
        <w:rPr>
          <w:rFonts w:ascii="Times New Roman" w:hAnsi="Times New Roman"/>
          <w:b/>
          <w:sz w:val="24"/>
          <w:szCs w:val="24"/>
        </w:rPr>
        <w:t>1.1.</w:t>
      </w:r>
      <w:r w:rsidR="00C257D5" w:rsidRPr="00D96238">
        <w:rPr>
          <w:rFonts w:ascii="Times New Roman" w:hAnsi="Times New Roman"/>
          <w:b/>
          <w:sz w:val="24"/>
          <w:szCs w:val="24"/>
        </w:rPr>
        <w:t>1 Structure of a neuron:</w:t>
      </w:r>
    </w:p>
    <w:p w:rsidR="00C257D5" w:rsidRPr="00D96238" w:rsidRDefault="00C257D5" w:rsidP="00C257D5">
      <w:pPr>
        <w:numPr>
          <w:ilvl w:val="0"/>
          <w:numId w:val="9"/>
        </w:numPr>
        <w:spacing w:line="480" w:lineRule="auto"/>
        <w:jc w:val="both"/>
        <w:rPr>
          <w:rFonts w:ascii="Times New Roman" w:hAnsi="Times New Roman"/>
          <w:sz w:val="24"/>
          <w:szCs w:val="24"/>
        </w:rPr>
      </w:pPr>
      <w:r w:rsidRPr="00D96238">
        <w:rPr>
          <w:rFonts w:ascii="Times New Roman" w:hAnsi="Times New Roman"/>
          <w:sz w:val="24"/>
          <w:szCs w:val="24"/>
        </w:rPr>
        <w:t xml:space="preserve">A neuron is primarily a cell. Therefore, like any other cell it has a cell body wrapped inside a cell membrane. It has a nucleus that contains the chromosomes which constitute the genetic information. It has other standard cellular components, the organelles like mitochondria, </w:t>
      </w:r>
      <w:proofErr w:type="spellStart"/>
      <w:proofErr w:type="gramStart"/>
      <w:r w:rsidRPr="00D96238">
        <w:rPr>
          <w:rFonts w:ascii="Times New Roman" w:hAnsi="Times New Roman"/>
          <w:sz w:val="24"/>
          <w:szCs w:val="24"/>
        </w:rPr>
        <w:t>golgi</w:t>
      </w:r>
      <w:proofErr w:type="spellEnd"/>
      <w:proofErr w:type="gramEnd"/>
      <w:r w:rsidRPr="00D96238">
        <w:rPr>
          <w:rFonts w:ascii="Times New Roman" w:hAnsi="Times New Roman"/>
          <w:sz w:val="24"/>
          <w:szCs w:val="24"/>
        </w:rPr>
        <w:t xml:space="preserve"> bodies, </w:t>
      </w:r>
      <w:proofErr w:type="spellStart"/>
      <w:r w:rsidRPr="00D96238">
        <w:rPr>
          <w:rFonts w:ascii="Times New Roman" w:hAnsi="Times New Roman"/>
          <w:sz w:val="24"/>
          <w:szCs w:val="24"/>
        </w:rPr>
        <w:t>nissil</w:t>
      </w:r>
      <w:proofErr w:type="spellEnd"/>
      <w:r w:rsidRPr="00D96238">
        <w:rPr>
          <w:rFonts w:ascii="Times New Roman" w:hAnsi="Times New Roman"/>
          <w:sz w:val="24"/>
          <w:szCs w:val="24"/>
        </w:rPr>
        <w:t xml:space="preserve"> bodies, endoplasmic reticulum and so on.  But what distinguishes a neuron from most other cells is the rich and elaborate wiring that seems to emerge from the cell body, also called </w:t>
      </w:r>
      <w:r w:rsidRPr="00D96238">
        <w:rPr>
          <w:rFonts w:ascii="Times New Roman" w:hAnsi="Times New Roman"/>
          <w:i/>
          <w:sz w:val="24"/>
          <w:szCs w:val="24"/>
        </w:rPr>
        <w:t>soma</w:t>
      </w:r>
      <w:r w:rsidRPr="00D96238">
        <w:rPr>
          <w:rFonts w:ascii="Times New Roman" w:hAnsi="Times New Roman"/>
          <w:sz w:val="24"/>
          <w:szCs w:val="24"/>
        </w:rPr>
        <w:t xml:space="preserve"> (fig. </w:t>
      </w:r>
      <w:r w:rsidR="0037241F" w:rsidRPr="00D96238">
        <w:rPr>
          <w:rFonts w:ascii="Times New Roman" w:hAnsi="Times New Roman"/>
          <w:sz w:val="24"/>
          <w:szCs w:val="24"/>
        </w:rPr>
        <w:t>1.1.1.1</w:t>
      </w:r>
      <w:r w:rsidRPr="00D96238">
        <w:rPr>
          <w:rFonts w:ascii="Times New Roman" w:hAnsi="Times New Roman"/>
          <w:sz w:val="24"/>
          <w:szCs w:val="24"/>
        </w:rPr>
        <w:t xml:space="preserve">). Neurons vary greatly in terms </w:t>
      </w:r>
      <w:r w:rsidRPr="00D96238">
        <w:rPr>
          <w:rFonts w:ascii="Times New Roman" w:hAnsi="Times New Roman"/>
          <w:sz w:val="24"/>
          <w:szCs w:val="24"/>
        </w:rPr>
        <w:lastRenderedPageBreak/>
        <w:t xml:space="preserve">of the number of these wiry structures that stick out of the cell body. While a neuron like the bipolar cell, found in the retina of the eye, has only two wires sticking out of the soma, there are neurons like the </w:t>
      </w:r>
      <w:proofErr w:type="spellStart"/>
      <w:proofErr w:type="gramStart"/>
      <w:r w:rsidRPr="00D96238">
        <w:rPr>
          <w:rFonts w:ascii="Times New Roman" w:hAnsi="Times New Roman"/>
          <w:sz w:val="24"/>
          <w:szCs w:val="24"/>
        </w:rPr>
        <w:t>purkinje</w:t>
      </w:r>
      <w:proofErr w:type="spellEnd"/>
      <w:proofErr w:type="gramEnd"/>
      <w:r w:rsidRPr="00D96238">
        <w:rPr>
          <w:rFonts w:ascii="Times New Roman" w:hAnsi="Times New Roman"/>
          <w:sz w:val="24"/>
          <w:szCs w:val="24"/>
        </w:rPr>
        <w:t xml:space="preserve"> cell in the cerebellum, which have about one or two </w:t>
      </w:r>
      <w:proofErr w:type="spellStart"/>
      <w:r w:rsidRPr="00D96238">
        <w:rPr>
          <w:rFonts w:ascii="Times New Roman" w:hAnsi="Times New Roman"/>
          <w:sz w:val="24"/>
          <w:szCs w:val="24"/>
        </w:rPr>
        <w:t>lakh</w:t>
      </w:r>
      <w:proofErr w:type="spellEnd"/>
      <w:r w:rsidRPr="00D96238">
        <w:rPr>
          <w:rFonts w:ascii="Times New Roman" w:hAnsi="Times New Roman"/>
          <w:sz w:val="24"/>
          <w:szCs w:val="24"/>
        </w:rPr>
        <w:t xml:space="preserve"> wires per cell. In fact, even at a first glance, this wiring seems to be something odd about a neuron. One would not be totally off track if one surmised that it is these wires that make neuron a special cell, and, by extension, the brain a special organ. Hence broadly, depending on the Dendrite, we can classify the Neuron </w:t>
      </w:r>
      <w:proofErr w:type="gramStart"/>
      <w:r w:rsidRPr="00D96238">
        <w:rPr>
          <w:rFonts w:ascii="Times New Roman" w:hAnsi="Times New Roman"/>
          <w:sz w:val="24"/>
          <w:szCs w:val="24"/>
        </w:rPr>
        <w:t>as  (</w:t>
      </w:r>
      <w:proofErr w:type="gramEnd"/>
      <w:r w:rsidRPr="00D96238">
        <w:rPr>
          <w:rFonts w:ascii="Times New Roman" w:hAnsi="Times New Roman"/>
          <w:sz w:val="24"/>
          <w:szCs w:val="24"/>
        </w:rPr>
        <w:t xml:space="preserve">fig. </w:t>
      </w:r>
      <w:r w:rsidR="0037241F" w:rsidRPr="00D96238">
        <w:rPr>
          <w:rFonts w:ascii="Times New Roman" w:hAnsi="Times New Roman"/>
          <w:sz w:val="24"/>
          <w:szCs w:val="24"/>
        </w:rPr>
        <w:t>1.1.1.2</w:t>
      </w:r>
      <w:r w:rsidRPr="00D96238">
        <w:rPr>
          <w:rFonts w:ascii="Times New Roman" w:hAnsi="Times New Roman"/>
          <w:sz w:val="24"/>
          <w:szCs w:val="24"/>
        </w:rPr>
        <w:t>).</w:t>
      </w:r>
    </w:p>
    <w:p w:rsidR="00C257D5" w:rsidRPr="00D96238" w:rsidRDefault="00C257D5" w:rsidP="00C257D5">
      <w:pPr>
        <w:numPr>
          <w:ilvl w:val="0"/>
          <w:numId w:val="9"/>
        </w:numPr>
        <w:spacing w:line="480" w:lineRule="auto"/>
        <w:jc w:val="both"/>
        <w:rPr>
          <w:rFonts w:ascii="Times New Roman" w:hAnsi="Times New Roman"/>
          <w:sz w:val="24"/>
          <w:szCs w:val="24"/>
        </w:rPr>
      </w:pPr>
      <w:proofErr w:type="gramStart"/>
      <w:r w:rsidRPr="00D96238">
        <w:rPr>
          <w:rFonts w:ascii="Times New Roman" w:hAnsi="Times New Roman"/>
          <w:sz w:val="24"/>
          <w:szCs w:val="24"/>
        </w:rPr>
        <w:t>1)</w:t>
      </w:r>
      <w:proofErr w:type="spellStart"/>
      <w:r w:rsidRPr="00D96238">
        <w:rPr>
          <w:rFonts w:ascii="Times New Roman" w:hAnsi="Times New Roman"/>
          <w:sz w:val="24"/>
          <w:szCs w:val="24"/>
        </w:rPr>
        <w:t>Unipolar</w:t>
      </w:r>
      <w:proofErr w:type="spellEnd"/>
      <w:proofErr w:type="gramEnd"/>
      <w:r w:rsidRPr="00D96238">
        <w:rPr>
          <w:rFonts w:ascii="Times New Roman" w:hAnsi="Times New Roman"/>
          <w:sz w:val="24"/>
          <w:szCs w:val="24"/>
        </w:rPr>
        <w:t xml:space="preserve"> cell: 1 wire sticking out of the soma.</w:t>
      </w:r>
    </w:p>
    <w:p w:rsidR="00C257D5" w:rsidRPr="00D96238" w:rsidRDefault="00C257D5" w:rsidP="00C257D5">
      <w:pPr>
        <w:numPr>
          <w:ilvl w:val="0"/>
          <w:numId w:val="9"/>
        </w:numPr>
        <w:spacing w:line="480" w:lineRule="auto"/>
        <w:jc w:val="both"/>
        <w:rPr>
          <w:rFonts w:ascii="Times New Roman" w:hAnsi="Times New Roman"/>
          <w:sz w:val="24"/>
          <w:szCs w:val="24"/>
        </w:rPr>
      </w:pPr>
      <w:proofErr w:type="gramStart"/>
      <w:r w:rsidRPr="00D96238">
        <w:rPr>
          <w:rFonts w:ascii="Times New Roman" w:hAnsi="Times New Roman"/>
          <w:sz w:val="24"/>
          <w:szCs w:val="24"/>
        </w:rPr>
        <w:t>2)Bipolar</w:t>
      </w:r>
      <w:proofErr w:type="gramEnd"/>
      <w:r w:rsidRPr="00D96238">
        <w:rPr>
          <w:rFonts w:ascii="Times New Roman" w:hAnsi="Times New Roman"/>
          <w:sz w:val="24"/>
          <w:szCs w:val="24"/>
        </w:rPr>
        <w:t xml:space="preserve"> cell: 2 wires sticking out of the soma.</w:t>
      </w:r>
    </w:p>
    <w:p w:rsidR="00C257D5" w:rsidRPr="00D96238" w:rsidRDefault="00C257D5" w:rsidP="00C257D5">
      <w:pPr>
        <w:numPr>
          <w:ilvl w:val="0"/>
          <w:numId w:val="9"/>
        </w:numPr>
        <w:spacing w:line="480" w:lineRule="auto"/>
        <w:jc w:val="both"/>
        <w:rPr>
          <w:rFonts w:ascii="Times New Roman" w:hAnsi="Times New Roman"/>
          <w:sz w:val="24"/>
          <w:szCs w:val="24"/>
        </w:rPr>
      </w:pPr>
      <w:proofErr w:type="gramStart"/>
      <w:r w:rsidRPr="00D96238">
        <w:rPr>
          <w:rFonts w:ascii="Times New Roman" w:hAnsi="Times New Roman"/>
          <w:sz w:val="24"/>
          <w:szCs w:val="24"/>
        </w:rPr>
        <w:t>3)</w:t>
      </w:r>
      <w:proofErr w:type="spellStart"/>
      <w:r w:rsidRPr="00D96238">
        <w:rPr>
          <w:rFonts w:ascii="Times New Roman" w:hAnsi="Times New Roman"/>
          <w:sz w:val="24"/>
          <w:szCs w:val="24"/>
        </w:rPr>
        <w:t>Multipolar</w:t>
      </w:r>
      <w:proofErr w:type="spellEnd"/>
      <w:proofErr w:type="gramEnd"/>
      <w:r w:rsidRPr="00D96238">
        <w:rPr>
          <w:rFonts w:ascii="Times New Roman" w:hAnsi="Times New Roman"/>
          <w:sz w:val="24"/>
          <w:szCs w:val="24"/>
        </w:rPr>
        <w:t xml:space="preserve"> cell:  Many wires sticking out of the soma.</w:t>
      </w:r>
    </w:p>
    <w:p w:rsidR="00C257D5" w:rsidRPr="00385310" w:rsidRDefault="00C257D5" w:rsidP="00C257D5">
      <w:pPr>
        <w:numPr>
          <w:ilvl w:val="0"/>
          <w:numId w:val="9"/>
        </w:numPr>
        <w:spacing w:line="480" w:lineRule="auto"/>
        <w:jc w:val="both"/>
        <w:rPr>
          <w:rFonts w:ascii="Times New Roman" w:hAnsi="Times New Roman"/>
          <w:sz w:val="24"/>
          <w:szCs w:val="24"/>
        </w:rPr>
      </w:pPr>
      <w:r w:rsidRPr="00385310">
        <w:rPr>
          <w:rFonts w:ascii="Times New Roman" w:hAnsi="Times New Roman"/>
          <w:sz w:val="24"/>
          <w:szCs w:val="24"/>
        </w:rPr>
        <w:t>4)</w:t>
      </w:r>
      <w:proofErr w:type="spellStart"/>
      <w:r w:rsidRPr="00385310">
        <w:rPr>
          <w:rFonts w:ascii="Times New Roman" w:hAnsi="Times New Roman"/>
          <w:sz w:val="24"/>
          <w:szCs w:val="24"/>
        </w:rPr>
        <w:t>Pseudounipolar</w:t>
      </w:r>
      <w:proofErr w:type="spellEnd"/>
      <w:r w:rsidRPr="00385310">
        <w:rPr>
          <w:rFonts w:ascii="Times New Roman" w:hAnsi="Times New Roman"/>
          <w:sz w:val="24"/>
          <w:szCs w:val="24"/>
        </w:rPr>
        <w:t xml:space="preserve"> Neuron</w:t>
      </w:r>
    </w:p>
    <w:p w:rsidR="00C257D5" w:rsidRPr="00D96238" w:rsidRDefault="00C257D5" w:rsidP="00C257D5">
      <w:pPr>
        <w:spacing w:line="480" w:lineRule="auto"/>
        <w:jc w:val="center"/>
        <w:rPr>
          <w:rFonts w:ascii="Times New Roman" w:hAnsi="Times New Roman"/>
          <w:sz w:val="24"/>
          <w:szCs w:val="24"/>
        </w:rPr>
      </w:pPr>
      <w:r w:rsidRPr="00D96238">
        <w:rPr>
          <w:rFonts w:ascii="Times New Roman" w:hAnsi="Times New Roman"/>
          <w:noProof/>
          <w:sz w:val="24"/>
          <w:szCs w:val="24"/>
        </w:rPr>
        <w:drawing>
          <wp:inline distT="0" distB="0" distL="0" distR="0">
            <wp:extent cx="2743200" cy="2000250"/>
            <wp:effectExtent l="19050" t="0" r="0" b="0"/>
            <wp:docPr id="25" name="Picture 1" descr="Complete_neuron_cell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lete_neuron_cell_diagram"/>
                    <pic:cNvPicPr>
                      <a:picLocks noChangeAspect="1" noChangeArrowheads="1"/>
                    </pic:cNvPicPr>
                  </pic:nvPicPr>
                  <pic:blipFill>
                    <a:blip r:embed="rId6" cstate="print"/>
                    <a:srcRect/>
                    <a:stretch>
                      <a:fillRect/>
                    </a:stretch>
                  </pic:blipFill>
                  <pic:spPr bwMode="auto">
                    <a:xfrm>
                      <a:off x="0" y="0"/>
                      <a:ext cx="2743200" cy="2000250"/>
                    </a:xfrm>
                    <a:prstGeom prst="rect">
                      <a:avLst/>
                    </a:prstGeom>
                    <a:noFill/>
                    <a:ln w="9525">
                      <a:noFill/>
                      <a:miter lim="800000"/>
                      <a:headEnd/>
                      <a:tailEnd/>
                    </a:ln>
                  </pic:spPr>
                </pic:pic>
              </a:graphicData>
            </a:graphic>
          </wp:inline>
        </w:drawing>
      </w:r>
    </w:p>
    <w:p w:rsidR="00C257D5"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1.1.1.1</w:t>
      </w:r>
      <w:r w:rsidRPr="00D96238">
        <w:rPr>
          <w:rFonts w:ascii="Times New Roman" w:hAnsi="Times New Roman"/>
          <w:b/>
          <w:i/>
          <w:sz w:val="24"/>
          <w:szCs w:val="24"/>
        </w:rPr>
        <w:t>: Internal structure of a neuron</w:t>
      </w:r>
    </w:p>
    <w:p w:rsidR="00C257D5" w:rsidRPr="00D96238" w:rsidRDefault="00C257D5" w:rsidP="00C257D5">
      <w:pPr>
        <w:spacing w:line="480" w:lineRule="auto"/>
        <w:ind w:firstLine="720"/>
        <w:jc w:val="both"/>
        <w:rPr>
          <w:rFonts w:ascii="Times New Roman" w:hAnsi="Times New Roman"/>
          <w:sz w:val="24"/>
          <w:szCs w:val="24"/>
        </w:rPr>
      </w:pPr>
    </w:p>
    <w:p w:rsidR="00C257D5" w:rsidRPr="00D96238" w:rsidRDefault="00C257D5" w:rsidP="00C257D5">
      <w:pPr>
        <w:spacing w:line="480" w:lineRule="auto"/>
        <w:ind w:firstLine="720"/>
        <w:jc w:val="center"/>
        <w:rPr>
          <w:rFonts w:ascii="Times New Roman" w:hAnsi="Times New Roman"/>
          <w:sz w:val="24"/>
          <w:szCs w:val="24"/>
        </w:rPr>
      </w:pPr>
      <w:r w:rsidRPr="00D96238">
        <w:rPr>
          <w:rFonts w:ascii="Times New Roman" w:hAnsi="Times New Roman"/>
          <w:noProof/>
          <w:sz w:val="24"/>
          <w:szCs w:val="24"/>
        </w:rPr>
        <w:lastRenderedPageBreak/>
        <w:drawing>
          <wp:inline distT="0" distB="0" distL="0" distR="0">
            <wp:extent cx="2076450" cy="2047875"/>
            <wp:effectExtent l="0" t="0" r="0" b="0"/>
            <wp:docPr id="24" name="Picture 2" descr="Neurons_uni_bi_multi_pseud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ns_uni_bi_multi_pseudouni"/>
                    <pic:cNvPicPr>
                      <a:picLocks noChangeAspect="1" noChangeArrowheads="1"/>
                    </pic:cNvPicPr>
                  </pic:nvPicPr>
                  <pic:blipFill>
                    <a:blip r:embed="rId7" cstate="print"/>
                    <a:srcRect/>
                    <a:stretch>
                      <a:fillRect/>
                    </a:stretch>
                  </pic:blipFill>
                  <pic:spPr bwMode="auto">
                    <a:xfrm>
                      <a:off x="0" y="0"/>
                      <a:ext cx="2076450" cy="204787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1.1.1.2</w:t>
      </w:r>
      <w:r w:rsidRPr="00D96238">
        <w:rPr>
          <w:rFonts w:ascii="Times New Roman" w:hAnsi="Times New Roman"/>
          <w:b/>
          <w:i/>
          <w:sz w:val="24"/>
          <w:szCs w:val="24"/>
        </w:rPr>
        <w:t>: Classification of Neuron based on Dendrites</w:t>
      </w:r>
    </w:p>
    <w:p w:rsidR="00C257D5" w:rsidRPr="00D96238" w:rsidRDefault="00C257D5" w:rsidP="00C257D5">
      <w:pPr>
        <w:spacing w:line="480" w:lineRule="auto"/>
        <w:jc w:val="both"/>
        <w:rPr>
          <w:rFonts w:ascii="Times New Roman" w:hAnsi="Times New Roman"/>
          <w:noProof/>
          <w:sz w:val="24"/>
          <w:szCs w:val="24"/>
        </w:rPr>
      </w:pPr>
    </w:p>
    <w:p w:rsidR="00C257D5" w:rsidRPr="00D96238" w:rsidRDefault="00C257D5" w:rsidP="00C257D5">
      <w:pPr>
        <w:spacing w:line="480" w:lineRule="auto"/>
        <w:jc w:val="center"/>
        <w:rPr>
          <w:rFonts w:ascii="Times New Roman" w:hAnsi="Times New Roman"/>
          <w:noProof/>
          <w:sz w:val="24"/>
          <w:szCs w:val="24"/>
        </w:rPr>
      </w:pPr>
      <w:r w:rsidRPr="00D96238">
        <w:rPr>
          <w:rFonts w:ascii="Times New Roman" w:hAnsi="Times New Roman"/>
          <w:noProof/>
          <w:sz w:val="24"/>
          <w:szCs w:val="24"/>
        </w:rPr>
        <w:drawing>
          <wp:inline distT="0" distB="0" distL="0" distR="0">
            <wp:extent cx="2743200" cy="1866900"/>
            <wp:effectExtent l="19050" t="0" r="0" b="0"/>
            <wp:docPr id="23" name="Picture 3"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n"/>
                    <pic:cNvPicPr>
                      <a:picLocks noChangeAspect="1" noChangeArrowheads="1"/>
                    </pic:cNvPicPr>
                  </pic:nvPicPr>
                  <pic:blipFill>
                    <a:blip r:embed="rId8" cstate="print"/>
                    <a:srcRect/>
                    <a:stretch>
                      <a:fillRect/>
                    </a:stretch>
                  </pic:blipFill>
                  <pic:spPr bwMode="auto">
                    <a:xfrm>
                      <a:off x="0" y="0"/>
                      <a:ext cx="2743200" cy="1866900"/>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1.1.1.3</w:t>
      </w:r>
      <w:r w:rsidRPr="00D96238">
        <w:rPr>
          <w:rFonts w:ascii="Times New Roman" w:hAnsi="Times New Roman"/>
          <w:b/>
          <w:i/>
          <w:sz w:val="24"/>
          <w:szCs w:val="24"/>
        </w:rPr>
        <w:t>: Structure of a neuron</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On a closer look, one can distinguish two distinct portions in the wiring system: one portion has shorter, more densely distributed wiring, known as the dendrites; the other portion, consisting typically of a single long wire, known as an axon, branches out into smaller axon terminals at the far end. Neurons use these dendrites and axons to receive and transmit signals to each other. Signals </w:t>
      </w:r>
      <w:r w:rsidRPr="00D96238">
        <w:rPr>
          <w:rFonts w:ascii="Times New Roman" w:hAnsi="Times New Roman"/>
          <w:i/>
          <w:sz w:val="24"/>
          <w:szCs w:val="24"/>
        </w:rPr>
        <w:t>from</w:t>
      </w:r>
      <w:r w:rsidRPr="00D96238">
        <w:rPr>
          <w:rFonts w:ascii="Times New Roman" w:hAnsi="Times New Roman"/>
          <w:sz w:val="24"/>
          <w:szCs w:val="24"/>
        </w:rPr>
        <w:t xml:space="preserve"> other neurons are received by the dendrites, while signals </w:t>
      </w:r>
      <w:r w:rsidRPr="00D96238">
        <w:rPr>
          <w:rFonts w:ascii="Times New Roman" w:hAnsi="Times New Roman"/>
          <w:i/>
          <w:sz w:val="24"/>
          <w:szCs w:val="24"/>
        </w:rPr>
        <w:t>to</w:t>
      </w:r>
      <w:r w:rsidRPr="00D96238">
        <w:rPr>
          <w:rFonts w:ascii="Times New Roman" w:hAnsi="Times New Roman"/>
          <w:sz w:val="24"/>
          <w:szCs w:val="24"/>
        </w:rPr>
        <w:t xml:space="preserve"> other neurons are transmitted by axon and its terminals. Thus a neuron can be regarded as an input-output system </w:t>
      </w:r>
      <w:r w:rsidRPr="00D96238">
        <w:rPr>
          <w:rFonts w:ascii="Times New Roman" w:hAnsi="Times New Roman"/>
          <w:sz w:val="24"/>
          <w:szCs w:val="24"/>
        </w:rPr>
        <w:lastRenderedPageBreak/>
        <w:t xml:space="preserve">with dendrites as the inputs and the axon terminals as its outputs. Signals from one neuron to another are transmitted across a small gap – between the axon terminal of one neuron and the dendrite of another neuron – known as the synapse (fig. </w:t>
      </w:r>
      <w:r w:rsidR="0037241F" w:rsidRPr="00D96238">
        <w:rPr>
          <w:rFonts w:ascii="Times New Roman" w:hAnsi="Times New Roman"/>
          <w:sz w:val="24"/>
          <w:szCs w:val="24"/>
        </w:rPr>
        <w:t>1.1.1.3</w:t>
      </w:r>
      <w:r w:rsidRPr="00D96238">
        <w:rPr>
          <w:rFonts w:ascii="Times New Roman" w:hAnsi="Times New Roman"/>
          <w:sz w:val="24"/>
          <w:szCs w:val="24"/>
        </w:rPr>
        <w:t>).</w:t>
      </w:r>
    </w:p>
    <w:p w:rsidR="00C257D5" w:rsidRPr="00D96238" w:rsidRDefault="00C257D5" w:rsidP="00C257D5">
      <w:pPr>
        <w:spacing w:line="480" w:lineRule="auto"/>
        <w:jc w:val="both"/>
        <w:rPr>
          <w:rFonts w:ascii="Times New Roman" w:hAnsi="Times New Roman"/>
          <w:sz w:val="24"/>
          <w:szCs w:val="24"/>
        </w:rPr>
      </w:pPr>
    </w:p>
    <w:p w:rsidR="00C257D5" w:rsidRPr="00D96238" w:rsidRDefault="0037241F" w:rsidP="00C257D5">
      <w:pPr>
        <w:spacing w:line="480" w:lineRule="auto"/>
        <w:jc w:val="both"/>
        <w:rPr>
          <w:rFonts w:ascii="Times New Roman" w:hAnsi="Times New Roman"/>
          <w:b/>
          <w:sz w:val="24"/>
          <w:szCs w:val="24"/>
        </w:rPr>
      </w:pPr>
      <w:r w:rsidRPr="00D96238">
        <w:rPr>
          <w:rFonts w:ascii="Times New Roman" w:hAnsi="Times New Roman"/>
          <w:b/>
          <w:sz w:val="24"/>
          <w:szCs w:val="24"/>
        </w:rPr>
        <w:t>1.1.</w:t>
      </w:r>
      <w:r w:rsidR="00C257D5" w:rsidRPr="00D96238">
        <w:rPr>
          <w:rFonts w:ascii="Times New Roman" w:hAnsi="Times New Roman"/>
          <w:b/>
          <w:sz w:val="24"/>
          <w:szCs w:val="24"/>
        </w:rPr>
        <w:t xml:space="preserve">2 </w:t>
      </w:r>
      <w:r w:rsidR="007E2483" w:rsidRPr="00D96238">
        <w:rPr>
          <w:rFonts w:ascii="Times New Roman" w:hAnsi="Times New Roman"/>
          <w:b/>
          <w:sz w:val="24"/>
          <w:szCs w:val="24"/>
        </w:rPr>
        <w:tab/>
      </w:r>
      <w:r w:rsidR="00C257D5" w:rsidRPr="00D96238">
        <w:rPr>
          <w:rFonts w:ascii="Times New Roman" w:hAnsi="Times New Roman"/>
          <w:b/>
          <w:sz w:val="24"/>
          <w:szCs w:val="24"/>
        </w:rPr>
        <w:t>Electrophysiology of a neuron:</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The basis of electrical signaling in a neuron is the fact that there is voltage difference between the interior of the neuron relative to the space surrounding the neuron, the extracellular space. This voltage</w:t>
      </w:r>
      <w:proofErr w:type="gramStart"/>
      <w:r w:rsidRPr="00D96238">
        <w:rPr>
          <w:rFonts w:ascii="Times New Roman" w:hAnsi="Times New Roman"/>
          <w:sz w:val="24"/>
          <w:szCs w:val="24"/>
        </w:rPr>
        <w:t>,  known</w:t>
      </w:r>
      <w:proofErr w:type="gramEnd"/>
      <w:r w:rsidRPr="00D96238">
        <w:rPr>
          <w:rFonts w:ascii="Times New Roman" w:hAnsi="Times New Roman"/>
          <w:sz w:val="24"/>
          <w:szCs w:val="24"/>
        </w:rPr>
        <w:t xml:space="preserve"> as the membrane potential, is a constant (of about -70 mV) in resting conditions. However, when a neuron is stimulated, by one of several factors, the membrane voltage can show both positive and negative deviations. These voltage variations carry signals across the body of a neuron, and also contribute to signals that are transmitted from one neuron to another across the synapse.</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Electrophysiology is a branch of physiology that deals with electrical phenomena related to biological systems.  This field of science, in turn, has its roots in electrochemistry, a branch of chemistry that deals with the relationship between ions and electricity, a common example of which is a battery. A basic principle of electrochemistry states that when two compartments containing of an ion X, in different concentrations, are separated by a membrane that is selectively permeable to that ion, then, at equilibrium, voltage difference is generated between the two compartments. This voltage difference, known as the Nernst potential, depends on the ratio of equilibrium ion concentrations in the two compartments. Mathematical aspects of the Nernst potential are described in the next chapter. </w:t>
      </w:r>
    </w:p>
    <w:p w:rsidR="00C257D5" w:rsidRPr="00D96238" w:rsidRDefault="00C257D5" w:rsidP="00C257D5">
      <w:pPr>
        <w:spacing w:line="480" w:lineRule="auto"/>
        <w:jc w:val="both"/>
        <w:rPr>
          <w:rFonts w:ascii="Times New Roman" w:hAnsi="Times New Roman"/>
          <w:sz w:val="24"/>
          <w:szCs w:val="24"/>
        </w:rPr>
      </w:pPr>
    </w:p>
    <w:p w:rsidR="00C257D5" w:rsidRPr="00D96238" w:rsidRDefault="0037241F" w:rsidP="00C257D5">
      <w:pPr>
        <w:spacing w:line="480" w:lineRule="auto"/>
        <w:jc w:val="both"/>
        <w:rPr>
          <w:rFonts w:ascii="Times New Roman" w:hAnsi="Times New Roman"/>
          <w:b/>
          <w:sz w:val="24"/>
          <w:szCs w:val="24"/>
        </w:rPr>
      </w:pPr>
      <w:r w:rsidRPr="00D96238">
        <w:rPr>
          <w:rFonts w:ascii="Times New Roman" w:hAnsi="Times New Roman"/>
          <w:b/>
          <w:sz w:val="24"/>
          <w:szCs w:val="24"/>
        </w:rPr>
        <w:lastRenderedPageBreak/>
        <w:t>1.1.</w:t>
      </w:r>
      <w:r w:rsidR="00C257D5" w:rsidRPr="00D96238">
        <w:rPr>
          <w:rFonts w:ascii="Times New Roman" w:hAnsi="Times New Roman"/>
          <w:b/>
          <w:sz w:val="24"/>
          <w:szCs w:val="24"/>
        </w:rPr>
        <w:t xml:space="preserve">3 </w:t>
      </w:r>
      <w:r w:rsidR="007E2483" w:rsidRPr="00D96238">
        <w:rPr>
          <w:rFonts w:ascii="Times New Roman" w:hAnsi="Times New Roman"/>
          <w:b/>
          <w:sz w:val="24"/>
          <w:szCs w:val="24"/>
        </w:rPr>
        <w:tab/>
      </w:r>
      <w:r w:rsidR="00C257D5" w:rsidRPr="00D96238">
        <w:rPr>
          <w:rFonts w:ascii="Times New Roman" w:hAnsi="Times New Roman"/>
          <w:b/>
          <w:sz w:val="24"/>
          <w:szCs w:val="24"/>
        </w:rPr>
        <w:t xml:space="preserve">Ions and ion channels: </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Membrane potential in a neuron, or to that matter </w:t>
      </w:r>
      <w:proofErr w:type="gramStart"/>
      <w:r w:rsidRPr="00D96238">
        <w:rPr>
          <w:rFonts w:ascii="Times New Roman" w:hAnsi="Times New Roman"/>
          <w:sz w:val="24"/>
          <w:szCs w:val="24"/>
        </w:rPr>
        <w:t>in  any</w:t>
      </w:r>
      <w:proofErr w:type="gramEnd"/>
      <w:r w:rsidRPr="00D96238">
        <w:rPr>
          <w:rFonts w:ascii="Times New Roman" w:hAnsi="Times New Roman"/>
          <w:sz w:val="24"/>
          <w:szCs w:val="24"/>
        </w:rPr>
        <w:t xml:space="preserve"> cell that has a membrane potential, is generated due to a difference in concentrations between the interior of the cell and the extracellular space. There </w:t>
      </w:r>
      <w:proofErr w:type="gramStart"/>
      <w:r w:rsidRPr="00D96238">
        <w:rPr>
          <w:rFonts w:ascii="Times New Roman" w:hAnsi="Times New Roman"/>
          <w:sz w:val="24"/>
          <w:szCs w:val="24"/>
        </w:rPr>
        <w:t>is</w:t>
      </w:r>
      <w:proofErr w:type="gramEnd"/>
      <w:r w:rsidRPr="00D96238">
        <w:rPr>
          <w:rFonts w:ascii="Times New Roman" w:hAnsi="Times New Roman"/>
          <w:sz w:val="24"/>
          <w:szCs w:val="24"/>
        </w:rPr>
        <w:t xml:space="preserve"> not one but several ions that contribute to the membrane potential, the key players being: Na+, K+, </w:t>
      </w:r>
      <w:proofErr w:type="spellStart"/>
      <w:r w:rsidRPr="00D96238">
        <w:rPr>
          <w:rFonts w:ascii="Times New Roman" w:hAnsi="Times New Roman"/>
          <w:sz w:val="24"/>
          <w:szCs w:val="24"/>
        </w:rPr>
        <w:t>Cl</w:t>
      </w:r>
      <w:proofErr w:type="spellEnd"/>
      <w:r w:rsidRPr="00D96238">
        <w:rPr>
          <w:rFonts w:ascii="Times New Roman" w:hAnsi="Times New Roman"/>
          <w:sz w:val="24"/>
          <w:szCs w:val="24"/>
        </w:rPr>
        <w:t xml:space="preserve">- and Ca2+. The membrane potential is some sense, a combined effect, of the Nernst potentials of these individual ionic species. But to generate a Nernst potential we mentioned above that we require a semi-permeable membrane (fig. </w:t>
      </w:r>
      <w:r w:rsidR="0037241F" w:rsidRPr="00D96238">
        <w:rPr>
          <w:rFonts w:ascii="Times New Roman" w:hAnsi="Times New Roman"/>
          <w:sz w:val="24"/>
          <w:szCs w:val="24"/>
        </w:rPr>
        <w:t>1.1.3.1</w:t>
      </w:r>
      <w:r w:rsidRPr="00D96238">
        <w:rPr>
          <w:rFonts w:ascii="Times New Roman" w:hAnsi="Times New Roman"/>
          <w:sz w:val="24"/>
          <w:szCs w:val="24"/>
        </w:rPr>
        <w:t>)</w:t>
      </w:r>
      <w:proofErr w:type="gramStart"/>
      <w:r w:rsidRPr="00D96238">
        <w:rPr>
          <w:rFonts w:ascii="Times New Roman" w:hAnsi="Times New Roman"/>
          <w:sz w:val="24"/>
          <w:szCs w:val="24"/>
        </w:rPr>
        <w:t>..</w:t>
      </w:r>
      <w:proofErr w:type="gramEnd"/>
      <w:r w:rsidRPr="00D96238">
        <w:rPr>
          <w:rFonts w:ascii="Times New Roman" w:hAnsi="Times New Roman"/>
          <w:sz w:val="24"/>
          <w:szCs w:val="24"/>
        </w:rPr>
        <w:t xml:space="preserve"> That is to generate a Nernst potential for Na+, we need the membrane to be semi- or selectively permeable to Na+, and so on. What about the membrane produces this semi-permeability or selective permeability?</w:t>
      </w:r>
    </w:p>
    <w:p w:rsidR="00C257D5" w:rsidRPr="00D96238" w:rsidRDefault="00C257D5" w:rsidP="00C257D5">
      <w:pPr>
        <w:spacing w:line="480" w:lineRule="auto"/>
        <w:jc w:val="center"/>
        <w:rPr>
          <w:rFonts w:ascii="Times New Roman" w:hAnsi="Times New Roman"/>
          <w:sz w:val="24"/>
          <w:szCs w:val="24"/>
        </w:rPr>
      </w:pPr>
    </w:p>
    <w:p w:rsidR="00C257D5" w:rsidRPr="00D96238" w:rsidRDefault="00C257D5" w:rsidP="00C257D5">
      <w:pPr>
        <w:spacing w:line="480" w:lineRule="auto"/>
        <w:jc w:val="center"/>
        <w:rPr>
          <w:rFonts w:ascii="Times New Roman" w:hAnsi="Times New Roman"/>
          <w:sz w:val="24"/>
          <w:szCs w:val="24"/>
        </w:rPr>
      </w:pPr>
      <w:r w:rsidRPr="00D96238">
        <w:rPr>
          <w:rFonts w:ascii="Times New Roman" w:hAnsi="Times New Roman"/>
          <w:noProof/>
          <w:sz w:val="24"/>
          <w:szCs w:val="24"/>
        </w:rPr>
        <w:drawing>
          <wp:inline distT="0" distB="0" distL="0" distR="0">
            <wp:extent cx="2743200" cy="1847850"/>
            <wp:effectExtent l="0" t="0" r="0" b="0"/>
            <wp:docPr id="22" name="Picture 4" descr="semiper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mipermem"/>
                    <pic:cNvPicPr>
                      <a:picLocks noChangeAspect="1" noChangeArrowheads="1"/>
                    </pic:cNvPicPr>
                  </pic:nvPicPr>
                  <pic:blipFill>
                    <a:blip r:embed="rId9" cstate="print"/>
                    <a:srcRect/>
                    <a:stretch>
                      <a:fillRect/>
                    </a:stretch>
                  </pic:blipFill>
                  <pic:spPr bwMode="auto">
                    <a:xfrm>
                      <a:off x="0" y="0"/>
                      <a:ext cx="2743200" cy="1847850"/>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1.1.3.1</w:t>
      </w:r>
      <w:r w:rsidRPr="00D96238">
        <w:rPr>
          <w:rFonts w:ascii="Times New Roman" w:hAnsi="Times New Roman"/>
          <w:b/>
          <w:i/>
          <w:sz w:val="24"/>
          <w:szCs w:val="24"/>
        </w:rPr>
        <w:t xml:space="preserve">: Neural Signaling with a </w:t>
      </w:r>
      <w:proofErr w:type="spellStart"/>
      <w:r w:rsidRPr="00D96238">
        <w:rPr>
          <w:rFonts w:ascii="Times New Roman" w:hAnsi="Times New Roman"/>
          <w:b/>
          <w:i/>
          <w:sz w:val="24"/>
          <w:szCs w:val="24"/>
        </w:rPr>
        <w:t>semipermeable</w:t>
      </w:r>
      <w:proofErr w:type="spellEnd"/>
      <w:r w:rsidRPr="00D96238">
        <w:rPr>
          <w:rFonts w:ascii="Times New Roman" w:hAnsi="Times New Roman"/>
          <w:b/>
          <w:i/>
          <w:sz w:val="24"/>
          <w:szCs w:val="24"/>
        </w:rPr>
        <w:t xml:space="preserve"> membrane</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Neural membrane is impregnated with tiny pores, known as ion </w:t>
      </w:r>
      <w:proofErr w:type="gramStart"/>
      <w:r w:rsidRPr="00D96238">
        <w:rPr>
          <w:rFonts w:ascii="Times New Roman" w:hAnsi="Times New Roman"/>
          <w:sz w:val="24"/>
          <w:szCs w:val="24"/>
        </w:rPr>
        <w:t>channels, that</w:t>
      </w:r>
      <w:proofErr w:type="gramEnd"/>
      <w:r w:rsidRPr="00D96238">
        <w:rPr>
          <w:rFonts w:ascii="Times New Roman" w:hAnsi="Times New Roman"/>
          <w:sz w:val="24"/>
          <w:szCs w:val="24"/>
        </w:rPr>
        <w:t xml:space="preserve"> allow passage of ions. These channels, which are constituted by membrane spanning proteins</w:t>
      </w:r>
      <w:proofErr w:type="gramStart"/>
      <w:r w:rsidRPr="00D96238">
        <w:rPr>
          <w:rFonts w:ascii="Times New Roman" w:hAnsi="Times New Roman"/>
          <w:sz w:val="24"/>
          <w:szCs w:val="24"/>
        </w:rPr>
        <w:t>,  are</w:t>
      </w:r>
      <w:proofErr w:type="gramEnd"/>
      <w:r w:rsidRPr="00D96238">
        <w:rPr>
          <w:rFonts w:ascii="Times New Roman" w:hAnsi="Times New Roman"/>
          <w:sz w:val="24"/>
          <w:szCs w:val="24"/>
        </w:rPr>
        <w:t xml:space="preserve"> usually selective to specific types of ions. Thus a sodium channel shows high selectivity to Na+ ions, </w:t>
      </w:r>
      <w:r w:rsidRPr="00D96238">
        <w:rPr>
          <w:rFonts w:ascii="Times New Roman" w:hAnsi="Times New Roman"/>
          <w:sz w:val="24"/>
          <w:szCs w:val="24"/>
        </w:rPr>
        <w:lastRenderedPageBreak/>
        <w:t xml:space="preserve">though it allows passage of minute quantities of other ions. Similar is the case with channels of other ions – potassium channels, chloride channels, calcium channels etc. </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Different ions are distributed differently across the neural membrane. For example, in resting conditions, sodium concentration is higher outside the cell, than inside. Therefore the Nernst potential of sodium is positive inside.  </w:t>
      </w:r>
      <w:proofErr w:type="gramStart"/>
      <w:r w:rsidRPr="00D96238">
        <w:rPr>
          <w:rFonts w:ascii="Times New Roman" w:hAnsi="Times New Roman"/>
          <w:sz w:val="24"/>
          <w:szCs w:val="24"/>
        </w:rPr>
        <w:t>Thus when only sodium ions are present, the membrane potential is equal to the Nernst potential of sodium, i.e., positive inside.</w:t>
      </w:r>
      <w:proofErr w:type="gramEnd"/>
      <w:r w:rsidRPr="00D96238">
        <w:rPr>
          <w:rFonts w:ascii="Times New Roman" w:hAnsi="Times New Roman"/>
          <w:sz w:val="24"/>
          <w:szCs w:val="24"/>
        </w:rPr>
        <w:t xml:space="preserve"> On the contrary, potassium ion concentration is higher within the cell than without, making the corresponding Nernst potential negative inside. Thus when only potassium ions are present, Nernst potential is negative inside. </w:t>
      </w:r>
    </w:p>
    <w:p w:rsidR="00C257D5" w:rsidRPr="00D96238" w:rsidRDefault="00C257D5" w:rsidP="00C257D5">
      <w:pPr>
        <w:spacing w:line="480" w:lineRule="auto"/>
        <w:jc w:val="center"/>
        <w:rPr>
          <w:rFonts w:ascii="Times New Roman" w:hAnsi="Times New Roman"/>
          <w:sz w:val="24"/>
          <w:szCs w:val="24"/>
        </w:rPr>
      </w:pPr>
      <w:r w:rsidRPr="00D96238">
        <w:rPr>
          <w:rFonts w:ascii="Times New Roman" w:hAnsi="Times New Roman"/>
          <w:noProof/>
          <w:sz w:val="24"/>
          <w:szCs w:val="24"/>
        </w:rPr>
        <w:drawing>
          <wp:inline distT="0" distB="0" distL="0" distR="0">
            <wp:extent cx="2743200" cy="2381250"/>
            <wp:effectExtent l="0" t="0" r="0" b="0"/>
            <wp:docPr id="21" name="Picture 5" descr="nernstpot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rnstpotential"/>
                    <pic:cNvPicPr>
                      <a:picLocks noChangeAspect="1" noChangeArrowheads="1"/>
                    </pic:cNvPicPr>
                  </pic:nvPicPr>
                  <pic:blipFill>
                    <a:blip r:embed="rId10" cstate="print"/>
                    <a:srcRect/>
                    <a:stretch>
                      <a:fillRect/>
                    </a:stretch>
                  </pic:blipFill>
                  <pic:spPr bwMode="auto">
                    <a:xfrm>
                      <a:off x="0" y="0"/>
                      <a:ext cx="2743200" cy="2381250"/>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The ability of a channel (fig. </w:t>
      </w:r>
      <w:r w:rsidR="0037241F" w:rsidRPr="00D96238">
        <w:rPr>
          <w:rFonts w:ascii="Times New Roman" w:hAnsi="Times New Roman"/>
          <w:sz w:val="24"/>
          <w:szCs w:val="24"/>
        </w:rPr>
        <w:t>1.1.3.2</w:t>
      </w:r>
      <w:r w:rsidRPr="00D96238">
        <w:rPr>
          <w:rFonts w:ascii="Times New Roman" w:hAnsi="Times New Roman"/>
          <w:sz w:val="24"/>
          <w:szCs w:val="24"/>
        </w:rPr>
        <w:t xml:space="preserve">).to </w:t>
      </w:r>
      <w:proofErr w:type="gramStart"/>
      <w:r w:rsidRPr="00D96238">
        <w:rPr>
          <w:rFonts w:ascii="Times New Roman" w:hAnsi="Times New Roman"/>
          <w:sz w:val="24"/>
          <w:szCs w:val="24"/>
        </w:rPr>
        <w:t>allow</w:t>
      </w:r>
      <w:proofErr w:type="gramEnd"/>
      <w:r w:rsidRPr="00D96238">
        <w:rPr>
          <w:rFonts w:ascii="Times New Roman" w:hAnsi="Times New Roman"/>
          <w:sz w:val="24"/>
          <w:szCs w:val="24"/>
        </w:rPr>
        <w:t xml:space="preserve"> ions is not fixed for all time. Channels can be in OPEN or CLOSED states.  A channel in OPEN state has naturally greater permeability than in CLOSED state. OPEN channels also offer greater electrical conductance to the ions to which they are permeable. </w:t>
      </w:r>
    </w:p>
    <w:p w:rsidR="00C257D5" w:rsidRPr="00D96238" w:rsidRDefault="00C257D5" w:rsidP="00C257D5">
      <w:pPr>
        <w:spacing w:line="480" w:lineRule="auto"/>
        <w:jc w:val="center"/>
        <w:rPr>
          <w:rFonts w:ascii="Times New Roman" w:hAnsi="Times New Roman"/>
          <w:sz w:val="24"/>
          <w:szCs w:val="24"/>
        </w:rPr>
      </w:pPr>
      <w:r w:rsidRPr="00D96238">
        <w:rPr>
          <w:rFonts w:ascii="Times New Roman" w:hAnsi="Times New Roman"/>
          <w:noProof/>
          <w:sz w:val="24"/>
          <w:szCs w:val="24"/>
        </w:rPr>
        <w:lastRenderedPageBreak/>
        <w:drawing>
          <wp:inline distT="0" distB="0" distL="0" distR="0">
            <wp:extent cx="2743200" cy="2962275"/>
            <wp:effectExtent l="0" t="0" r="0" b="0"/>
            <wp:docPr id="20" name="Picture 6" descr="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nel"/>
                    <pic:cNvPicPr>
                      <a:picLocks noChangeAspect="1" noChangeArrowheads="1"/>
                    </pic:cNvPicPr>
                  </pic:nvPicPr>
                  <pic:blipFill>
                    <a:blip r:embed="rId11" cstate="print"/>
                    <a:srcRect/>
                    <a:stretch>
                      <a:fillRect/>
                    </a:stretch>
                  </pic:blipFill>
                  <pic:spPr bwMode="auto">
                    <a:xfrm>
                      <a:off x="0" y="0"/>
                      <a:ext cx="2743200" cy="296227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1.1.3.2</w:t>
      </w:r>
      <w:r w:rsidRPr="00D96238">
        <w:rPr>
          <w:rFonts w:ascii="Times New Roman" w:hAnsi="Times New Roman"/>
          <w:b/>
          <w:i/>
          <w:sz w:val="24"/>
          <w:szCs w:val="24"/>
        </w:rPr>
        <w:t>: Structure of a Channel</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The conductance of a channel determines the contribution of the Nernst potential of the corresponding ionic species, to the membrane potential. Earlier we stated that, when only potassium ions are present, the membrane potential is negative, and when only sodium ions are present, the membrane potential is positive. Now we consider a small variation of that scenario. Consider a situation when both sodium and potassium ions are present (with the usual intra- and extra-cellular distributions) but only potassium channels are open (which is effectively the same as not having sodium ions). Again we have a negative membrane potential. Similarly if only sodium channels are open, we have a positive membrane potential. Thus we can think of sodium and potassium channels are knobs for turning the membrane potential up and down. To keep the membrane voltage negative, as it is in the resting conditions, keep the potassium channels open, with sodium channels closed. To take the membrane potentials to positive levels, open the sodium channels and shut down the potassium channels. These intuitive considerations will be made more rigorous mathematically, in the following chapter. </w:t>
      </w:r>
    </w:p>
    <w:p w:rsidR="00C257D5" w:rsidRPr="00D96238" w:rsidRDefault="00C257D5" w:rsidP="00C257D5">
      <w:pPr>
        <w:spacing w:line="480" w:lineRule="auto"/>
        <w:jc w:val="both"/>
        <w:rPr>
          <w:rFonts w:ascii="Times New Roman" w:hAnsi="Times New Roman"/>
          <w:sz w:val="24"/>
          <w:szCs w:val="24"/>
        </w:rPr>
      </w:pPr>
    </w:p>
    <w:p w:rsidR="00C257D5" w:rsidRPr="00D96238" w:rsidRDefault="0037241F" w:rsidP="00C257D5">
      <w:pPr>
        <w:spacing w:line="480" w:lineRule="auto"/>
        <w:jc w:val="both"/>
        <w:rPr>
          <w:rFonts w:ascii="Times New Roman" w:hAnsi="Times New Roman"/>
          <w:b/>
          <w:sz w:val="24"/>
          <w:szCs w:val="24"/>
        </w:rPr>
      </w:pPr>
      <w:r w:rsidRPr="00D96238">
        <w:rPr>
          <w:rFonts w:ascii="Times New Roman" w:hAnsi="Times New Roman"/>
          <w:b/>
          <w:sz w:val="24"/>
          <w:szCs w:val="24"/>
        </w:rPr>
        <w:t>1.1.</w:t>
      </w:r>
      <w:r w:rsidR="00C257D5" w:rsidRPr="00D96238">
        <w:rPr>
          <w:rFonts w:ascii="Times New Roman" w:hAnsi="Times New Roman"/>
          <w:b/>
          <w:sz w:val="24"/>
          <w:szCs w:val="24"/>
        </w:rPr>
        <w:t xml:space="preserve">4 </w:t>
      </w:r>
      <w:r w:rsidR="007E2483" w:rsidRPr="00D96238">
        <w:rPr>
          <w:rFonts w:ascii="Times New Roman" w:hAnsi="Times New Roman"/>
          <w:b/>
          <w:sz w:val="24"/>
          <w:szCs w:val="24"/>
        </w:rPr>
        <w:tab/>
      </w:r>
      <w:r w:rsidR="00C257D5" w:rsidRPr="00D96238">
        <w:rPr>
          <w:rFonts w:ascii="Times New Roman" w:hAnsi="Times New Roman"/>
          <w:b/>
          <w:sz w:val="24"/>
          <w:szCs w:val="24"/>
        </w:rPr>
        <w:t>Ion channels and Gating:</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We mentioned above that ion channels can be switched between OPEN and CLOSED states by various factors. This switching of the state of ion channels is known as </w:t>
      </w:r>
      <w:r w:rsidRPr="00D96238">
        <w:rPr>
          <w:rFonts w:ascii="Times New Roman" w:hAnsi="Times New Roman"/>
          <w:i/>
          <w:sz w:val="24"/>
          <w:szCs w:val="24"/>
        </w:rPr>
        <w:t>gating</w:t>
      </w:r>
      <w:r w:rsidRPr="00D96238">
        <w:rPr>
          <w:rFonts w:ascii="Times New Roman" w:hAnsi="Times New Roman"/>
          <w:sz w:val="24"/>
          <w:szCs w:val="24"/>
        </w:rPr>
        <w:t>.</w:t>
      </w:r>
    </w:p>
    <w:p w:rsidR="00C257D5" w:rsidRPr="00D96238" w:rsidRDefault="00C257D5" w:rsidP="00C257D5">
      <w:pPr>
        <w:ind w:firstLine="720"/>
        <w:jc w:val="both"/>
        <w:rPr>
          <w:rFonts w:ascii="Times New Roman" w:hAnsi="Times New Roman"/>
          <w:sz w:val="24"/>
          <w:szCs w:val="24"/>
        </w:rPr>
      </w:pPr>
      <w:r w:rsidRPr="00D96238">
        <w:rPr>
          <w:rFonts w:ascii="Times New Roman" w:hAnsi="Times New Roman"/>
          <w:sz w:val="24"/>
          <w:szCs w:val="24"/>
        </w:rPr>
        <w:t xml:space="preserve">There are 4 factors that drive channel gating: a) </w:t>
      </w:r>
      <w:proofErr w:type="spellStart"/>
      <w:r w:rsidRPr="00D96238">
        <w:rPr>
          <w:rFonts w:ascii="Times New Roman" w:hAnsi="Times New Roman"/>
          <w:sz w:val="24"/>
          <w:szCs w:val="24"/>
        </w:rPr>
        <w:t>ligand</w:t>
      </w:r>
      <w:proofErr w:type="spellEnd"/>
      <w:r w:rsidRPr="00D96238">
        <w:rPr>
          <w:rFonts w:ascii="Times New Roman" w:hAnsi="Times New Roman"/>
          <w:sz w:val="24"/>
          <w:szCs w:val="24"/>
        </w:rPr>
        <w:t xml:space="preserve">-gating, b) voltage-gating, 3) </w:t>
      </w:r>
      <w:proofErr w:type="spellStart"/>
      <w:r w:rsidRPr="00D96238">
        <w:rPr>
          <w:rFonts w:ascii="Times New Roman" w:hAnsi="Times New Roman"/>
          <w:sz w:val="24"/>
          <w:szCs w:val="24"/>
        </w:rPr>
        <w:t>phosphorylation</w:t>
      </w:r>
      <w:proofErr w:type="spellEnd"/>
      <w:r w:rsidRPr="00D96238">
        <w:rPr>
          <w:rFonts w:ascii="Times New Roman" w:hAnsi="Times New Roman"/>
          <w:sz w:val="24"/>
          <w:szCs w:val="24"/>
        </w:rPr>
        <w:t xml:space="preserve"> c) stretch.</w:t>
      </w:r>
    </w:p>
    <w:p w:rsidR="00C257D5" w:rsidRPr="00D96238" w:rsidRDefault="00C257D5" w:rsidP="00C257D5">
      <w:pPr>
        <w:ind w:firstLine="720"/>
        <w:jc w:val="both"/>
      </w:pPr>
    </w:p>
    <w:p w:rsidR="00C257D5" w:rsidRPr="00D96238" w:rsidRDefault="00C257D5" w:rsidP="00C257D5">
      <w:pPr>
        <w:spacing w:line="480" w:lineRule="auto"/>
        <w:ind w:firstLine="720"/>
        <w:jc w:val="both"/>
        <w:rPr>
          <w:rFonts w:ascii="Times New Roman" w:hAnsi="Times New Roman"/>
          <w:sz w:val="24"/>
          <w:szCs w:val="24"/>
        </w:rPr>
      </w:pPr>
      <w:proofErr w:type="spellStart"/>
      <w:r w:rsidRPr="00D96238">
        <w:rPr>
          <w:rFonts w:ascii="Times New Roman" w:hAnsi="Times New Roman"/>
          <w:sz w:val="24"/>
          <w:szCs w:val="24"/>
        </w:rPr>
        <w:t>Ligand</w:t>
      </w:r>
      <w:proofErr w:type="spellEnd"/>
      <w:r w:rsidRPr="00D96238">
        <w:rPr>
          <w:rFonts w:ascii="Times New Roman" w:hAnsi="Times New Roman"/>
          <w:sz w:val="24"/>
          <w:szCs w:val="24"/>
        </w:rPr>
        <w:t xml:space="preserve"> gating: In </w:t>
      </w:r>
      <w:proofErr w:type="spellStart"/>
      <w:r w:rsidRPr="00D96238">
        <w:rPr>
          <w:rFonts w:ascii="Times New Roman" w:hAnsi="Times New Roman"/>
          <w:sz w:val="24"/>
          <w:szCs w:val="24"/>
        </w:rPr>
        <w:t>ligand</w:t>
      </w:r>
      <w:proofErr w:type="spellEnd"/>
      <w:r w:rsidRPr="00D96238">
        <w:rPr>
          <w:rFonts w:ascii="Times New Roman" w:hAnsi="Times New Roman"/>
          <w:sz w:val="24"/>
          <w:szCs w:val="24"/>
        </w:rPr>
        <w:t xml:space="preserve">-gating (fig. </w:t>
      </w:r>
      <w:r w:rsidR="0037241F" w:rsidRPr="00D96238">
        <w:rPr>
          <w:rFonts w:ascii="Times New Roman" w:hAnsi="Times New Roman"/>
          <w:sz w:val="24"/>
          <w:szCs w:val="24"/>
        </w:rPr>
        <w:t>1.1.4.1</w:t>
      </w:r>
      <w:r w:rsidRPr="00D96238">
        <w:rPr>
          <w:rFonts w:ascii="Times New Roman" w:hAnsi="Times New Roman"/>
          <w:sz w:val="24"/>
          <w:szCs w:val="24"/>
        </w:rPr>
        <w:t xml:space="preserve">) a molecule binds to the ion channel and changes its confirmation (shape), thereby changing its open/close state. </w:t>
      </w:r>
    </w:p>
    <w:p w:rsidR="00C257D5" w:rsidRPr="00D96238" w:rsidRDefault="00C257D5" w:rsidP="00C257D5">
      <w:pPr>
        <w:spacing w:line="480" w:lineRule="auto"/>
        <w:ind w:firstLine="720"/>
        <w:jc w:val="center"/>
        <w:rPr>
          <w:rFonts w:ascii="Times New Roman" w:hAnsi="Times New Roman"/>
          <w:sz w:val="24"/>
          <w:szCs w:val="24"/>
        </w:rPr>
      </w:pPr>
      <w:r w:rsidRPr="00D96238">
        <w:rPr>
          <w:rFonts w:ascii="Times New Roman" w:hAnsi="Times New Roman"/>
          <w:noProof/>
          <w:sz w:val="24"/>
          <w:szCs w:val="24"/>
        </w:rPr>
        <w:drawing>
          <wp:inline distT="0" distB="0" distL="0" distR="0">
            <wp:extent cx="2733675" cy="733425"/>
            <wp:effectExtent l="19050" t="0" r="0" b="0"/>
            <wp:docPr id="19" name="Picture 7" descr="ligandg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andgating"/>
                    <pic:cNvPicPr>
                      <a:picLocks noChangeAspect="1" noChangeArrowheads="1"/>
                    </pic:cNvPicPr>
                  </pic:nvPicPr>
                  <pic:blipFill>
                    <a:blip r:embed="rId12" cstate="print"/>
                    <a:srcRect/>
                    <a:stretch>
                      <a:fillRect/>
                    </a:stretch>
                  </pic:blipFill>
                  <pic:spPr bwMode="auto">
                    <a:xfrm>
                      <a:off x="0" y="0"/>
                      <a:ext cx="2733675" cy="73342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1.1.4.1</w:t>
      </w:r>
      <w:r w:rsidRPr="00D96238">
        <w:rPr>
          <w:rFonts w:ascii="Times New Roman" w:hAnsi="Times New Roman"/>
          <w:b/>
          <w:i/>
          <w:sz w:val="24"/>
          <w:szCs w:val="24"/>
        </w:rPr>
        <w:t xml:space="preserve">: </w:t>
      </w:r>
      <w:proofErr w:type="spellStart"/>
      <w:r w:rsidRPr="00D96238">
        <w:rPr>
          <w:rFonts w:ascii="Times New Roman" w:hAnsi="Times New Roman"/>
          <w:b/>
          <w:i/>
          <w:sz w:val="24"/>
          <w:szCs w:val="24"/>
        </w:rPr>
        <w:t>Ligand</w:t>
      </w:r>
      <w:proofErr w:type="spellEnd"/>
      <w:r w:rsidRPr="00D96238">
        <w:rPr>
          <w:rFonts w:ascii="Times New Roman" w:hAnsi="Times New Roman"/>
          <w:b/>
          <w:i/>
          <w:sz w:val="24"/>
          <w:szCs w:val="24"/>
        </w:rPr>
        <w:t xml:space="preserve"> Gating</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ind w:firstLine="720"/>
        <w:jc w:val="both"/>
        <w:rPr>
          <w:rFonts w:ascii="Times New Roman" w:hAnsi="Times New Roman"/>
          <w:sz w:val="24"/>
          <w:szCs w:val="24"/>
        </w:rPr>
      </w:pPr>
      <w:r w:rsidRPr="00D96238">
        <w:rPr>
          <w:rFonts w:ascii="Times New Roman" w:hAnsi="Times New Roman"/>
          <w:sz w:val="24"/>
          <w:szCs w:val="24"/>
        </w:rPr>
        <w:t xml:space="preserve">Voltage-gating: In this form of gating (fig. </w:t>
      </w:r>
      <w:r w:rsidR="0037241F" w:rsidRPr="00D96238">
        <w:rPr>
          <w:rFonts w:ascii="Times New Roman" w:hAnsi="Times New Roman"/>
          <w:sz w:val="24"/>
          <w:szCs w:val="24"/>
        </w:rPr>
        <w:t>1.1.</w:t>
      </w:r>
      <w:r w:rsidRPr="00D96238">
        <w:rPr>
          <w:rFonts w:ascii="Times New Roman" w:hAnsi="Times New Roman"/>
          <w:sz w:val="24"/>
          <w:szCs w:val="24"/>
        </w:rPr>
        <w:t xml:space="preserve">7), it is the membrane voltage that controls channel gating. The fact that these channels are gated by voltage implies that their conductance is a function of membrane voltage. Therefore, the voltage-current characteristics of a voltage-gated or voltage-sensitive </w:t>
      </w:r>
      <w:proofErr w:type="gramStart"/>
      <w:r w:rsidRPr="00D96238">
        <w:rPr>
          <w:rFonts w:ascii="Times New Roman" w:hAnsi="Times New Roman"/>
          <w:sz w:val="24"/>
          <w:szCs w:val="24"/>
        </w:rPr>
        <w:t>channel,</w:t>
      </w:r>
      <w:proofErr w:type="gramEnd"/>
      <w:r w:rsidRPr="00D96238">
        <w:rPr>
          <w:rFonts w:ascii="Times New Roman" w:hAnsi="Times New Roman"/>
          <w:sz w:val="24"/>
          <w:szCs w:val="24"/>
        </w:rPr>
        <w:t xml:space="preserve"> are nonlinear. These channels do not obey the Ohm’s law. These nonlinear </w:t>
      </w:r>
      <w:proofErr w:type="spellStart"/>
      <w:r w:rsidRPr="00D96238">
        <w:rPr>
          <w:rFonts w:ascii="Times New Roman" w:hAnsi="Times New Roman"/>
          <w:sz w:val="24"/>
          <w:szCs w:val="24"/>
        </w:rPr>
        <w:t>conductances</w:t>
      </w:r>
      <w:proofErr w:type="spellEnd"/>
      <w:r w:rsidRPr="00D96238">
        <w:rPr>
          <w:rFonts w:ascii="Times New Roman" w:hAnsi="Times New Roman"/>
          <w:sz w:val="24"/>
          <w:szCs w:val="24"/>
        </w:rPr>
        <w:t xml:space="preserve"> are crucial in generating neural signals in the form of sharp voltage spikes known as </w:t>
      </w:r>
      <w:r w:rsidRPr="00D96238">
        <w:rPr>
          <w:rFonts w:ascii="Times New Roman" w:hAnsi="Times New Roman"/>
          <w:i/>
          <w:sz w:val="24"/>
          <w:szCs w:val="24"/>
        </w:rPr>
        <w:t>action potentials</w:t>
      </w:r>
      <w:r w:rsidRPr="00D96238">
        <w:rPr>
          <w:rFonts w:ascii="Times New Roman" w:hAnsi="Times New Roman"/>
          <w:sz w:val="24"/>
          <w:szCs w:val="24"/>
        </w:rPr>
        <w:t>.</w:t>
      </w:r>
    </w:p>
    <w:p w:rsidR="00C257D5" w:rsidRPr="00D96238" w:rsidRDefault="00C257D5" w:rsidP="00C257D5">
      <w:pPr>
        <w:spacing w:line="480" w:lineRule="auto"/>
        <w:ind w:firstLine="720"/>
        <w:jc w:val="center"/>
        <w:rPr>
          <w:rFonts w:ascii="Times New Roman" w:hAnsi="Times New Roman"/>
          <w:sz w:val="24"/>
          <w:szCs w:val="24"/>
        </w:rPr>
      </w:pPr>
      <w:r w:rsidRPr="00D96238">
        <w:rPr>
          <w:rFonts w:ascii="Times New Roman" w:hAnsi="Times New Roman"/>
          <w:noProof/>
          <w:sz w:val="24"/>
          <w:szCs w:val="24"/>
        </w:rPr>
        <w:lastRenderedPageBreak/>
        <w:drawing>
          <wp:inline distT="0" distB="0" distL="0" distR="0">
            <wp:extent cx="2743200" cy="752475"/>
            <wp:effectExtent l="19050" t="0" r="0" b="0"/>
            <wp:docPr id="8" name="Picture 8" descr="vg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gating"/>
                    <pic:cNvPicPr>
                      <a:picLocks noChangeAspect="1" noChangeArrowheads="1"/>
                    </pic:cNvPicPr>
                  </pic:nvPicPr>
                  <pic:blipFill>
                    <a:blip r:embed="rId13" cstate="print"/>
                    <a:srcRect/>
                    <a:stretch>
                      <a:fillRect/>
                    </a:stretch>
                  </pic:blipFill>
                  <pic:spPr bwMode="auto">
                    <a:xfrm>
                      <a:off x="0" y="0"/>
                      <a:ext cx="2743200" cy="75247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1.1.4.2</w:t>
      </w:r>
      <w:r w:rsidRPr="00D96238">
        <w:rPr>
          <w:rFonts w:ascii="Times New Roman" w:hAnsi="Times New Roman"/>
          <w:b/>
          <w:i/>
          <w:sz w:val="24"/>
          <w:szCs w:val="24"/>
        </w:rPr>
        <w:t>: Voltage Gating</w:t>
      </w:r>
    </w:p>
    <w:p w:rsidR="00C257D5" w:rsidRPr="00D96238" w:rsidRDefault="00C257D5" w:rsidP="00C257D5">
      <w:pPr>
        <w:spacing w:line="480" w:lineRule="auto"/>
        <w:ind w:firstLine="720"/>
        <w:jc w:val="both"/>
        <w:rPr>
          <w:rFonts w:ascii="Times New Roman" w:hAnsi="Times New Roman"/>
          <w:sz w:val="24"/>
          <w:szCs w:val="24"/>
        </w:rPr>
      </w:pPr>
    </w:p>
    <w:p w:rsidR="00C257D5" w:rsidRPr="00D96238" w:rsidRDefault="00C257D5" w:rsidP="00C257D5">
      <w:pPr>
        <w:spacing w:line="480" w:lineRule="auto"/>
        <w:ind w:firstLine="720"/>
        <w:jc w:val="both"/>
        <w:rPr>
          <w:rFonts w:ascii="Times New Roman" w:hAnsi="Times New Roman"/>
          <w:sz w:val="24"/>
          <w:szCs w:val="24"/>
        </w:rPr>
      </w:pPr>
      <w:proofErr w:type="spellStart"/>
      <w:r w:rsidRPr="00D96238">
        <w:rPr>
          <w:rFonts w:ascii="Times New Roman" w:hAnsi="Times New Roman"/>
          <w:sz w:val="24"/>
          <w:szCs w:val="24"/>
        </w:rPr>
        <w:t>Phosphorylation</w:t>
      </w:r>
      <w:proofErr w:type="spellEnd"/>
      <w:r w:rsidRPr="00D96238">
        <w:rPr>
          <w:rFonts w:ascii="Times New Roman" w:hAnsi="Times New Roman"/>
          <w:sz w:val="24"/>
          <w:szCs w:val="24"/>
        </w:rPr>
        <w:t xml:space="preserve">-gating: In this form of gating (fig. </w:t>
      </w:r>
      <w:r w:rsidR="0037241F" w:rsidRPr="00D96238">
        <w:rPr>
          <w:rFonts w:ascii="Times New Roman" w:hAnsi="Times New Roman"/>
          <w:sz w:val="24"/>
          <w:szCs w:val="24"/>
        </w:rPr>
        <w:t>1.1.4.3</w:t>
      </w:r>
      <w:r w:rsidRPr="00D96238">
        <w:rPr>
          <w:rFonts w:ascii="Times New Roman" w:hAnsi="Times New Roman"/>
          <w:sz w:val="24"/>
          <w:szCs w:val="24"/>
        </w:rPr>
        <w:t xml:space="preserve">), the channel goes to an open state form closed state when a phosphate group is attached to the channel, a process known as </w:t>
      </w:r>
      <w:proofErr w:type="spellStart"/>
      <w:r w:rsidRPr="00D96238">
        <w:rPr>
          <w:rFonts w:ascii="Times New Roman" w:hAnsi="Times New Roman"/>
          <w:sz w:val="24"/>
          <w:szCs w:val="24"/>
        </w:rPr>
        <w:t>phosphorylation</w:t>
      </w:r>
      <w:proofErr w:type="spellEnd"/>
      <w:r w:rsidRPr="00D96238">
        <w:rPr>
          <w:rFonts w:ascii="Times New Roman" w:hAnsi="Times New Roman"/>
          <w:sz w:val="24"/>
          <w:szCs w:val="24"/>
        </w:rPr>
        <w:t>. The energy required for opening the channel comes from the phosphate group.</w:t>
      </w:r>
    </w:p>
    <w:p w:rsidR="00C257D5" w:rsidRPr="00D96238" w:rsidRDefault="00C257D5" w:rsidP="00C257D5">
      <w:pPr>
        <w:spacing w:line="480" w:lineRule="auto"/>
        <w:ind w:firstLine="720"/>
        <w:jc w:val="center"/>
        <w:rPr>
          <w:rFonts w:ascii="Times New Roman" w:hAnsi="Times New Roman"/>
          <w:sz w:val="24"/>
          <w:szCs w:val="24"/>
        </w:rPr>
      </w:pPr>
      <w:r w:rsidRPr="00D96238">
        <w:rPr>
          <w:rFonts w:ascii="Times New Roman" w:hAnsi="Times New Roman"/>
          <w:noProof/>
          <w:sz w:val="24"/>
          <w:szCs w:val="24"/>
        </w:rPr>
        <w:drawing>
          <wp:inline distT="0" distB="0" distL="0" distR="0">
            <wp:extent cx="2733675" cy="952500"/>
            <wp:effectExtent l="0" t="0" r="0" b="0"/>
            <wp:docPr id="9" name="Picture 9" descr="pg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gating"/>
                    <pic:cNvPicPr>
                      <a:picLocks noChangeAspect="1" noChangeArrowheads="1"/>
                    </pic:cNvPicPr>
                  </pic:nvPicPr>
                  <pic:blipFill>
                    <a:blip r:embed="rId14" cstate="print"/>
                    <a:srcRect/>
                    <a:stretch>
                      <a:fillRect/>
                    </a:stretch>
                  </pic:blipFill>
                  <pic:spPr bwMode="auto">
                    <a:xfrm>
                      <a:off x="0" y="0"/>
                      <a:ext cx="2733675" cy="952500"/>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1.1.4.3</w:t>
      </w:r>
      <w:r w:rsidRPr="00D96238">
        <w:rPr>
          <w:rFonts w:ascii="Times New Roman" w:hAnsi="Times New Roman"/>
          <w:b/>
          <w:i/>
          <w:sz w:val="24"/>
          <w:szCs w:val="24"/>
        </w:rPr>
        <w:t xml:space="preserve">: </w:t>
      </w:r>
      <w:proofErr w:type="spellStart"/>
      <w:r w:rsidRPr="00D96238">
        <w:rPr>
          <w:rFonts w:ascii="Times New Roman" w:hAnsi="Times New Roman"/>
          <w:b/>
          <w:i/>
          <w:sz w:val="24"/>
          <w:szCs w:val="24"/>
        </w:rPr>
        <w:t>Phosphorylation</w:t>
      </w:r>
      <w:proofErr w:type="spellEnd"/>
      <w:r w:rsidRPr="00D96238">
        <w:rPr>
          <w:rFonts w:ascii="Times New Roman" w:hAnsi="Times New Roman"/>
          <w:b/>
          <w:i/>
          <w:sz w:val="24"/>
          <w:szCs w:val="24"/>
        </w:rPr>
        <w:t xml:space="preserve"> Gating</w:t>
      </w:r>
    </w:p>
    <w:p w:rsidR="00C257D5" w:rsidRPr="00D96238" w:rsidRDefault="00C257D5" w:rsidP="00C257D5">
      <w:pPr>
        <w:spacing w:line="480" w:lineRule="auto"/>
        <w:ind w:firstLine="720"/>
        <w:jc w:val="both"/>
        <w:rPr>
          <w:rFonts w:ascii="Times New Roman" w:hAnsi="Times New Roman"/>
          <w:sz w:val="24"/>
          <w:szCs w:val="24"/>
        </w:rPr>
      </w:pPr>
    </w:p>
    <w:p w:rsidR="00C257D5" w:rsidRPr="00D96238" w:rsidRDefault="00C257D5" w:rsidP="00C257D5">
      <w:pPr>
        <w:spacing w:line="480" w:lineRule="auto"/>
        <w:ind w:firstLine="720"/>
        <w:jc w:val="both"/>
        <w:rPr>
          <w:rFonts w:ascii="Times New Roman" w:hAnsi="Times New Roman"/>
          <w:sz w:val="24"/>
          <w:szCs w:val="24"/>
        </w:rPr>
      </w:pPr>
      <w:r w:rsidRPr="00D96238">
        <w:rPr>
          <w:rFonts w:ascii="Times New Roman" w:hAnsi="Times New Roman"/>
          <w:sz w:val="24"/>
          <w:szCs w:val="24"/>
        </w:rPr>
        <w:t xml:space="preserve">Stretch-gating: Stretch of the cell membrane can also open channels. This mechanism converts a stretch event into an electrical event, since the opened channels permit current. Such channels (fig. </w:t>
      </w:r>
      <w:r w:rsidR="0037241F" w:rsidRPr="00D96238">
        <w:rPr>
          <w:rFonts w:ascii="Times New Roman" w:hAnsi="Times New Roman"/>
          <w:sz w:val="24"/>
          <w:szCs w:val="24"/>
        </w:rPr>
        <w:t>1.1.4.4</w:t>
      </w:r>
      <w:r w:rsidRPr="00D96238">
        <w:rPr>
          <w:rFonts w:ascii="Times New Roman" w:hAnsi="Times New Roman"/>
          <w:sz w:val="24"/>
          <w:szCs w:val="24"/>
        </w:rPr>
        <w:t xml:space="preserve">) are found, for example, in nerve endings that </w:t>
      </w:r>
      <w:proofErr w:type="spellStart"/>
      <w:r w:rsidRPr="00D96238">
        <w:rPr>
          <w:rFonts w:ascii="Times New Roman" w:hAnsi="Times New Roman"/>
          <w:sz w:val="24"/>
          <w:szCs w:val="24"/>
        </w:rPr>
        <w:t>transduce</w:t>
      </w:r>
      <w:proofErr w:type="spellEnd"/>
      <w:r w:rsidRPr="00D96238">
        <w:rPr>
          <w:rFonts w:ascii="Times New Roman" w:hAnsi="Times New Roman"/>
          <w:sz w:val="24"/>
          <w:szCs w:val="24"/>
        </w:rPr>
        <w:t xml:space="preserve"> touch in skin.</w:t>
      </w:r>
    </w:p>
    <w:p w:rsidR="00C257D5" w:rsidRPr="00D96238" w:rsidRDefault="00C257D5" w:rsidP="00C257D5">
      <w:pPr>
        <w:spacing w:line="480" w:lineRule="auto"/>
        <w:ind w:firstLine="720"/>
        <w:jc w:val="center"/>
        <w:rPr>
          <w:rFonts w:ascii="Times New Roman" w:hAnsi="Times New Roman"/>
          <w:sz w:val="24"/>
          <w:szCs w:val="24"/>
        </w:rPr>
      </w:pPr>
      <w:r w:rsidRPr="00D96238">
        <w:rPr>
          <w:rFonts w:ascii="Times New Roman" w:hAnsi="Times New Roman"/>
          <w:noProof/>
          <w:sz w:val="24"/>
          <w:szCs w:val="24"/>
        </w:rPr>
        <w:drawing>
          <wp:inline distT="0" distB="0" distL="0" distR="0">
            <wp:extent cx="2743200" cy="790575"/>
            <wp:effectExtent l="19050" t="0" r="0" b="0"/>
            <wp:docPr id="10" name="Picture 10" descr="stetchg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tchgating"/>
                    <pic:cNvPicPr>
                      <a:picLocks noChangeAspect="1" noChangeArrowheads="1"/>
                    </pic:cNvPicPr>
                  </pic:nvPicPr>
                  <pic:blipFill>
                    <a:blip r:embed="rId15" cstate="print"/>
                    <a:srcRect/>
                    <a:stretch>
                      <a:fillRect/>
                    </a:stretch>
                  </pic:blipFill>
                  <pic:spPr bwMode="auto">
                    <a:xfrm>
                      <a:off x="0" y="0"/>
                      <a:ext cx="2743200" cy="79057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1.1.4.4</w:t>
      </w:r>
      <w:proofErr w:type="gramStart"/>
      <w:r w:rsidRPr="00D96238">
        <w:rPr>
          <w:rFonts w:ascii="Times New Roman" w:hAnsi="Times New Roman"/>
          <w:b/>
          <w:i/>
          <w:sz w:val="24"/>
          <w:szCs w:val="24"/>
        </w:rPr>
        <w:t>:Stretch</w:t>
      </w:r>
      <w:proofErr w:type="gramEnd"/>
      <w:r w:rsidRPr="00D96238">
        <w:rPr>
          <w:rFonts w:ascii="Times New Roman" w:hAnsi="Times New Roman"/>
          <w:b/>
          <w:i/>
          <w:sz w:val="24"/>
          <w:szCs w:val="24"/>
        </w:rPr>
        <w:t xml:space="preserve"> Gating</w:t>
      </w:r>
    </w:p>
    <w:p w:rsidR="00C257D5" w:rsidRPr="00D96238" w:rsidRDefault="00C257D5" w:rsidP="00C257D5">
      <w:pPr>
        <w:spacing w:line="480" w:lineRule="auto"/>
        <w:ind w:firstLine="720"/>
        <w:jc w:val="both"/>
        <w:rPr>
          <w:rFonts w:ascii="Times New Roman" w:hAnsi="Times New Roman"/>
          <w:sz w:val="24"/>
          <w:szCs w:val="24"/>
        </w:rPr>
      </w:pP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Each neuron receives signals via its dendrites, from other neurons; the </w:t>
      </w:r>
      <w:proofErr w:type="spellStart"/>
      <w:r w:rsidRPr="00D96238">
        <w:rPr>
          <w:rFonts w:ascii="Times New Roman" w:hAnsi="Times New Roman"/>
          <w:sz w:val="24"/>
          <w:szCs w:val="24"/>
        </w:rPr>
        <w:t>dendritic</w:t>
      </w:r>
      <w:proofErr w:type="spellEnd"/>
      <w:r w:rsidRPr="00D96238">
        <w:rPr>
          <w:rFonts w:ascii="Times New Roman" w:hAnsi="Times New Roman"/>
          <w:sz w:val="24"/>
          <w:szCs w:val="24"/>
        </w:rPr>
        <w:t xml:space="preserve"> signals flow towards the soma and combined at a part of the soma called the axon hillock; signals that arise from the axon hillock then propagate along the axon; at the end of the axon collaterals the axonal signals are transmitted to other neurons via the synapse. The cycle continues…</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Thus, signaling in a neuron may be divided into four stages (fig. </w:t>
      </w:r>
      <w:r w:rsidR="0037241F" w:rsidRPr="00D96238">
        <w:rPr>
          <w:rFonts w:ascii="Times New Roman" w:hAnsi="Times New Roman"/>
          <w:sz w:val="24"/>
          <w:szCs w:val="24"/>
        </w:rPr>
        <w:t>1.1.5.1</w:t>
      </w:r>
      <w:r w:rsidRPr="00D96238">
        <w:rPr>
          <w:rFonts w:ascii="Times New Roman" w:hAnsi="Times New Roman"/>
          <w:sz w:val="24"/>
          <w:szCs w:val="24"/>
        </w:rPr>
        <w:t>):</w:t>
      </w:r>
    </w:p>
    <w:p w:rsidR="00C257D5" w:rsidRPr="00D96238" w:rsidRDefault="0037241F" w:rsidP="00C257D5">
      <w:pPr>
        <w:spacing w:line="480" w:lineRule="auto"/>
        <w:jc w:val="both"/>
        <w:rPr>
          <w:rFonts w:ascii="Times New Roman" w:hAnsi="Times New Roman"/>
          <w:b/>
          <w:sz w:val="24"/>
          <w:szCs w:val="24"/>
        </w:rPr>
      </w:pPr>
      <w:r w:rsidRPr="00D96238">
        <w:rPr>
          <w:rFonts w:ascii="Times New Roman" w:hAnsi="Times New Roman"/>
          <w:b/>
          <w:sz w:val="24"/>
          <w:szCs w:val="24"/>
        </w:rPr>
        <w:t>1.1.</w:t>
      </w:r>
      <w:r w:rsidR="00C257D5" w:rsidRPr="00D96238">
        <w:rPr>
          <w:rFonts w:ascii="Times New Roman" w:hAnsi="Times New Roman"/>
          <w:b/>
          <w:sz w:val="24"/>
          <w:szCs w:val="24"/>
        </w:rPr>
        <w:t xml:space="preserve">5 </w:t>
      </w:r>
      <w:r w:rsidR="007E2483" w:rsidRPr="00D96238">
        <w:rPr>
          <w:rFonts w:ascii="Times New Roman" w:hAnsi="Times New Roman"/>
          <w:b/>
          <w:sz w:val="24"/>
          <w:szCs w:val="24"/>
        </w:rPr>
        <w:tab/>
      </w:r>
      <w:r w:rsidR="00C257D5" w:rsidRPr="00D96238">
        <w:rPr>
          <w:rFonts w:ascii="Times New Roman" w:hAnsi="Times New Roman"/>
          <w:b/>
          <w:sz w:val="24"/>
          <w:szCs w:val="24"/>
        </w:rPr>
        <w:t>Stages of Neural Signaling:</w:t>
      </w:r>
    </w:p>
    <w:p w:rsidR="00C257D5" w:rsidRPr="00D96238" w:rsidRDefault="00C257D5" w:rsidP="00C257D5">
      <w:pPr>
        <w:pStyle w:val="ListParagraph"/>
        <w:numPr>
          <w:ilvl w:val="0"/>
          <w:numId w:val="7"/>
        </w:numPr>
        <w:spacing w:line="480" w:lineRule="auto"/>
        <w:jc w:val="both"/>
        <w:rPr>
          <w:rFonts w:ascii="Times New Roman" w:hAnsi="Times New Roman"/>
          <w:sz w:val="24"/>
          <w:szCs w:val="24"/>
        </w:rPr>
      </w:pPr>
      <w:r w:rsidRPr="00D96238">
        <w:rPr>
          <w:rFonts w:ascii="Times New Roman" w:hAnsi="Times New Roman"/>
          <w:sz w:val="24"/>
          <w:szCs w:val="24"/>
        </w:rPr>
        <w:t xml:space="preserve">Signaling over the </w:t>
      </w:r>
      <w:proofErr w:type="spellStart"/>
      <w:r w:rsidRPr="00D96238">
        <w:rPr>
          <w:rFonts w:ascii="Times New Roman" w:hAnsi="Times New Roman"/>
          <w:sz w:val="24"/>
          <w:szCs w:val="24"/>
        </w:rPr>
        <w:t>dendritic</w:t>
      </w:r>
      <w:proofErr w:type="spellEnd"/>
      <w:r w:rsidRPr="00D96238">
        <w:rPr>
          <w:rFonts w:ascii="Times New Roman" w:hAnsi="Times New Roman"/>
          <w:sz w:val="24"/>
          <w:szCs w:val="24"/>
        </w:rPr>
        <w:t xml:space="preserve"> tree</w:t>
      </w:r>
    </w:p>
    <w:p w:rsidR="00C257D5" w:rsidRPr="00D96238" w:rsidRDefault="00C257D5" w:rsidP="00C257D5">
      <w:pPr>
        <w:pStyle w:val="ListParagraph"/>
        <w:numPr>
          <w:ilvl w:val="0"/>
          <w:numId w:val="7"/>
        </w:numPr>
        <w:spacing w:line="480" w:lineRule="auto"/>
        <w:jc w:val="both"/>
        <w:rPr>
          <w:rFonts w:ascii="Times New Roman" w:hAnsi="Times New Roman"/>
          <w:sz w:val="24"/>
          <w:szCs w:val="24"/>
        </w:rPr>
      </w:pPr>
      <w:r w:rsidRPr="00D96238">
        <w:rPr>
          <w:rFonts w:ascii="Times New Roman" w:hAnsi="Times New Roman"/>
          <w:sz w:val="24"/>
          <w:szCs w:val="24"/>
        </w:rPr>
        <w:t>Summation at the axon hillock</w:t>
      </w:r>
    </w:p>
    <w:p w:rsidR="00C257D5" w:rsidRPr="00D96238" w:rsidRDefault="00C257D5" w:rsidP="00C257D5">
      <w:pPr>
        <w:pStyle w:val="ListParagraph"/>
        <w:numPr>
          <w:ilvl w:val="0"/>
          <w:numId w:val="7"/>
        </w:numPr>
        <w:spacing w:line="480" w:lineRule="auto"/>
        <w:jc w:val="both"/>
        <w:rPr>
          <w:rFonts w:ascii="Times New Roman" w:hAnsi="Times New Roman"/>
          <w:sz w:val="24"/>
          <w:szCs w:val="24"/>
        </w:rPr>
      </w:pPr>
      <w:r w:rsidRPr="00D96238">
        <w:rPr>
          <w:rFonts w:ascii="Times New Roman" w:hAnsi="Times New Roman"/>
          <w:sz w:val="24"/>
          <w:szCs w:val="24"/>
        </w:rPr>
        <w:t>Signal propagation along the axon and its collaterals</w:t>
      </w:r>
    </w:p>
    <w:p w:rsidR="00C257D5" w:rsidRPr="00D96238" w:rsidRDefault="00C257D5" w:rsidP="00C257D5">
      <w:pPr>
        <w:pStyle w:val="ListParagraph"/>
        <w:numPr>
          <w:ilvl w:val="0"/>
          <w:numId w:val="7"/>
        </w:numPr>
        <w:spacing w:line="480" w:lineRule="auto"/>
        <w:jc w:val="both"/>
        <w:rPr>
          <w:rFonts w:ascii="Times New Roman" w:hAnsi="Times New Roman"/>
          <w:sz w:val="24"/>
          <w:szCs w:val="24"/>
        </w:rPr>
      </w:pPr>
      <w:r w:rsidRPr="00D96238">
        <w:rPr>
          <w:rFonts w:ascii="Times New Roman" w:hAnsi="Times New Roman"/>
          <w:sz w:val="24"/>
          <w:szCs w:val="24"/>
        </w:rPr>
        <w:t>Signal transmission across the synapse</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Neural signals are electrical and chemical:</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So far we have been talking about neural “signals” rather vaguely without specifying the nature of these signals. Neural signals are electrical or chemical depending on the site of the signals. Among the 4 signaling components mentioned above, the first three are electrical, while the last one, signal transmission across the synapse, is a chemical step.</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noProof/>
          <w:sz w:val="24"/>
          <w:szCs w:val="24"/>
        </w:rPr>
        <w:lastRenderedPageBreak/>
        <w:drawing>
          <wp:inline distT="0" distB="0" distL="0" distR="0">
            <wp:extent cx="5943600" cy="2257045"/>
            <wp:effectExtent l="0" t="0" r="0" b="380"/>
            <wp:docPr id="11"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0523" cy="2743200"/>
                      <a:chOff x="1676400" y="1905000"/>
                      <a:chExt cx="7210523" cy="2743200"/>
                    </a:xfrm>
                  </a:grpSpPr>
                  <a:sp>
                    <a:nvSpPr>
                      <a:cNvPr id="4" name="Rectangle 3"/>
                      <a:cNvSpPr>
                        <a:spLocks noChangeArrowheads="1"/>
                      </a:cNvSpPr>
                    </a:nvSpPr>
                    <a:spPr bwMode="auto">
                      <a:xfrm>
                        <a:off x="3962400" y="2895600"/>
                        <a:ext cx="1905000" cy="1752600"/>
                      </a:xfrm>
                      <a:prstGeom prst="rect">
                        <a:avLst/>
                      </a:prstGeom>
                      <a:solidFill>
                        <a:srgbClr val="4F81BD"/>
                      </a:solidFill>
                      <a:ln w="12700" cap="sq">
                        <a:solidFill>
                          <a:sysClr val="windowText" lastClr="000000"/>
                        </a:solidFill>
                        <a:miter lim="800000"/>
                        <a:headEnd type="none" w="sm" len="sm"/>
                        <a:tailEnd type="none" w="sm" len="sm"/>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a:t>Neuron</a:t>
                          </a:r>
                        </a:p>
                      </a:txBody>
                      <a:useSpRect/>
                    </a:txSp>
                  </a:sp>
                  <a:sp>
                    <a:nvSpPr>
                      <a:cNvPr id="5" name="Line 4"/>
                      <a:cNvSpPr>
                        <a:spLocks noChangeShapeType="1"/>
                      </a:cNvSpPr>
                    </a:nvSpPr>
                    <a:spPr bwMode="auto">
                      <a:xfrm>
                        <a:off x="2819400" y="3352800"/>
                        <a:ext cx="1143000" cy="0"/>
                      </a:xfrm>
                      <a:prstGeom prst="line">
                        <a:avLst/>
                      </a:prstGeom>
                      <a:noFill/>
                      <a:ln w="12700">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6" name="Line 5"/>
                      <a:cNvSpPr>
                        <a:spLocks noChangeShapeType="1"/>
                      </a:cNvSpPr>
                    </a:nvSpPr>
                    <a:spPr bwMode="auto">
                      <a:xfrm>
                        <a:off x="2819400" y="3810000"/>
                        <a:ext cx="1143000" cy="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7" name="Line 6"/>
                      <a:cNvSpPr>
                        <a:spLocks noChangeShapeType="1"/>
                      </a:cNvSpPr>
                    </a:nvSpPr>
                    <a:spPr bwMode="auto">
                      <a:xfrm>
                        <a:off x="2819400" y="4343400"/>
                        <a:ext cx="1143000" cy="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8" name="Line 8"/>
                      <a:cNvSpPr>
                        <a:spLocks noChangeShapeType="1"/>
                      </a:cNvSpPr>
                    </a:nvSpPr>
                    <a:spPr bwMode="auto">
                      <a:xfrm>
                        <a:off x="5867400" y="3810000"/>
                        <a:ext cx="838200" cy="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9" name="Line 9"/>
                      <a:cNvSpPr>
                        <a:spLocks noChangeShapeType="1"/>
                      </a:cNvSpPr>
                    </a:nvSpPr>
                    <a:spPr bwMode="auto">
                      <a:xfrm flipV="1">
                        <a:off x="6629400" y="3352800"/>
                        <a:ext cx="990600" cy="45720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10" name="Line 10"/>
                      <a:cNvSpPr>
                        <a:spLocks noChangeShapeType="1"/>
                      </a:cNvSpPr>
                    </a:nvSpPr>
                    <a:spPr bwMode="auto">
                      <a:xfrm>
                        <a:off x="6629400" y="3810000"/>
                        <a:ext cx="990600" cy="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11" name="Line 11"/>
                      <a:cNvSpPr>
                        <a:spLocks noChangeShapeType="1"/>
                      </a:cNvSpPr>
                    </a:nvSpPr>
                    <a:spPr bwMode="auto">
                      <a:xfrm>
                        <a:off x="6629400" y="3810000"/>
                        <a:ext cx="990600" cy="38100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12" name="Text Box 12"/>
                      <a:cNvSpPr txBox="1">
                        <a:spLocks noChangeArrowheads="1"/>
                      </a:cNvSpPr>
                    </a:nvSpPr>
                    <a:spPr bwMode="auto">
                      <a:xfrm>
                        <a:off x="6934200" y="2209800"/>
                        <a:ext cx="1828800" cy="369332"/>
                      </a:xfrm>
                      <a:prstGeom prst="rect">
                        <a:avLst/>
                      </a:prstGeom>
                      <a:noFill/>
                      <a:ln w="12700" cap="sq">
                        <a:noFill/>
                        <a:miter lim="800000"/>
                        <a:headEnd type="none" w="sm" len="sm"/>
                        <a:tailEnd type="none" w="sm" len="sm"/>
                      </a:ln>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 Axon collaterals</a:t>
                          </a:r>
                          <a:endParaRPr lang="en-US" dirty="0"/>
                        </a:p>
                      </a:txBody>
                      <a:useSpRect/>
                    </a:txSp>
                  </a:sp>
                  <a:sp>
                    <a:nvSpPr>
                      <a:cNvPr id="13" name="Line 13"/>
                      <a:cNvSpPr>
                        <a:spLocks noChangeShapeType="1"/>
                      </a:cNvSpPr>
                    </a:nvSpPr>
                    <a:spPr bwMode="auto">
                      <a:xfrm flipH="1">
                        <a:off x="6248400" y="2667000"/>
                        <a:ext cx="304800" cy="106680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17" name="Line 21"/>
                      <a:cNvSpPr>
                        <a:spLocks noChangeShapeType="1"/>
                      </a:cNvSpPr>
                    </a:nvSpPr>
                    <a:spPr bwMode="auto">
                      <a:xfrm flipV="1">
                        <a:off x="7162800" y="2514600"/>
                        <a:ext cx="152400" cy="990600"/>
                      </a:xfrm>
                      <a:prstGeom prst="line">
                        <a:avLst/>
                      </a:prstGeom>
                      <a:noFill/>
                      <a:ln w="12700" cap="sq">
                        <a:solidFill>
                          <a:sysClr val="windowText" lastClr="000000"/>
                        </a:solidFill>
                        <a:round/>
                        <a:headEnd type="triangle" w="med" len="med"/>
                        <a:tailEnd type="non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18" name="Text Box 12"/>
                      <a:cNvSpPr txBox="1">
                        <a:spLocks noChangeArrowheads="1"/>
                      </a:cNvSpPr>
                    </a:nvSpPr>
                    <a:spPr bwMode="auto">
                      <a:xfrm>
                        <a:off x="5943600" y="1905000"/>
                        <a:ext cx="1828800" cy="369332"/>
                      </a:xfrm>
                      <a:prstGeom prst="rect">
                        <a:avLst/>
                      </a:prstGeom>
                      <a:noFill/>
                      <a:ln w="12700" cap="sq">
                        <a:noFill/>
                        <a:miter lim="800000"/>
                        <a:headEnd type="none" w="sm" len="sm"/>
                        <a:tailEnd type="none" w="sm" len="sm"/>
                      </a:ln>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 </a:t>
                          </a:r>
                          <a:r>
                            <a:rPr lang="en-US" dirty="0"/>
                            <a:t>Axon</a:t>
                          </a:r>
                        </a:p>
                      </a:txBody>
                      <a:useSpRect/>
                    </a:txSp>
                  </a:sp>
                  <a:sp>
                    <a:nvSpPr>
                      <a:cNvPr id="19" name="Text Box 12"/>
                      <a:cNvSpPr txBox="1">
                        <a:spLocks noChangeArrowheads="1"/>
                      </a:cNvSpPr>
                    </a:nvSpPr>
                    <a:spPr bwMode="auto">
                      <a:xfrm>
                        <a:off x="2286000" y="2133600"/>
                        <a:ext cx="1828800" cy="369332"/>
                      </a:xfrm>
                      <a:prstGeom prst="rect">
                        <a:avLst/>
                      </a:prstGeom>
                      <a:noFill/>
                      <a:ln w="12700" cap="sq">
                        <a:noFill/>
                        <a:miter lim="800000"/>
                        <a:headEnd type="none" w="sm" len="sm"/>
                        <a:tailEnd type="none" w="sm" len="sm"/>
                      </a:ln>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 dendrites</a:t>
                          </a:r>
                          <a:endParaRPr lang="en-US" dirty="0"/>
                        </a:p>
                      </a:txBody>
                      <a:useSpRect/>
                    </a:txSp>
                  </a:sp>
                  <a:sp>
                    <a:nvSpPr>
                      <a:cNvPr id="20" name="Line 13"/>
                      <a:cNvSpPr>
                        <a:spLocks noChangeShapeType="1"/>
                      </a:cNvSpPr>
                    </a:nvSpPr>
                    <a:spPr bwMode="auto">
                      <a:xfrm>
                        <a:off x="2971800" y="2514600"/>
                        <a:ext cx="457200" cy="76200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21" name="Line 13"/>
                      <a:cNvSpPr>
                        <a:spLocks noChangeShapeType="1"/>
                      </a:cNvSpPr>
                    </a:nvSpPr>
                    <a:spPr bwMode="auto">
                      <a:xfrm>
                        <a:off x="2895600" y="2514600"/>
                        <a:ext cx="304800" cy="1752600"/>
                      </a:xfrm>
                      <a:prstGeom prst="line">
                        <a:avLst/>
                      </a:prstGeom>
                      <a:noFill/>
                      <a:ln w="12700" cap="sq">
                        <a:solidFill>
                          <a:sysClr val="windowText" lastClr="000000"/>
                        </a:solidFill>
                        <a:round/>
                        <a:headEnd type="none" w="sm" len="sm"/>
                        <a:tailEnd type="triangle" w="sm" len="sm"/>
                      </a:ln>
                    </a:spPr>
                    <a:txSp>
                      <a:txBody>
                        <a:bodyPr wrap="none"/>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en-US"/>
                        </a:p>
                      </a:txBody>
                      <a:useSpRect/>
                    </a:txSp>
                  </a:sp>
                  <a:sp>
                    <a:nvSpPr>
                      <a:cNvPr id="22" name="TextBox 21"/>
                      <a:cNvSpPr txBox="1"/>
                    </a:nvSpPr>
                    <a:spPr>
                      <a:xfrm>
                        <a:off x="1676400" y="3733800"/>
                        <a:ext cx="78739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b="1" dirty="0" smtClean="0"/>
                            <a:t>Inputs</a:t>
                          </a:r>
                          <a:endParaRPr lang="en-US" b="1" dirty="0"/>
                        </a:p>
                      </a:txBody>
                      <a:useSpRect/>
                    </a:txSp>
                  </a:sp>
                  <a:sp>
                    <a:nvSpPr>
                      <a:cNvPr id="23" name="TextBox 22"/>
                      <a:cNvSpPr txBox="1"/>
                    </a:nvSpPr>
                    <a:spPr>
                      <a:xfrm>
                        <a:off x="7924800" y="3581400"/>
                        <a:ext cx="96212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b="1" dirty="0" smtClean="0"/>
                            <a:t>Outputs</a:t>
                          </a:r>
                          <a:endParaRPr lang="en-US" b="1" dirty="0"/>
                        </a:p>
                      </a:txBody>
                      <a:useSpRect/>
                    </a:txSp>
                  </a:sp>
                </lc:lockedCanvas>
              </a:graphicData>
            </a:graphic>
          </wp:inline>
        </w:drawing>
      </w:r>
    </w:p>
    <w:p w:rsidR="00C257D5" w:rsidRPr="00D96238" w:rsidRDefault="00C257D5" w:rsidP="00C257D5">
      <w:pPr>
        <w:spacing w:line="480" w:lineRule="auto"/>
        <w:jc w:val="both"/>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1.1.5.1</w:t>
      </w:r>
      <w:r w:rsidRPr="00D96238">
        <w:rPr>
          <w:rFonts w:ascii="Times New Roman" w:hAnsi="Times New Roman"/>
          <w:b/>
          <w:i/>
          <w:sz w:val="24"/>
          <w:szCs w:val="24"/>
        </w:rPr>
        <w:t xml:space="preserve">: A neuron as an input/output system. Inputs from other neurons are received by the </w:t>
      </w:r>
      <w:proofErr w:type="spellStart"/>
      <w:r w:rsidRPr="00D96238">
        <w:rPr>
          <w:rFonts w:ascii="Times New Roman" w:hAnsi="Times New Roman"/>
          <w:b/>
          <w:i/>
          <w:sz w:val="24"/>
          <w:szCs w:val="24"/>
        </w:rPr>
        <w:t>dendritic</w:t>
      </w:r>
      <w:proofErr w:type="spellEnd"/>
      <w:r w:rsidRPr="00D96238">
        <w:rPr>
          <w:rFonts w:ascii="Times New Roman" w:hAnsi="Times New Roman"/>
          <w:b/>
          <w:i/>
          <w:sz w:val="24"/>
          <w:szCs w:val="24"/>
        </w:rPr>
        <w:t xml:space="preserve"> tree. Signals generated by a neuron are transmitted/broadcast to other neurons by the axon collaterals.</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ind w:firstLine="720"/>
        <w:jc w:val="both"/>
        <w:rPr>
          <w:rFonts w:ascii="Times New Roman" w:hAnsi="Times New Roman"/>
          <w:sz w:val="24"/>
          <w:szCs w:val="24"/>
        </w:rPr>
      </w:pPr>
    </w:p>
    <w:p w:rsidR="00C257D5" w:rsidRPr="00D96238" w:rsidRDefault="0037241F" w:rsidP="00C257D5">
      <w:pPr>
        <w:spacing w:line="480" w:lineRule="auto"/>
        <w:jc w:val="both"/>
        <w:rPr>
          <w:rFonts w:ascii="Times New Roman" w:hAnsi="Times New Roman"/>
          <w:b/>
          <w:sz w:val="24"/>
          <w:szCs w:val="24"/>
        </w:rPr>
      </w:pPr>
      <w:r w:rsidRPr="00D96238">
        <w:rPr>
          <w:rFonts w:ascii="Times New Roman" w:hAnsi="Times New Roman"/>
          <w:b/>
          <w:sz w:val="24"/>
          <w:szCs w:val="24"/>
        </w:rPr>
        <w:t>1.1.</w:t>
      </w:r>
      <w:r w:rsidR="00C257D5" w:rsidRPr="00D96238">
        <w:rPr>
          <w:rFonts w:ascii="Times New Roman" w:hAnsi="Times New Roman"/>
          <w:b/>
          <w:sz w:val="24"/>
          <w:szCs w:val="24"/>
        </w:rPr>
        <w:t xml:space="preserve">5.1  </w:t>
      </w:r>
      <w:r w:rsidR="007E2483" w:rsidRPr="00D96238">
        <w:rPr>
          <w:rFonts w:ascii="Times New Roman" w:hAnsi="Times New Roman"/>
          <w:b/>
          <w:sz w:val="24"/>
          <w:szCs w:val="24"/>
        </w:rPr>
        <w:tab/>
      </w:r>
      <w:proofErr w:type="spellStart"/>
      <w:r w:rsidR="00C257D5" w:rsidRPr="00D96238">
        <w:rPr>
          <w:rFonts w:ascii="Times New Roman" w:hAnsi="Times New Roman"/>
          <w:b/>
          <w:sz w:val="24"/>
          <w:szCs w:val="24"/>
        </w:rPr>
        <w:t>Dendritic</w:t>
      </w:r>
      <w:proofErr w:type="spellEnd"/>
      <w:r w:rsidR="00C257D5" w:rsidRPr="00D96238">
        <w:rPr>
          <w:rFonts w:ascii="Times New Roman" w:hAnsi="Times New Roman"/>
          <w:b/>
          <w:sz w:val="24"/>
          <w:szCs w:val="24"/>
        </w:rPr>
        <w:t xml:space="preserve"> signals:</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The signals that are received at a </w:t>
      </w:r>
      <w:proofErr w:type="spellStart"/>
      <w:r w:rsidRPr="00D96238">
        <w:rPr>
          <w:rFonts w:ascii="Times New Roman" w:hAnsi="Times New Roman"/>
          <w:sz w:val="24"/>
          <w:szCs w:val="24"/>
        </w:rPr>
        <w:t>dendritic</w:t>
      </w:r>
      <w:proofErr w:type="spellEnd"/>
      <w:r w:rsidRPr="00D96238">
        <w:rPr>
          <w:rFonts w:ascii="Times New Roman" w:hAnsi="Times New Roman"/>
          <w:sz w:val="24"/>
          <w:szCs w:val="24"/>
        </w:rPr>
        <w:t xml:space="preserve"> branch from the axon terminal of another neuron, via a synapse, </w:t>
      </w:r>
      <w:proofErr w:type="gramStart"/>
      <w:r w:rsidRPr="00D96238">
        <w:rPr>
          <w:rFonts w:ascii="Times New Roman" w:hAnsi="Times New Roman"/>
          <w:sz w:val="24"/>
          <w:szCs w:val="24"/>
        </w:rPr>
        <w:t>is</w:t>
      </w:r>
      <w:proofErr w:type="gramEnd"/>
      <w:r w:rsidRPr="00D96238">
        <w:rPr>
          <w:rFonts w:ascii="Times New Roman" w:hAnsi="Times New Roman"/>
          <w:sz w:val="24"/>
          <w:szCs w:val="24"/>
        </w:rPr>
        <w:t xml:space="preserve"> in the form of a local voltage change.  This voltage change can be either positive or negative, depending on the nature of the synapse.  This voltage deviation propagates, like a wave, towards the cell body. Propagation along a dendrite is </w:t>
      </w:r>
      <w:proofErr w:type="spellStart"/>
      <w:r w:rsidRPr="00D96238">
        <w:rPr>
          <w:rFonts w:ascii="Times New Roman" w:hAnsi="Times New Roman"/>
          <w:sz w:val="24"/>
          <w:szCs w:val="24"/>
        </w:rPr>
        <w:t>lossy</w:t>
      </w:r>
      <w:proofErr w:type="spellEnd"/>
      <w:r w:rsidRPr="00D96238">
        <w:rPr>
          <w:rFonts w:ascii="Times New Roman" w:hAnsi="Times New Roman"/>
          <w:sz w:val="24"/>
          <w:szCs w:val="24"/>
        </w:rPr>
        <w:t xml:space="preserve"> (fig. </w:t>
      </w:r>
      <w:r w:rsidR="0037241F" w:rsidRPr="00D96238">
        <w:rPr>
          <w:rFonts w:ascii="Times New Roman" w:hAnsi="Times New Roman"/>
          <w:sz w:val="24"/>
          <w:szCs w:val="24"/>
        </w:rPr>
        <w:t>1.1.5.1.1</w:t>
      </w:r>
      <w:r w:rsidRPr="00D96238">
        <w:rPr>
          <w:rFonts w:ascii="Times New Roman" w:hAnsi="Times New Roman"/>
          <w:sz w:val="24"/>
          <w:szCs w:val="24"/>
        </w:rPr>
        <w:t xml:space="preserve">). Therefore, the wave as it propagates loses amplitude and widens in time.  Different waves, positive and negative, originating at different times, at different locations on the </w:t>
      </w:r>
      <w:proofErr w:type="spellStart"/>
      <w:r w:rsidRPr="00D96238">
        <w:rPr>
          <w:rFonts w:ascii="Times New Roman" w:hAnsi="Times New Roman"/>
          <w:sz w:val="24"/>
          <w:szCs w:val="24"/>
        </w:rPr>
        <w:t>dendritic</w:t>
      </w:r>
      <w:proofErr w:type="spellEnd"/>
      <w:r w:rsidRPr="00D96238">
        <w:rPr>
          <w:rFonts w:ascii="Times New Roman" w:hAnsi="Times New Roman"/>
          <w:sz w:val="24"/>
          <w:szCs w:val="24"/>
        </w:rPr>
        <w:t xml:space="preserve"> tree, flow towards the soma and get summated there.</w:t>
      </w:r>
    </w:p>
    <w:p w:rsidR="00C257D5" w:rsidRPr="00D96238" w:rsidRDefault="00C257D5" w:rsidP="00C257D5">
      <w:pPr>
        <w:spacing w:line="480" w:lineRule="auto"/>
        <w:jc w:val="center"/>
        <w:rPr>
          <w:rFonts w:ascii="Times New Roman" w:hAnsi="Times New Roman"/>
          <w:sz w:val="24"/>
          <w:szCs w:val="24"/>
        </w:rPr>
      </w:pPr>
      <w:r w:rsidRPr="00D96238">
        <w:rPr>
          <w:rFonts w:ascii="Times New Roman" w:hAnsi="Times New Roman"/>
          <w:noProof/>
          <w:sz w:val="24"/>
          <w:szCs w:val="24"/>
        </w:rPr>
        <w:lastRenderedPageBreak/>
        <w:drawing>
          <wp:inline distT="0" distB="0" distL="0" distR="0">
            <wp:extent cx="4352925" cy="1457325"/>
            <wp:effectExtent l="19050" t="0" r="9525" b="0"/>
            <wp:docPr id="12" name="Picture 6" descr="Description: dendritic_prop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endritic_propag.png"/>
                    <pic:cNvPicPr>
                      <a:picLocks noChangeAspect="1" noChangeArrowheads="1"/>
                    </pic:cNvPicPr>
                  </pic:nvPicPr>
                  <pic:blipFill>
                    <a:blip r:embed="rId16" cstate="print"/>
                    <a:srcRect/>
                    <a:stretch>
                      <a:fillRect/>
                    </a:stretch>
                  </pic:blipFill>
                  <pic:spPr bwMode="auto">
                    <a:xfrm>
                      <a:off x="0" y="0"/>
                      <a:ext cx="4352925" cy="145732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1.1.5.1.1</w:t>
      </w:r>
      <w:r w:rsidRPr="00D96238">
        <w:rPr>
          <w:rFonts w:ascii="Times New Roman" w:hAnsi="Times New Roman"/>
          <w:b/>
          <w:i/>
          <w:sz w:val="24"/>
          <w:szCs w:val="24"/>
        </w:rPr>
        <w:t xml:space="preserve">: </w:t>
      </w:r>
      <w:proofErr w:type="spellStart"/>
      <w:r w:rsidRPr="00D96238">
        <w:rPr>
          <w:rFonts w:ascii="Times New Roman" w:hAnsi="Times New Roman"/>
          <w:b/>
          <w:i/>
          <w:sz w:val="24"/>
          <w:szCs w:val="24"/>
        </w:rPr>
        <w:t>Dendritic</w:t>
      </w:r>
      <w:proofErr w:type="spellEnd"/>
      <w:r w:rsidRPr="00D96238">
        <w:rPr>
          <w:rFonts w:ascii="Times New Roman" w:hAnsi="Times New Roman"/>
          <w:b/>
          <w:i/>
          <w:sz w:val="24"/>
          <w:szCs w:val="24"/>
        </w:rPr>
        <w:t xml:space="preserve"> propagation.</w:t>
      </w:r>
    </w:p>
    <w:p w:rsidR="00C257D5" w:rsidRPr="00D96238" w:rsidRDefault="00C257D5" w:rsidP="00C257D5">
      <w:pPr>
        <w:spacing w:line="480" w:lineRule="auto"/>
        <w:jc w:val="both"/>
        <w:rPr>
          <w:rFonts w:ascii="Times New Roman" w:hAnsi="Times New Roman"/>
          <w:b/>
          <w:sz w:val="24"/>
          <w:szCs w:val="24"/>
        </w:rPr>
      </w:pPr>
    </w:p>
    <w:p w:rsidR="00C257D5" w:rsidRPr="00D96238" w:rsidRDefault="0037241F" w:rsidP="00C257D5">
      <w:pPr>
        <w:spacing w:line="480" w:lineRule="auto"/>
        <w:jc w:val="both"/>
        <w:rPr>
          <w:rFonts w:ascii="Times New Roman" w:hAnsi="Times New Roman"/>
          <w:b/>
          <w:sz w:val="24"/>
          <w:szCs w:val="24"/>
        </w:rPr>
      </w:pPr>
      <w:r w:rsidRPr="00D96238">
        <w:rPr>
          <w:rFonts w:ascii="Times New Roman" w:hAnsi="Times New Roman"/>
          <w:b/>
          <w:sz w:val="24"/>
          <w:szCs w:val="24"/>
        </w:rPr>
        <w:t>1.1.</w:t>
      </w:r>
      <w:r w:rsidR="00C257D5" w:rsidRPr="00D96238">
        <w:rPr>
          <w:rFonts w:ascii="Times New Roman" w:hAnsi="Times New Roman"/>
          <w:b/>
          <w:sz w:val="24"/>
          <w:szCs w:val="24"/>
        </w:rPr>
        <w:t xml:space="preserve">5.2 </w:t>
      </w:r>
      <w:r w:rsidR="007E2483" w:rsidRPr="00D96238">
        <w:rPr>
          <w:rFonts w:ascii="Times New Roman" w:hAnsi="Times New Roman"/>
          <w:b/>
          <w:sz w:val="24"/>
          <w:szCs w:val="24"/>
        </w:rPr>
        <w:tab/>
      </w:r>
      <w:r w:rsidR="00C257D5" w:rsidRPr="00D96238">
        <w:rPr>
          <w:rFonts w:ascii="Times New Roman" w:hAnsi="Times New Roman"/>
          <w:b/>
          <w:sz w:val="24"/>
          <w:szCs w:val="24"/>
        </w:rPr>
        <w:t>Summation at the soma and Action Potential:</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The voltage waves arriving from the </w:t>
      </w:r>
      <w:proofErr w:type="spellStart"/>
      <w:r w:rsidRPr="00D96238">
        <w:rPr>
          <w:rFonts w:ascii="Times New Roman" w:hAnsi="Times New Roman"/>
          <w:sz w:val="24"/>
          <w:szCs w:val="24"/>
        </w:rPr>
        <w:t>dendritic</w:t>
      </w:r>
      <w:proofErr w:type="spellEnd"/>
      <w:r w:rsidRPr="00D96238">
        <w:rPr>
          <w:rFonts w:ascii="Times New Roman" w:hAnsi="Times New Roman"/>
          <w:sz w:val="24"/>
          <w:szCs w:val="24"/>
        </w:rPr>
        <w:t xml:space="preserve"> arbor, get summated at the soma (fig. </w:t>
      </w:r>
      <w:r w:rsidR="0037241F" w:rsidRPr="00D96238">
        <w:rPr>
          <w:rFonts w:ascii="Times New Roman" w:hAnsi="Times New Roman"/>
          <w:sz w:val="24"/>
          <w:szCs w:val="24"/>
        </w:rPr>
        <w:t>1.1.5.2.1</w:t>
      </w:r>
      <w:r w:rsidRPr="00D96238">
        <w:rPr>
          <w:rFonts w:ascii="Times New Roman" w:hAnsi="Times New Roman"/>
          <w:sz w:val="24"/>
          <w:szCs w:val="24"/>
        </w:rPr>
        <w:t xml:space="preserve">), or more specifically the axon hillock, a knobby part of the soma at the root of the axon. The axon hillock has a high concentration of voltage-sensitive sodium and potassium channels, which is the reason behind a special response property of a neuron known as the “all-or-none” response. </w:t>
      </w:r>
      <w:r w:rsidRPr="00D96238">
        <w:rPr>
          <w:rFonts w:ascii="Times New Roman" w:hAnsi="Times New Roman"/>
          <w:sz w:val="24"/>
          <w:szCs w:val="24"/>
        </w:rPr>
        <w:br/>
        <w:t xml:space="preserve">To illustrate this “all-or-none” response consider a thought-experiment in which you inject a pulse of current into a neuron. A small current pulse produces a small transient, upward deviation in the neuron voltage (fig. </w:t>
      </w:r>
      <w:r w:rsidR="0037241F" w:rsidRPr="00D96238">
        <w:rPr>
          <w:rFonts w:ascii="Times New Roman" w:hAnsi="Times New Roman"/>
          <w:sz w:val="24"/>
          <w:szCs w:val="24"/>
        </w:rPr>
        <w:t>1.1.5.2.2</w:t>
      </w:r>
      <w:r w:rsidRPr="00D96238">
        <w:rPr>
          <w:rFonts w:ascii="Times New Roman" w:hAnsi="Times New Roman"/>
          <w:sz w:val="24"/>
          <w:szCs w:val="24"/>
        </w:rPr>
        <w:t xml:space="preserve">).  As the current pulse amplitude is increased, amplitude of the voltage deviation also grows proportionally until the response reaches a threshold voltage level. Beyond this threshold, the neuron’s voltage continues to increase rapidly up to a high value and sharply drops to the original resting potential (fig. </w:t>
      </w:r>
      <w:r w:rsidR="0037241F" w:rsidRPr="00D96238">
        <w:rPr>
          <w:rFonts w:ascii="Times New Roman" w:hAnsi="Times New Roman"/>
          <w:sz w:val="24"/>
          <w:szCs w:val="24"/>
        </w:rPr>
        <w:t>1.1.5.2.3</w:t>
      </w:r>
      <w:r w:rsidRPr="00D96238">
        <w:rPr>
          <w:rFonts w:ascii="Times New Roman" w:hAnsi="Times New Roman"/>
          <w:sz w:val="24"/>
          <w:szCs w:val="24"/>
        </w:rPr>
        <w:t>). This transient, rapid rise and fall of neuron voltage is known as Action Potential (AP).  It has 3 phases:</w:t>
      </w:r>
    </w:p>
    <w:p w:rsidR="00C257D5" w:rsidRPr="00D96238" w:rsidRDefault="00C257D5" w:rsidP="00C257D5">
      <w:pPr>
        <w:numPr>
          <w:ilvl w:val="0"/>
          <w:numId w:val="8"/>
        </w:numPr>
        <w:spacing w:line="480" w:lineRule="auto"/>
        <w:jc w:val="both"/>
        <w:rPr>
          <w:rFonts w:ascii="Times New Roman" w:hAnsi="Times New Roman"/>
          <w:sz w:val="24"/>
          <w:szCs w:val="24"/>
        </w:rPr>
      </w:pPr>
      <w:r w:rsidRPr="00D96238">
        <w:rPr>
          <w:rFonts w:ascii="Times New Roman" w:hAnsi="Times New Roman"/>
          <w:sz w:val="24"/>
          <w:szCs w:val="24"/>
        </w:rPr>
        <w:t>Rising Phase</w:t>
      </w:r>
    </w:p>
    <w:p w:rsidR="00C257D5" w:rsidRPr="00D96238" w:rsidRDefault="00C257D5" w:rsidP="00C257D5">
      <w:pPr>
        <w:numPr>
          <w:ilvl w:val="0"/>
          <w:numId w:val="8"/>
        </w:numPr>
        <w:spacing w:line="480" w:lineRule="auto"/>
        <w:jc w:val="both"/>
        <w:rPr>
          <w:rFonts w:ascii="Times New Roman" w:hAnsi="Times New Roman"/>
          <w:sz w:val="24"/>
          <w:szCs w:val="24"/>
        </w:rPr>
      </w:pPr>
      <w:r w:rsidRPr="00D96238">
        <w:rPr>
          <w:rFonts w:ascii="Times New Roman" w:hAnsi="Times New Roman"/>
          <w:sz w:val="24"/>
          <w:szCs w:val="24"/>
        </w:rPr>
        <w:t>Falling Phase</w:t>
      </w:r>
    </w:p>
    <w:p w:rsidR="00C257D5" w:rsidRPr="00D96238" w:rsidRDefault="00C257D5" w:rsidP="00C257D5">
      <w:pPr>
        <w:numPr>
          <w:ilvl w:val="0"/>
          <w:numId w:val="8"/>
        </w:numPr>
        <w:spacing w:line="480" w:lineRule="auto"/>
        <w:jc w:val="both"/>
        <w:rPr>
          <w:rFonts w:ascii="Times New Roman" w:hAnsi="Times New Roman"/>
          <w:sz w:val="24"/>
          <w:szCs w:val="24"/>
        </w:rPr>
      </w:pPr>
      <w:r w:rsidRPr="00D96238">
        <w:rPr>
          <w:rFonts w:ascii="Times New Roman" w:hAnsi="Times New Roman"/>
          <w:sz w:val="24"/>
          <w:szCs w:val="24"/>
        </w:rPr>
        <w:lastRenderedPageBreak/>
        <w:t xml:space="preserve">After </w:t>
      </w:r>
      <w:proofErr w:type="spellStart"/>
      <w:r w:rsidRPr="00D96238">
        <w:rPr>
          <w:rFonts w:ascii="Times New Roman" w:hAnsi="Times New Roman"/>
          <w:sz w:val="24"/>
          <w:szCs w:val="24"/>
        </w:rPr>
        <w:t>Hyperpolarisation</w:t>
      </w:r>
      <w:proofErr w:type="spellEnd"/>
    </w:p>
    <w:p w:rsidR="00C257D5" w:rsidRPr="00D96238" w:rsidRDefault="00C257D5" w:rsidP="00C257D5">
      <w:pPr>
        <w:tabs>
          <w:tab w:val="num" w:pos="720"/>
        </w:tabs>
        <w:spacing w:line="480" w:lineRule="auto"/>
        <w:jc w:val="both"/>
        <w:rPr>
          <w:rFonts w:ascii="Times New Roman" w:hAnsi="Times New Roman"/>
          <w:sz w:val="24"/>
          <w:szCs w:val="24"/>
        </w:rPr>
      </w:pPr>
      <w:r w:rsidRPr="00D96238">
        <w:rPr>
          <w:rFonts w:ascii="Times New Roman" w:hAnsi="Times New Roman"/>
          <w:sz w:val="24"/>
          <w:szCs w:val="24"/>
        </w:rPr>
        <w:t xml:space="preserve">Refractory period of the AP is a short period of time after an action potential has </w:t>
      </w:r>
      <w:proofErr w:type="gramStart"/>
      <w:r w:rsidRPr="00D96238">
        <w:rPr>
          <w:rFonts w:ascii="Times New Roman" w:hAnsi="Times New Roman"/>
          <w:sz w:val="24"/>
          <w:szCs w:val="24"/>
        </w:rPr>
        <w:t>occurred,</w:t>
      </w:r>
      <w:proofErr w:type="gramEnd"/>
      <w:r w:rsidRPr="00D96238">
        <w:rPr>
          <w:rFonts w:ascii="Times New Roman" w:hAnsi="Times New Roman"/>
          <w:sz w:val="24"/>
          <w:szCs w:val="24"/>
        </w:rPr>
        <w:t xml:space="preserve"> the cell membrane cannot fire another action potential. This can be </w:t>
      </w:r>
      <w:r w:rsidRPr="00D96238">
        <w:rPr>
          <w:rFonts w:ascii="Times New Roman" w:hAnsi="Times New Roman"/>
          <w:i/>
          <w:iCs/>
          <w:sz w:val="24"/>
          <w:szCs w:val="24"/>
        </w:rPr>
        <w:t>Absolute refractory period</w:t>
      </w:r>
      <w:r w:rsidRPr="00D96238">
        <w:rPr>
          <w:rFonts w:ascii="Times New Roman" w:hAnsi="Times New Roman"/>
          <w:b/>
          <w:bCs/>
          <w:i/>
          <w:iCs/>
          <w:sz w:val="24"/>
          <w:szCs w:val="24"/>
        </w:rPr>
        <w:t>:</w:t>
      </w:r>
      <w:r w:rsidRPr="00D96238">
        <w:rPr>
          <w:rFonts w:ascii="Times New Roman" w:hAnsi="Times New Roman"/>
          <w:sz w:val="24"/>
          <w:szCs w:val="24"/>
        </w:rPr>
        <w:t xml:space="preserve"> voltage-gated Na+ channels won’t open again or </w:t>
      </w:r>
      <w:r w:rsidRPr="00D96238">
        <w:rPr>
          <w:rFonts w:ascii="Times New Roman" w:hAnsi="Times New Roman"/>
          <w:i/>
          <w:iCs/>
          <w:sz w:val="24"/>
          <w:szCs w:val="24"/>
        </w:rPr>
        <w:t>Relative refractory period</w:t>
      </w:r>
      <w:r w:rsidRPr="00D96238">
        <w:rPr>
          <w:rFonts w:ascii="Times New Roman" w:hAnsi="Times New Roman"/>
          <w:b/>
          <w:bCs/>
          <w:sz w:val="24"/>
          <w:szCs w:val="24"/>
        </w:rPr>
        <w:t>:</w:t>
      </w:r>
      <w:r w:rsidRPr="00D96238">
        <w:rPr>
          <w:rFonts w:ascii="Times New Roman" w:hAnsi="Times New Roman"/>
          <w:sz w:val="24"/>
          <w:szCs w:val="24"/>
        </w:rPr>
        <w:t xml:space="preserve"> cell is hyperpolarized</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jc w:val="center"/>
        <w:rPr>
          <w:rFonts w:ascii="Times New Roman" w:hAnsi="Times New Roman"/>
          <w:noProof/>
          <w:sz w:val="24"/>
          <w:szCs w:val="24"/>
        </w:rPr>
      </w:pPr>
      <w:r w:rsidRPr="00D96238">
        <w:rPr>
          <w:rFonts w:ascii="Times New Roman" w:hAnsi="Times New Roman"/>
          <w:noProof/>
          <w:sz w:val="24"/>
          <w:szCs w:val="24"/>
        </w:rPr>
        <w:drawing>
          <wp:inline distT="0" distB="0" distL="0" distR="0">
            <wp:extent cx="4533900" cy="2914650"/>
            <wp:effectExtent l="0" t="0" r="0" b="0"/>
            <wp:docPr id="1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4533900" cy="2914650"/>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1.1.5.2.1</w:t>
      </w:r>
      <w:r w:rsidRPr="00D96238">
        <w:rPr>
          <w:rFonts w:ascii="Times New Roman" w:hAnsi="Times New Roman"/>
          <w:b/>
          <w:i/>
          <w:sz w:val="24"/>
          <w:szCs w:val="24"/>
        </w:rPr>
        <w:t>: Summation at Soma</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jc w:val="center"/>
        <w:rPr>
          <w:rFonts w:ascii="Times New Roman" w:hAnsi="Times New Roman"/>
          <w:noProof/>
          <w:sz w:val="24"/>
          <w:szCs w:val="24"/>
        </w:rPr>
      </w:pPr>
      <w:r w:rsidRPr="00D96238">
        <w:rPr>
          <w:rFonts w:ascii="Times New Roman" w:hAnsi="Times New Roman"/>
          <w:noProof/>
          <w:sz w:val="24"/>
          <w:szCs w:val="24"/>
        </w:rPr>
        <w:lastRenderedPageBreak/>
        <w:drawing>
          <wp:inline distT="0" distB="0" distL="0" distR="0">
            <wp:extent cx="3019425" cy="2257425"/>
            <wp:effectExtent l="0" t="0" r="9525" b="0"/>
            <wp:docPr id="1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srcRect/>
                    <a:stretch>
                      <a:fillRect/>
                    </a:stretch>
                  </pic:blipFill>
                  <pic:spPr bwMode="auto">
                    <a:xfrm>
                      <a:off x="0" y="0"/>
                      <a:ext cx="3019425" cy="225742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1.1.5.2.2</w:t>
      </w:r>
      <w:r w:rsidRPr="00D96238">
        <w:rPr>
          <w:rFonts w:ascii="Times New Roman" w:hAnsi="Times New Roman"/>
          <w:b/>
          <w:i/>
          <w:sz w:val="24"/>
          <w:szCs w:val="24"/>
        </w:rPr>
        <w:t>:  All or none Law</w:t>
      </w:r>
    </w:p>
    <w:p w:rsidR="00C257D5" w:rsidRPr="00D96238" w:rsidRDefault="00C257D5" w:rsidP="00C257D5">
      <w:pPr>
        <w:spacing w:line="480" w:lineRule="auto"/>
        <w:jc w:val="center"/>
        <w:rPr>
          <w:rFonts w:ascii="Times New Roman" w:hAnsi="Times New Roman"/>
          <w:sz w:val="24"/>
          <w:szCs w:val="24"/>
        </w:rPr>
      </w:pPr>
    </w:p>
    <w:p w:rsidR="00C257D5" w:rsidRPr="00D96238" w:rsidRDefault="00C257D5" w:rsidP="00C257D5">
      <w:pPr>
        <w:spacing w:line="480" w:lineRule="auto"/>
        <w:jc w:val="center"/>
        <w:rPr>
          <w:rFonts w:ascii="Times New Roman" w:hAnsi="Times New Roman"/>
          <w:sz w:val="24"/>
          <w:szCs w:val="24"/>
        </w:rPr>
      </w:pPr>
    </w:p>
    <w:p w:rsidR="00C257D5" w:rsidRPr="00D96238" w:rsidRDefault="00C257D5" w:rsidP="00C257D5">
      <w:pPr>
        <w:spacing w:line="480" w:lineRule="auto"/>
        <w:jc w:val="center"/>
        <w:rPr>
          <w:rFonts w:ascii="Times New Roman" w:hAnsi="Times New Roman"/>
          <w:noProof/>
          <w:sz w:val="24"/>
          <w:szCs w:val="24"/>
        </w:rPr>
      </w:pPr>
      <w:r w:rsidRPr="00D96238">
        <w:rPr>
          <w:rFonts w:ascii="Times New Roman" w:hAnsi="Times New Roman"/>
          <w:noProof/>
          <w:sz w:val="24"/>
          <w:szCs w:val="24"/>
        </w:rPr>
        <w:drawing>
          <wp:inline distT="0" distB="0" distL="0" distR="0">
            <wp:extent cx="3448050" cy="2971800"/>
            <wp:effectExtent l="0" t="0" r="0" b="0"/>
            <wp:docPr id="1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cstate="print"/>
                    <a:srcRect/>
                    <a:stretch>
                      <a:fillRect/>
                    </a:stretch>
                  </pic:blipFill>
                  <pic:spPr bwMode="auto">
                    <a:xfrm>
                      <a:off x="0" y="0"/>
                      <a:ext cx="3448050" cy="2971800"/>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1.1.5.2.3</w:t>
      </w:r>
      <w:r w:rsidRPr="00D96238">
        <w:rPr>
          <w:rFonts w:ascii="Times New Roman" w:hAnsi="Times New Roman"/>
          <w:b/>
          <w:i/>
          <w:sz w:val="24"/>
          <w:szCs w:val="24"/>
        </w:rPr>
        <w:t>:  Phases in an Action Potential</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lastRenderedPageBreak/>
        <w:t xml:space="preserve">When voltage waves of different amplitudes and signs flow towards the soma, they add up to change the local voltage of the soma. If that change is positive and exceeds a threshold value, an AP is produced at the axon hillock. If the net voltage change does not exceed the threshold value, no AP is produced (fig. </w:t>
      </w:r>
      <w:r w:rsidR="0037241F" w:rsidRPr="00D96238">
        <w:rPr>
          <w:rFonts w:ascii="Times New Roman" w:hAnsi="Times New Roman"/>
          <w:sz w:val="24"/>
          <w:szCs w:val="24"/>
        </w:rPr>
        <w:t>1.1.5.2.4</w:t>
      </w:r>
      <w:r w:rsidRPr="00D96238">
        <w:rPr>
          <w:rFonts w:ascii="Times New Roman" w:hAnsi="Times New Roman"/>
          <w:sz w:val="24"/>
          <w:szCs w:val="24"/>
        </w:rPr>
        <w:t xml:space="preserve">). The state in which a neuron produces an AP is known as an </w:t>
      </w:r>
      <w:r w:rsidRPr="00D96238">
        <w:rPr>
          <w:rFonts w:ascii="Times New Roman" w:hAnsi="Times New Roman"/>
          <w:i/>
          <w:sz w:val="24"/>
          <w:szCs w:val="24"/>
        </w:rPr>
        <w:t>excited</w:t>
      </w:r>
      <w:r w:rsidRPr="00D96238">
        <w:rPr>
          <w:rFonts w:ascii="Times New Roman" w:hAnsi="Times New Roman"/>
          <w:sz w:val="24"/>
          <w:szCs w:val="24"/>
        </w:rPr>
        <w:t xml:space="preserve"> </w:t>
      </w:r>
      <w:r w:rsidRPr="00D96238">
        <w:rPr>
          <w:rFonts w:ascii="Times New Roman" w:hAnsi="Times New Roman"/>
          <w:i/>
          <w:sz w:val="24"/>
          <w:szCs w:val="24"/>
        </w:rPr>
        <w:t>state</w:t>
      </w:r>
      <w:r w:rsidRPr="00D96238">
        <w:rPr>
          <w:rFonts w:ascii="Times New Roman" w:hAnsi="Times New Roman"/>
          <w:sz w:val="24"/>
          <w:szCs w:val="24"/>
        </w:rPr>
        <w:t>, as opposed to the usual resting state of the neuron when the voltage is a low, constant value.</w:t>
      </w:r>
    </w:p>
    <w:p w:rsidR="00C257D5" w:rsidRPr="00D96238" w:rsidRDefault="00C257D5" w:rsidP="00C257D5">
      <w:pPr>
        <w:spacing w:line="480" w:lineRule="auto"/>
        <w:jc w:val="both"/>
        <w:rPr>
          <w:rFonts w:ascii="Times New Roman" w:hAnsi="Times New Roman"/>
          <w:noProof/>
          <w:sz w:val="24"/>
          <w:szCs w:val="24"/>
        </w:rPr>
      </w:pPr>
    </w:p>
    <w:p w:rsidR="00C257D5" w:rsidRPr="00D96238" w:rsidRDefault="00C257D5" w:rsidP="00C257D5">
      <w:pPr>
        <w:spacing w:line="480" w:lineRule="auto"/>
        <w:jc w:val="center"/>
        <w:rPr>
          <w:rFonts w:ascii="Times New Roman" w:hAnsi="Times New Roman"/>
          <w:noProof/>
          <w:sz w:val="24"/>
          <w:szCs w:val="24"/>
        </w:rPr>
      </w:pPr>
      <w:r w:rsidRPr="00D96238">
        <w:rPr>
          <w:rFonts w:ascii="Times New Roman" w:hAnsi="Times New Roman"/>
          <w:noProof/>
          <w:sz w:val="24"/>
          <w:szCs w:val="24"/>
        </w:rPr>
        <w:drawing>
          <wp:inline distT="0" distB="0" distL="0" distR="0">
            <wp:extent cx="2743200" cy="1819275"/>
            <wp:effectExtent l="0" t="0" r="0" b="0"/>
            <wp:docPr id="16" name="Picture 16" descr="neuron_threshol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uron_thresholdevice"/>
                    <pic:cNvPicPr>
                      <a:picLocks noChangeAspect="1" noChangeArrowheads="1"/>
                    </pic:cNvPicPr>
                  </pic:nvPicPr>
                  <pic:blipFill>
                    <a:blip r:embed="rId20" cstate="print"/>
                    <a:srcRect/>
                    <a:stretch>
                      <a:fillRect/>
                    </a:stretch>
                  </pic:blipFill>
                  <pic:spPr bwMode="auto">
                    <a:xfrm>
                      <a:off x="0" y="0"/>
                      <a:ext cx="2743200" cy="181927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1.1.5.2.4</w:t>
      </w:r>
      <w:r w:rsidRPr="00D96238">
        <w:rPr>
          <w:rFonts w:ascii="Times New Roman" w:hAnsi="Times New Roman"/>
          <w:b/>
          <w:i/>
          <w:sz w:val="24"/>
          <w:szCs w:val="24"/>
        </w:rPr>
        <w:t xml:space="preserve">:  Neuron as a </w:t>
      </w:r>
      <w:proofErr w:type="spellStart"/>
      <w:r w:rsidRPr="00D96238">
        <w:rPr>
          <w:rFonts w:ascii="Times New Roman" w:hAnsi="Times New Roman"/>
          <w:b/>
          <w:i/>
          <w:sz w:val="24"/>
          <w:szCs w:val="24"/>
        </w:rPr>
        <w:t>Thresholding</w:t>
      </w:r>
      <w:proofErr w:type="spellEnd"/>
      <w:r w:rsidRPr="00D96238">
        <w:rPr>
          <w:rFonts w:ascii="Times New Roman" w:hAnsi="Times New Roman"/>
          <w:b/>
          <w:i/>
          <w:sz w:val="24"/>
          <w:szCs w:val="24"/>
        </w:rPr>
        <w:t xml:space="preserve"> Device</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jc w:val="both"/>
        <w:rPr>
          <w:rFonts w:ascii="Times New Roman" w:hAnsi="Times New Roman"/>
          <w:sz w:val="24"/>
          <w:szCs w:val="24"/>
        </w:rPr>
      </w:pPr>
    </w:p>
    <w:p w:rsidR="00C257D5" w:rsidRPr="00D96238" w:rsidRDefault="0037241F" w:rsidP="00C257D5">
      <w:pPr>
        <w:spacing w:line="480" w:lineRule="auto"/>
        <w:jc w:val="both"/>
        <w:rPr>
          <w:rFonts w:ascii="Times New Roman" w:hAnsi="Times New Roman"/>
          <w:sz w:val="24"/>
          <w:szCs w:val="24"/>
        </w:rPr>
      </w:pPr>
      <w:r w:rsidRPr="00D96238">
        <w:rPr>
          <w:rFonts w:ascii="Times New Roman" w:hAnsi="Times New Roman"/>
          <w:b/>
          <w:sz w:val="24"/>
          <w:szCs w:val="24"/>
        </w:rPr>
        <w:t>1.1.</w:t>
      </w:r>
      <w:r w:rsidR="00C257D5" w:rsidRPr="00D96238">
        <w:rPr>
          <w:rFonts w:ascii="Times New Roman" w:hAnsi="Times New Roman"/>
          <w:b/>
          <w:sz w:val="24"/>
          <w:szCs w:val="24"/>
        </w:rPr>
        <w:t xml:space="preserve">5.3 </w:t>
      </w:r>
      <w:r w:rsidR="007E2483" w:rsidRPr="00D96238">
        <w:rPr>
          <w:rFonts w:ascii="Times New Roman" w:hAnsi="Times New Roman"/>
          <w:b/>
          <w:sz w:val="24"/>
          <w:szCs w:val="24"/>
        </w:rPr>
        <w:tab/>
      </w:r>
      <w:r w:rsidR="00C257D5" w:rsidRPr="00D96238">
        <w:rPr>
          <w:rFonts w:ascii="Times New Roman" w:hAnsi="Times New Roman"/>
          <w:b/>
          <w:sz w:val="24"/>
          <w:szCs w:val="24"/>
        </w:rPr>
        <w:t>Axonal propagation</w:t>
      </w:r>
      <w:r w:rsidR="00C257D5" w:rsidRPr="00D96238">
        <w:rPr>
          <w:rFonts w:ascii="Times New Roman" w:hAnsi="Times New Roman"/>
          <w:sz w:val="24"/>
          <w:szCs w:val="24"/>
        </w:rPr>
        <w:t>:</w:t>
      </w: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The AP produced at the axon hillock propagates along the axon and reaches the axon collaterals. An important difference lies in the manner in which an AP propagates along the axon, and a voltage wave propagates along the dendrites. A voltage wave loses its amplitude and also spreads in time as it propagates down the </w:t>
      </w:r>
      <w:proofErr w:type="spellStart"/>
      <w:r w:rsidRPr="00D96238">
        <w:rPr>
          <w:rFonts w:ascii="Times New Roman" w:hAnsi="Times New Roman"/>
          <w:sz w:val="24"/>
          <w:szCs w:val="24"/>
        </w:rPr>
        <w:t>dendritic</w:t>
      </w:r>
      <w:proofErr w:type="spellEnd"/>
      <w:r w:rsidRPr="00D96238">
        <w:rPr>
          <w:rFonts w:ascii="Times New Roman" w:hAnsi="Times New Roman"/>
          <w:sz w:val="24"/>
          <w:szCs w:val="24"/>
        </w:rPr>
        <w:t xml:space="preserve"> tree towards the soma. But an AP propagates </w:t>
      </w:r>
      <w:r w:rsidRPr="00D96238">
        <w:rPr>
          <w:rFonts w:ascii="Times New Roman" w:hAnsi="Times New Roman"/>
          <w:sz w:val="24"/>
          <w:szCs w:val="24"/>
        </w:rPr>
        <w:lastRenderedPageBreak/>
        <w:t xml:space="preserve">intact, without losing amplitude or spreading in time, as it propagates along an axon (fig. </w:t>
      </w:r>
      <w:r w:rsidR="0037241F" w:rsidRPr="00D96238">
        <w:rPr>
          <w:rFonts w:ascii="Times New Roman" w:hAnsi="Times New Roman"/>
          <w:sz w:val="24"/>
          <w:szCs w:val="24"/>
        </w:rPr>
        <w:t>1.1.5.3.1</w:t>
      </w:r>
      <w:r w:rsidRPr="00D96238">
        <w:rPr>
          <w:rFonts w:ascii="Times New Roman" w:hAnsi="Times New Roman"/>
          <w:sz w:val="24"/>
          <w:szCs w:val="24"/>
        </w:rPr>
        <w:t xml:space="preserve">). </w:t>
      </w:r>
    </w:p>
    <w:p w:rsidR="00C257D5" w:rsidRPr="00D96238" w:rsidRDefault="00C257D5" w:rsidP="00C257D5">
      <w:pPr>
        <w:spacing w:line="480" w:lineRule="auto"/>
        <w:jc w:val="center"/>
        <w:rPr>
          <w:rFonts w:ascii="Times New Roman" w:hAnsi="Times New Roman"/>
          <w:sz w:val="24"/>
          <w:szCs w:val="24"/>
        </w:rPr>
      </w:pPr>
      <w:r w:rsidRPr="00D96238">
        <w:rPr>
          <w:rFonts w:ascii="Times New Roman" w:hAnsi="Times New Roman"/>
          <w:noProof/>
          <w:sz w:val="24"/>
          <w:szCs w:val="24"/>
        </w:rPr>
        <w:drawing>
          <wp:inline distT="0" distB="0" distL="0" distR="0">
            <wp:extent cx="2743200" cy="1685925"/>
            <wp:effectExtent l="19050" t="0" r="0" b="0"/>
            <wp:docPr id="17" name="Picture 17" descr="myelinsheath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elinsheathprop"/>
                    <pic:cNvPicPr>
                      <a:picLocks noChangeAspect="1" noChangeArrowheads="1"/>
                    </pic:cNvPicPr>
                  </pic:nvPicPr>
                  <pic:blipFill>
                    <a:blip r:embed="rId21" cstate="print"/>
                    <a:srcRect/>
                    <a:stretch>
                      <a:fillRect/>
                    </a:stretch>
                  </pic:blipFill>
                  <pic:spPr bwMode="auto">
                    <a:xfrm>
                      <a:off x="0" y="0"/>
                      <a:ext cx="2743200" cy="1685925"/>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1.1.5.3.1</w:t>
      </w:r>
      <w:r w:rsidRPr="00D96238">
        <w:rPr>
          <w:rFonts w:ascii="Times New Roman" w:hAnsi="Times New Roman"/>
          <w:b/>
          <w:i/>
          <w:sz w:val="24"/>
          <w:szCs w:val="24"/>
        </w:rPr>
        <w:t>:  Axonal Propagation</w:t>
      </w:r>
    </w:p>
    <w:p w:rsidR="00C257D5" w:rsidRPr="00D96238" w:rsidRDefault="00C257D5" w:rsidP="00C257D5">
      <w:pPr>
        <w:spacing w:line="480" w:lineRule="auto"/>
        <w:jc w:val="both"/>
        <w:rPr>
          <w:rFonts w:ascii="Times New Roman" w:hAnsi="Times New Roman"/>
          <w:sz w:val="24"/>
          <w:szCs w:val="24"/>
        </w:rPr>
      </w:pPr>
    </w:p>
    <w:p w:rsidR="00C257D5" w:rsidRPr="00D96238" w:rsidRDefault="00C257D5" w:rsidP="00C257D5">
      <w:pPr>
        <w:spacing w:line="480" w:lineRule="auto"/>
        <w:jc w:val="both"/>
        <w:rPr>
          <w:rFonts w:ascii="Times New Roman" w:hAnsi="Times New Roman"/>
          <w:sz w:val="24"/>
          <w:szCs w:val="24"/>
        </w:rPr>
      </w:pPr>
      <w:r w:rsidRPr="00D96238">
        <w:rPr>
          <w:rFonts w:ascii="Times New Roman" w:hAnsi="Times New Roman"/>
          <w:sz w:val="24"/>
          <w:szCs w:val="24"/>
        </w:rPr>
        <w:t xml:space="preserve">This is possible because of presence of special molecular machinery on the axon and also in the axon hillock. This machinery is responsible for charging up the signal as it propagates along the cable (fig. </w:t>
      </w:r>
      <w:r w:rsidR="0037241F" w:rsidRPr="00D96238">
        <w:rPr>
          <w:rFonts w:ascii="Times New Roman" w:hAnsi="Times New Roman"/>
          <w:sz w:val="24"/>
          <w:szCs w:val="24"/>
        </w:rPr>
        <w:t>1.1.5.3.2</w:t>
      </w:r>
      <w:r w:rsidRPr="00D96238">
        <w:rPr>
          <w:rFonts w:ascii="Times New Roman" w:hAnsi="Times New Roman"/>
          <w:sz w:val="24"/>
          <w:szCs w:val="24"/>
        </w:rPr>
        <w:t xml:space="preserve">). </w:t>
      </w:r>
    </w:p>
    <w:p w:rsidR="00C257D5" w:rsidRPr="00D96238" w:rsidRDefault="00C257D5" w:rsidP="00C257D5">
      <w:pPr>
        <w:spacing w:line="480" w:lineRule="auto"/>
        <w:jc w:val="center"/>
        <w:rPr>
          <w:rFonts w:ascii="Times New Roman" w:hAnsi="Times New Roman"/>
          <w:sz w:val="24"/>
          <w:szCs w:val="24"/>
        </w:rPr>
      </w:pPr>
      <w:r w:rsidRPr="00D96238">
        <w:rPr>
          <w:rFonts w:ascii="Times New Roman" w:hAnsi="Times New Roman"/>
          <w:noProof/>
          <w:sz w:val="24"/>
          <w:szCs w:val="24"/>
        </w:rPr>
        <w:drawing>
          <wp:inline distT="0" distB="0" distL="0" distR="0">
            <wp:extent cx="2743200" cy="2590800"/>
            <wp:effectExtent l="19050" t="0" r="0" b="0"/>
            <wp:docPr id="18" name="Picture 18" descr="axonal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onalprop"/>
                    <pic:cNvPicPr>
                      <a:picLocks noChangeAspect="1" noChangeArrowheads="1"/>
                    </pic:cNvPicPr>
                  </pic:nvPicPr>
                  <pic:blipFill>
                    <a:blip r:embed="rId22" cstate="print"/>
                    <a:srcRect/>
                    <a:stretch>
                      <a:fillRect/>
                    </a:stretch>
                  </pic:blipFill>
                  <pic:spPr bwMode="auto">
                    <a:xfrm>
                      <a:off x="0" y="0"/>
                      <a:ext cx="2743200" cy="2590800"/>
                    </a:xfrm>
                    <a:prstGeom prst="rect">
                      <a:avLst/>
                    </a:prstGeom>
                    <a:noFill/>
                    <a:ln w="9525">
                      <a:noFill/>
                      <a:miter lim="800000"/>
                      <a:headEnd/>
                      <a:tailEnd/>
                    </a:ln>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1.1.5.3.2</w:t>
      </w:r>
      <w:r w:rsidRPr="00D96238">
        <w:rPr>
          <w:rFonts w:ascii="Times New Roman" w:hAnsi="Times New Roman"/>
          <w:b/>
          <w:i/>
          <w:sz w:val="24"/>
          <w:szCs w:val="24"/>
        </w:rPr>
        <w:t>:  Axonal Propagation</w:t>
      </w:r>
    </w:p>
    <w:p w:rsidR="00E7491A" w:rsidRPr="00D96238" w:rsidRDefault="0037241F" w:rsidP="00E7491A">
      <w:pPr>
        <w:spacing w:line="360" w:lineRule="auto"/>
        <w:jc w:val="both"/>
        <w:rPr>
          <w:rFonts w:ascii="Times New Roman" w:hAnsi="Times New Roman" w:cs="Times New Roman"/>
          <w:b/>
          <w:sz w:val="24"/>
          <w:szCs w:val="24"/>
        </w:rPr>
      </w:pPr>
      <w:r w:rsidRPr="00D96238">
        <w:rPr>
          <w:rFonts w:ascii="Times New Roman" w:hAnsi="Times New Roman" w:cs="Times New Roman"/>
          <w:b/>
          <w:sz w:val="24"/>
          <w:szCs w:val="24"/>
        </w:rPr>
        <w:lastRenderedPageBreak/>
        <w:t>1.1.</w:t>
      </w:r>
      <w:r w:rsidR="00C257D5" w:rsidRPr="00D96238">
        <w:rPr>
          <w:rFonts w:ascii="Times New Roman" w:hAnsi="Times New Roman" w:cs="Times New Roman"/>
          <w:b/>
          <w:sz w:val="24"/>
          <w:szCs w:val="24"/>
        </w:rPr>
        <w:t xml:space="preserve">5.4 </w:t>
      </w:r>
      <w:r w:rsidR="007E2483" w:rsidRPr="00D96238">
        <w:rPr>
          <w:rFonts w:ascii="Times New Roman" w:hAnsi="Times New Roman" w:cs="Times New Roman"/>
          <w:b/>
          <w:sz w:val="24"/>
          <w:szCs w:val="24"/>
        </w:rPr>
        <w:tab/>
      </w:r>
      <w:r w:rsidR="00E7491A" w:rsidRPr="00D96238">
        <w:rPr>
          <w:rFonts w:ascii="Times New Roman" w:hAnsi="Times New Roman" w:cs="Times New Roman"/>
          <w:b/>
          <w:sz w:val="24"/>
          <w:szCs w:val="24"/>
        </w:rPr>
        <w:t>Synapse</w:t>
      </w:r>
    </w:p>
    <w:p w:rsidR="00E7491A" w:rsidRPr="00D96238" w:rsidRDefault="00E7491A" w:rsidP="00E7491A">
      <w:pPr>
        <w:spacing w:line="36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The synapse forms the functional connection between two neurons. It is a convenient window through which one neuron signals to another. The synapse is what makes the brain a </w:t>
      </w:r>
      <w:r w:rsidRPr="00D96238">
        <w:rPr>
          <w:rFonts w:ascii="Times New Roman" w:hAnsi="Times New Roman" w:cs="Times New Roman"/>
          <w:i/>
          <w:sz w:val="24"/>
          <w:szCs w:val="24"/>
        </w:rPr>
        <w:t>network</w:t>
      </w:r>
      <w:r w:rsidRPr="00D96238">
        <w:rPr>
          <w:rFonts w:ascii="Times New Roman" w:hAnsi="Times New Roman" w:cs="Times New Roman"/>
          <w:sz w:val="24"/>
          <w:szCs w:val="24"/>
        </w:rPr>
        <w:t xml:space="preserve"> of neurons and not a mass of cells. Most importantly, it is the site of most learning and memory in the brain. It is now believed that whenever the brain learns something, the result of learning is somehow encoded in the properties of synapses. Recognition of the importance of the synapse in understanding brain function has led to a whole movement known as “Connectionism.” </w:t>
      </w:r>
    </w:p>
    <w:p w:rsidR="00E7491A" w:rsidRPr="00D96238" w:rsidRDefault="00E7491A" w:rsidP="00C257D5">
      <w:pPr>
        <w:spacing w:line="36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 xml:space="preserve">The synapse is a special structure where all the </w:t>
      </w:r>
      <w:proofErr w:type="spellStart"/>
      <w:r w:rsidRPr="00D96238">
        <w:rPr>
          <w:rFonts w:ascii="Times New Roman" w:hAnsi="Times New Roman" w:cs="Times New Roman"/>
          <w:sz w:val="24"/>
          <w:szCs w:val="24"/>
        </w:rPr>
        <w:t>neurochemical</w:t>
      </w:r>
      <w:proofErr w:type="spellEnd"/>
      <w:r w:rsidRPr="00D96238">
        <w:rPr>
          <w:rFonts w:ascii="Times New Roman" w:hAnsi="Times New Roman" w:cs="Times New Roman"/>
          <w:sz w:val="24"/>
          <w:szCs w:val="24"/>
        </w:rPr>
        <w:t xml:space="preserve"> machinery for neuron to neuron signaling is concentrated.  Its design ensures that a signal released by a neuron has maximal effect on a target neuron with minimum attenuation. Based on the nature of signal used, synapses are classified as </w:t>
      </w:r>
      <w:proofErr w:type="spellStart"/>
      <w:r w:rsidRPr="00D96238">
        <w:rPr>
          <w:rFonts w:ascii="Times New Roman" w:hAnsi="Times New Roman" w:cs="Times New Roman"/>
          <w:sz w:val="24"/>
          <w:szCs w:val="24"/>
        </w:rPr>
        <w:t>i</w:t>
      </w:r>
      <w:proofErr w:type="spellEnd"/>
      <w:r w:rsidRPr="00D96238">
        <w:rPr>
          <w:rFonts w:ascii="Times New Roman" w:hAnsi="Times New Roman" w:cs="Times New Roman"/>
          <w:sz w:val="24"/>
          <w:szCs w:val="24"/>
        </w:rPr>
        <w:t xml:space="preserve">) electrical synapses and ii) chemical synapses. </w:t>
      </w:r>
    </w:p>
    <w:p w:rsidR="00E7491A" w:rsidRPr="00D96238" w:rsidRDefault="0037241F" w:rsidP="00E7491A">
      <w:pPr>
        <w:spacing w:line="360" w:lineRule="auto"/>
        <w:jc w:val="both"/>
        <w:rPr>
          <w:rFonts w:ascii="Times New Roman" w:hAnsi="Times New Roman" w:cs="Times New Roman"/>
          <w:b/>
          <w:sz w:val="24"/>
          <w:szCs w:val="24"/>
        </w:rPr>
      </w:pPr>
      <w:r w:rsidRPr="00D96238">
        <w:rPr>
          <w:rFonts w:ascii="Times New Roman" w:hAnsi="Times New Roman" w:cs="Times New Roman"/>
          <w:b/>
          <w:sz w:val="24"/>
          <w:szCs w:val="24"/>
        </w:rPr>
        <w:t>1.1.</w:t>
      </w:r>
      <w:r w:rsidR="00276F44" w:rsidRPr="00D96238">
        <w:rPr>
          <w:rFonts w:ascii="Times New Roman" w:hAnsi="Times New Roman" w:cs="Times New Roman"/>
          <w:b/>
          <w:sz w:val="24"/>
          <w:szCs w:val="24"/>
        </w:rPr>
        <w:t>5.4.1</w:t>
      </w:r>
      <w:r w:rsidR="00276F44" w:rsidRPr="00D96238">
        <w:rPr>
          <w:rFonts w:ascii="Times New Roman" w:hAnsi="Times New Roman" w:cs="Times New Roman"/>
          <w:b/>
          <w:sz w:val="24"/>
          <w:szCs w:val="24"/>
        </w:rPr>
        <w:tab/>
      </w:r>
      <w:r w:rsidR="00276F44" w:rsidRPr="00D96238">
        <w:rPr>
          <w:rFonts w:ascii="Times New Roman" w:hAnsi="Times New Roman" w:cs="Times New Roman"/>
          <w:b/>
          <w:sz w:val="24"/>
          <w:szCs w:val="24"/>
        </w:rPr>
        <w:tab/>
      </w:r>
      <w:r w:rsidR="00E7491A" w:rsidRPr="00D96238">
        <w:rPr>
          <w:rFonts w:ascii="Times New Roman" w:hAnsi="Times New Roman" w:cs="Times New Roman"/>
          <w:b/>
          <w:sz w:val="24"/>
          <w:szCs w:val="24"/>
        </w:rPr>
        <w:t>Electrical synapses</w:t>
      </w:r>
    </w:p>
    <w:p w:rsidR="00E7491A" w:rsidRPr="00D96238" w:rsidRDefault="00E7491A" w:rsidP="00E7491A">
      <w:pPr>
        <w:spacing w:line="36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 xml:space="preserve">Electrical synapses are direct cell-to-cell contacts. They are mediated by gap junctions, which form corridors that directly connect </w:t>
      </w:r>
      <w:proofErr w:type="spellStart"/>
      <w:r w:rsidRPr="00D96238">
        <w:rPr>
          <w:rFonts w:ascii="Times New Roman" w:hAnsi="Times New Roman" w:cs="Times New Roman"/>
          <w:sz w:val="24"/>
          <w:szCs w:val="24"/>
        </w:rPr>
        <w:t>cytosols</w:t>
      </w:r>
      <w:proofErr w:type="spellEnd"/>
      <w:r w:rsidRPr="00D96238">
        <w:rPr>
          <w:rFonts w:ascii="Times New Roman" w:hAnsi="Times New Roman" w:cs="Times New Roman"/>
          <w:sz w:val="24"/>
          <w:szCs w:val="24"/>
        </w:rPr>
        <w:t xml:space="preserve"> of two neurons (fig. </w:t>
      </w:r>
      <w:r w:rsidR="0037241F" w:rsidRPr="00D96238">
        <w:rPr>
          <w:rFonts w:ascii="Times New Roman" w:hAnsi="Times New Roman"/>
          <w:sz w:val="24"/>
          <w:szCs w:val="24"/>
        </w:rPr>
        <w:t>1.1.</w:t>
      </w:r>
      <w:r w:rsidR="00C257D5" w:rsidRPr="00D96238">
        <w:rPr>
          <w:rFonts w:ascii="Times New Roman" w:hAnsi="Times New Roman"/>
          <w:sz w:val="24"/>
          <w:szCs w:val="24"/>
        </w:rPr>
        <w:t>18</w:t>
      </w:r>
      <w:r w:rsidRPr="00D96238">
        <w:rPr>
          <w:rFonts w:ascii="Times New Roman" w:hAnsi="Times New Roman" w:cs="Times New Roman"/>
          <w:sz w:val="24"/>
          <w:szCs w:val="24"/>
        </w:rPr>
        <w:t xml:space="preserve">). These corridors can permit passage of ions and small molecules. Thus two neurons coupled by gap junctions can electrically signal to each other by exchange of ions. </w:t>
      </w:r>
    </w:p>
    <w:p w:rsidR="00E7491A" w:rsidRPr="00D96238" w:rsidRDefault="00E7491A" w:rsidP="00E7491A">
      <w:pPr>
        <w:spacing w:line="360" w:lineRule="auto"/>
        <w:ind w:firstLine="720"/>
        <w:jc w:val="center"/>
        <w:rPr>
          <w:rFonts w:ascii="Times New Roman" w:hAnsi="Times New Roman" w:cs="Times New Roman"/>
          <w:sz w:val="24"/>
          <w:szCs w:val="24"/>
        </w:rPr>
      </w:pPr>
      <w:r w:rsidRPr="00D96238">
        <w:rPr>
          <w:rFonts w:ascii="Times New Roman" w:hAnsi="Times New Roman" w:cs="Times New Roman"/>
          <w:noProof/>
          <w:sz w:val="24"/>
          <w:szCs w:val="24"/>
        </w:rPr>
        <w:drawing>
          <wp:inline distT="0" distB="0" distL="0" distR="0">
            <wp:extent cx="4038600" cy="2838123"/>
            <wp:effectExtent l="19050" t="0" r="0" b="0"/>
            <wp:docPr id="1" name="Picture 1" descr="Gap_cell_junction_en.svg.png"/>
            <wp:cNvGraphicFramePr/>
            <a:graphic xmlns:a="http://schemas.openxmlformats.org/drawingml/2006/main">
              <a:graphicData uri="http://schemas.openxmlformats.org/drawingml/2006/picture">
                <pic:pic xmlns:pic="http://schemas.openxmlformats.org/drawingml/2006/picture">
                  <pic:nvPicPr>
                    <pic:cNvPr id="5" name="Content Placeholder 4" descr="Gap_cell_junction_en.svg.png"/>
                    <pic:cNvPicPr>
                      <a:picLocks noGrp="1" noChangeAspect="1"/>
                    </pic:cNvPicPr>
                  </pic:nvPicPr>
                  <pic:blipFill>
                    <a:blip r:embed="rId23" cstate="print"/>
                    <a:stretch>
                      <a:fillRect/>
                    </a:stretch>
                  </pic:blipFill>
                  <pic:spPr>
                    <a:xfrm>
                      <a:off x="0" y="0"/>
                      <a:ext cx="4038600" cy="2838123"/>
                    </a:xfrm>
                    <a:prstGeom prst="rect">
                      <a:avLst/>
                    </a:prstGeom>
                  </pic:spPr>
                </pic:pic>
              </a:graphicData>
            </a:graphic>
          </wp:inline>
        </w:drawing>
      </w:r>
    </w:p>
    <w:p w:rsidR="00C257D5" w:rsidRPr="00D96238" w:rsidRDefault="00C257D5"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1.1.5.4.1</w:t>
      </w:r>
      <w:r w:rsidRPr="00D96238">
        <w:rPr>
          <w:rFonts w:ascii="Times New Roman" w:hAnsi="Times New Roman"/>
          <w:b/>
          <w:i/>
          <w:sz w:val="24"/>
          <w:szCs w:val="24"/>
        </w:rPr>
        <w:t>:  Electrical Synapse</w:t>
      </w:r>
    </w:p>
    <w:p w:rsidR="00E7491A" w:rsidRPr="00D96238" w:rsidRDefault="00E7491A" w:rsidP="00C257D5">
      <w:pPr>
        <w:spacing w:line="480" w:lineRule="auto"/>
        <w:rPr>
          <w:rFonts w:ascii="Times New Roman" w:hAnsi="Times New Roman"/>
          <w:b/>
          <w:i/>
          <w:sz w:val="24"/>
          <w:szCs w:val="24"/>
        </w:rPr>
      </w:pPr>
      <w:r w:rsidRPr="00D96238">
        <w:rPr>
          <w:rFonts w:ascii="Times New Roman" w:hAnsi="Times New Roman" w:cs="Times New Roman"/>
          <w:sz w:val="24"/>
          <w:szCs w:val="24"/>
        </w:rPr>
        <w:lastRenderedPageBreak/>
        <w:t>Electrical synapses are typically bidirectional i.e., signa</w:t>
      </w:r>
      <w:r w:rsidR="00C257D5" w:rsidRPr="00D96238">
        <w:rPr>
          <w:rFonts w:ascii="Times New Roman" w:hAnsi="Times New Roman" w:cs="Times New Roman"/>
          <w:sz w:val="24"/>
          <w:szCs w:val="24"/>
        </w:rPr>
        <w:t xml:space="preserve">l propagates in both </w:t>
      </w:r>
      <w:proofErr w:type="gramStart"/>
      <w:r w:rsidR="00C257D5" w:rsidRPr="00D96238">
        <w:rPr>
          <w:rFonts w:ascii="Times New Roman" w:hAnsi="Times New Roman" w:cs="Times New Roman"/>
          <w:sz w:val="24"/>
          <w:szCs w:val="24"/>
        </w:rPr>
        <w:t>directions</w:t>
      </w:r>
      <w:r w:rsidRPr="00D96238">
        <w:rPr>
          <w:rFonts w:ascii="Times New Roman" w:hAnsi="Times New Roman" w:cs="Times New Roman"/>
          <w:sz w:val="24"/>
          <w:szCs w:val="24"/>
        </w:rPr>
        <w:t>(</w:t>
      </w:r>
      <w:proofErr w:type="gramEnd"/>
      <w:r w:rsidRPr="00D96238">
        <w:rPr>
          <w:rFonts w:ascii="Times New Roman" w:hAnsi="Times New Roman" w:cs="Times New Roman"/>
          <w:sz w:val="24"/>
          <w:szCs w:val="24"/>
        </w:rPr>
        <w:t xml:space="preserve">from neuron A to neuron B and back). This is because the electrical synapses may be simply regarded as a passive conductance that links the membrane voltages of two neurons. (There are, however, rectifying gap junctions in which conductance is greater in one direction than the other, analogous to a diode in electronic circuits. These may still be considered bidirectional with some asymmetry.) </w:t>
      </w:r>
    </w:p>
    <w:p w:rsidR="00E7491A" w:rsidRPr="00D96238" w:rsidRDefault="0037241F" w:rsidP="00E7491A">
      <w:pPr>
        <w:spacing w:line="360" w:lineRule="auto"/>
        <w:jc w:val="both"/>
        <w:rPr>
          <w:rFonts w:ascii="Times New Roman" w:hAnsi="Times New Roman" w:cs="Times New Roman"/>
          <w:b/>
          <w:sz w:val="24"/>
          <w:szCs w:val="24"/>
        </w:rPr>
      </w:pPr>
      <w:r w:rsidRPr="00D96238">
        <w:rPr>
          <w:rFonts w:ascii="Times New Roman" w:hAnsi="Times New Roman" w:cs="Times New Roman"/>
          <w:b/>
          <w:sz w:val="24"/>
          <w:szCs w:val="24"/>
        </w:rPr>
        <w:t>1.1.</w:t>
      </w:r>
      <w:r w:rsidR="00276F44" w:rsidRPr="00D96238">
        <w:rPr>
          <w:rFonts w:ascii="Times New Roman" w:hAnsi="Times New Roman" w:cs="Times New Roman"/>
          <w:b/>
          <w:sz w:val="24"/>
          <w:szCs w:val="24"/>
        </w:rPr>
        <w:t>5.4</w:t>
      </w:r>
      <w:r w:rsidRPr="00D96238">
        <w:rPr>
          <w:rFonts w:ascii="Times New Roman" w:hAnsi="Times New Roman" w:cs="Times New Roman"/>
          <w:b/>
          <w:sz w:val="24"/>
          <w:szCs w:val="24"/>
        </w:rPr>
        <w:t>.2</w:t>
      </w:r>
      <w:r w:rsidR="00276F44" w:rsidRPr="00D96238">
        <w:rPr>
          <w:rFonts w:ascii="Times New Roman" w:hAnsi="Times New Roman" w:cs="Times New Roman"/>
          <w:b/>
          <w:sz w:val="24"/>
          <w:szCs w:val="24"/>
        </w:rPr>
        <w:t xml:space="preserve"> </w:t>
      </w:r>
      <w:r w:rsidR="00276F44" w:rsidRPr="00D96238">
        <w:rPr>
          <w:rFonts w:ascii="Times New Roman" w:hAnsi="Times New Roman" w:cs="Times New Roman"/>
          <w:b/>
          <w:sz w:val="24"/>
          <w:szCs w:val="24"/>
        </w:rPr>
        <w:tab/>
      </w:r>
      <w:r w:rsidR="00E7491A" w:rsidRPr="00D96238">
        <w:rPr>
          <w:rFonts w:ascii="Times New Roman" w:hAnsi="Times New Roman" w:cs="Times New Roman"/>
          <w:b/>
          <w:sz w:val="24"/>
          <w:szCs w:val="24"/>
        </w:rPr>
        <w:t xml:space="preserve"> Chemical synapses</w:t>
      </w:r>
    </w:p>
    <w:p w:rsidR="00E7491A" w:rsidRPr="00D96238" w:rsidRDefault="00E7491A" w:rsidP="00E7491A">
      <w:pPr>
        <w:spacing w:line="48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 xml:space="preserve">In a chemical synapse, signaling is mediated by a chemical messenger that </w:t>
      </w:r>
      <w:proofErr w:type="spellStart"/>
      <w:r w:rsidRPr="00D96238">
        <w:rPr>
          <w:rFonts w:ascii="Times New Roman" w:hAnsi="Times New Roman" w:cs="Times New Roman"/>
          <w:sz w:val="24"/>
          <w:szCs w:val="24"/>
        </w:rPr>
        <w:t>transduces</w:t>
      </w:r>
      <w:proofErr w:type="spellEnd"/>
      <w:r w:rsidRPr="00D96238">
        <w:rPr>
          <w:rFonts w:ascii="Times New Roman" w:hAnsi="Times New Roman" w:cs="Times New Roman"/>
          <w:sz w:val="24"/>
          <w:szCs w:val="24"/>
        </w:rPr>
        <w:t xml:space="preserve"> electrical changes in one neuron and translates it into appropriate electrical chan</w:t>
      </w:r>
      <w:r w:rsidR="00C257D5" w:rsidRPr="00D96238">
        <w:rPr>
          <w:rFonts w:ascii="Times New Roman" w:hAnsi="Times New Roman" w:cs="Times New Roman"/>
          <w:sz w:val="24"/>
          <w:szCs w:val="24"/>
        </w:rPr>
        <w:t xml:space="preserve">ges in a target neuron. Fig. </w:t>
      </w:r>
      <w:r w:rsidR="0037241F" w:rsidRPr="00D96238">
        <w:rPr>
          <w:rFonts w:ascii="Times New Roman" w:hAnsi="Times New Roman" w:cs="Times New Roman"/>
          <w:sz w:val="24"/>
          <w:szCs w:val="24"/>
        </w:rPr>
        <w:t>1.1.5.4.2</w:t>
      </w:r>
      <w:r w:rsidR="00C257D5" w:rsidRPr="00D96238">
        <w:rPr>
          <w:rFonts w:ascii="Times New Roman" w:hAnsi="Times New Roman" w:cs="Times New Roman"/>
          <w:sz w:val="24"/>
          <w:szCs w:val="24"/>
        </w:rPr>
        <w:t xml:space="preserve"> show</w:t>
      </w:r>
      <w:r w:rsidRPr="00D96238">
        <w:rPr>
          <w:rFonts w:ascii="Times New Roman" w:hAnsi="Times New Roman" w:cs="Times New Roman"/>
          <w:sz w:val="24"/>
          <w:szCs w:val="24"/>
        </w:rPr>
        <w:t xml:space="preserve">s the microstructure of a synapse. </w:t>
      </w:r>
    </w:p>
    <w:p w:rsidR="00E7491A" w:rsidRPr="00D96238" w:rsidRDefault="00E7491A" w:rsidP="00C257D5">
      <w:pPr>
        <w:spacing w:line="480" w:lineRule="auto"/>
        <w:ind w:firstLine="720"/>
        <w:jc w:val="center"/>
        <w:rPr>
          <w:rFonts w:ascii="Times New Roman" w:hAnsi="Times New Roman" w:cs="Times New Roman"/>
          <w:sz w:val="24"/>
          <w:szCs w:val="24"/>
        </w:rPr>
      </w:pPr>
      <w:r w:rsidRPr="00D96238">
        <w:rPr>
          <w:rFonts w:ascii="Times New Roman" w:hAnsi="Times New Roman" w:cs="Times New Roman"/>
          <w:noProof/>
          <w:sz w:val="24"/>
          <w:szCs w:val="24"/>
        </w:rPr>
        <w:drawing>
          <wp:inline distT="0" distB="0" distL="0" distR="0">
            <wp:extent cx="3152775" cy="3476625"/>
            <wp:effectExtent l="19050" t="0" r="9525" b="0"/>
            <wp:docPr id="2" name="Picture 2" descr="Chemical_synapse_schema_cropped.jpg"/>
            <wp:cNvGraphicFramePr/>
            <a:graphic xmlns:a="http://schemas.openxmlformats.org/drawingml/2006/main">
              <a:graphicData uri="http://schemas.openxmlformats.org/drawingml/2006/picture">
                <pic:pic xmlns:pic="http://schemas.openxmlformats.org/drawingml/2006/picture">
                  <pic:nvPicPr>
                    <pic:cNvPr id="5" name="Content Placeholder 4" descr="Chemical_synapse_schema_cropped.jpg"/>
                    <pic:cNvPicPr>
                      <a:picLocks noGrp="1" noChangeAspect="1"/>
                    </pic:cNvPicPr>
                  </pic:nvPicPr>
                  <pic:blipFill>
                    <a:blip r:embed="rId24" cstate="print"/>
                    <a:stretch>
                      <a:fillRect/>
                    </a:stretch>
                  </pic:blipFill>
                  <pic:spPr>
                    <a:xfrm>
                      <a:off x="0" y="0"/>
                      <a:ext cx="3153882" cy="3477846"/>
                    </a:xfrm>
                    <a:prstGeom prst="rect">
                      <a:avLst/>
                    </a:prstGeom>
                  </pic:spPr>
                </pic:pic>
              </a:graphicData>
            </a:graphic>
          </wp:inline>
        </w:drawing>
      </w:r>
    </w:p>
    <w:p w:rsidR="00C257D5" w:rsidRPr="00D96238" w:rsidRDefault="007E2483" w:rsidP="00C257D5">
      <w:pPr>
        <w:spacing w:line="480" w:lineRule="auto"/>
        <w:jc w:val="center"/>
        <w:rPr>
          <w:rFonts w:ascii="Times New Roman" w:hAnsi="Times New Roman"/>
          <w:b/>
          <w:i/>
          <w:sz w:val="24"/>
          <w:szCs w:val="24"/>
        </w:rPr>
      </w:pPr>
      <w:r w:rsidRPr="00D96238">
        <w:rPr>
          <w:rFonts w:ascii="Times New Roman" w:hAnsi="Times New Roman"/>
          <w:b/>
          <w:i/>
          <w:sz w:val="24"/>
          <w:szCs w:val="24"/>
        </w:rPr>
        <w:t xml:space="preserve">Figure </w:t>
      </w:r>
      <w:r w:rsidR="0037241F" w:rsidRPr="00D96238">
        <w:rPr>
          <w:rFonts w:ascii="Times New Roman" w:hAnsi="Times New Roman"/>
          <w:b/>
          <w:i/>
          <w:sz w:val="24"/>
          <w:szCs w:val="24"/>
        </w:rPr>
        <w:t>1.1.5.4.2</w:t>
      </w:r>
      <w:r w:rsidR="00C257D5" w:rsidRPr="00D96238">
        <w:rPr>
          <w:rFonts w:ascii="Times New Roman" w:hAnsi="Times New Roman"/>
          <w:b/>
          <w:i/>
          <w:sz w:val="24"/>
          <w:szCs w:val="24"/>
        </w:rPr>
        <w:t>:  Chemical Synapse</w:t>
      </w:r>
    </w:p>
    <w:p w:rsidR="00C257D5" w:rsidRPr="00D96238" w:rsidRDefault="00C257D5" w:rsidP="00E7491A">
      <w:pPr>
        <w:spacing w:line="480" w:lineRule="auto"/>
        <w:ind w:firstLine="720"/>
        <w:jc w:val="center"/>
        <w:rPr>
          <w:rFonts w:ascii="Times New Roman" w:hAnsi="Times New Roman" w:cs="Times New Roman"/>
          <w:sz w:val="24"/>
          <w:szCs w:val="24"/>
        </w:rPr>
      </w:pPr>
    </w:p>
    <w:p w:rsidR="00E7491A" w:rsidRPr="00D96238" w:rsidRDefault="00E7491A" w:rsidP="00E7491A">
      <w:pPr>
        <w:spacing w:line="48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 xml:space="preserve">Some terminology is in line. Transmission across a chemical synapse is unidirectional proceeding from the </w:t>
      </w:r>
      <w:proofErr w:type="spellStart"/>
      <w:r w:rsidRPr="00D96238">
        <w:rPr>
          <w:rFonts w:ascii="Times New Roman" w:hAnsi="Times New Roman" w:cs="Times New Roman"/>
          <w:i/>
          <w:sz w:val="24"/>
          <w:szCs w:val="24"/>
        </w:rPr>
        <w:t>presynaptic</w:t>
      </w:r>
      <w:proofErr w:type="spellEnd"/>
      <w:r w:rsidRPr="00D96238">
        <w:rPr>
          <w:rFonts w:ascii="Times New Roman" w:hAnsi="Times New Roman" w:cs="Times New Roman"/>
          <w:sz w:val="24"/>
          <w:szCs w:val="24"/>
        </w:rPr>
        <w:t xml:space="preserve"> neuron to the </w:t>
      </w:r>
      <w:r w:rsidRPr="00D96238">
        <w:rPr>
          <w:rFonts w:ascii="Times New Roman" w:hAnsi="Times New Roman" w:cs="Times New Roman"/>
          <w:i/>
          <w:sz w:val="24"/>
          <w:szCs w:val="24"/>
        </w:rPr>
        <w:t>postsynaptic</w:t>
      </w:r>
      <w:r w:rsidRPr="00D96238">
        <w:rPr>
          <w:rFonts w:ascii="Times New Roman" w:hAnsi="Times New Roman" w:cs="Times New Roman"/>
          <w:sz w:val="24"/>
          <w:szCs w:val="24"/>
        </w:rPr>
        <w:t xml:space="preserve"> neuron. Synapse is simply a site where the axon terminal of the </w:t>
      </w:r>
      <w:proofErr w:type="spellStart"/>
      <w:r w:rsidRPr="00D96238">
        <w:rPr>
          <w:rFonts w:ascii="Times New Roman" w:hAnsi="Times New Roman" w:cs="Times New Roman"/>
          <w:sz w:val="24"/>
          <w:szCs w:val="24"/>
        </w:rPr>
        <w:t>presynaptic</w:t>
      </w:r>
      <w:proofErr w:type="spellEnd"/>
      <w:r w:rsidRPr="00D96238">
        <w:rPr>
          <w:rFonts w:ascii="Times New Roman" w:hAnsi="Times New Roman" w:cs="Times New Roman"/>
          <w:sz w:val="24"/>
          <w:szCs w:val="24"/>
        </w:rPr>
        <w:t xml:space="preserve"> neuron, known as the </w:t>
      </w:r>
      <w:proofErr w:type="spellStart"/>
      <w:r w:rsidRPr="00D96238">
        <w:rPr>
          <w:rFonts w:ascii="Times New Roman" w:hAnsi="Times New Roman" w:cs="Times New Roman"/>
          <w:sz w:val="24"/>
          <w:szCs w:val="24"/>
        </w:rPr>
        <w:t>presynaptic</w:t>
      </w:r>
      <w:proofErr w:type="spellEnd"/>
      <w:r w:rsidRPr="00D96238">
        <w:rPr>
          <w:rFonts w:ascii="Times New Roman" w:hAnsi="Times New Roman" w:cs="Times New Roman"/>
          <w:sz w:val="24"/>
          <w:szCs w:val="24"/>
        </w:rPr>
        <w:t xml:space="preserve"> terminal, and an appropriate part of the postsynaptic neuron, known as the postsynaptic terminal, are held in close proximity. The pre- and post- synaptic terminals have no physical contact and are separated by a gap known as the </w:t>
      </w:r>
      <w:r w:rsidRPr="00D96238">
        <w:rPr>
          <w:rFonts w:ascii="Times New Roman" w:hAnsi="Times New Roman" w:cs="Times New Roman"/>
          <w:i/>
          <w:sz w:val="24"/>
          <w:szCs w:val="24"/>
        </w:rPr>
        <w:t>synaptic cleft.</w:t>
      </w:r>
      <w:r w:rsidRPr="00D96238">
        <w:rPr>
          <w:rFonts w:ascii="Times New Roman" w:hAnsi="Times New Roman" w:cs="Times New Roman"/>
          <w:sz w:val="24"/>
          <w:szCs w:val="24"/>
        </w:rPr>
        <w:t xml:space="preserve"> The cleft is rather narrow with a gap of only about 20 nm. Such close apposition of the pre- and post-synaptic terminals in a synapse makes possible a reliable transmission with minimal loss</w:t>
      </w:r>
    </w:p>
    <w:p w:rsidR="00E7491A" w:rsidRPr="00D96238" w:rsidRDefault="0037241F" w:rsidP="00E7491A">
      <w:pPr>
        <w:spacing w:line="480" w:lineRule="auto"/>
        <w:jc w:val="both"/>
        <w:rPr>
          <w:rFonts w:ascii="Times New Roman" w:hAnsi="Times New Roman" w:cs="Times New Roman"/>
          <w:b/>
          <w:sz w:val="24"/>
          <w:szCs w:val="24"/>
        </w:rPr>
      </w:pPr>
      <w:r w:rsidRPr="00D96238">
        <w:rPr>
          <w:rFonts w:ascii="Times New Roman" w:hAnsi="Times New Roman" w:cs="Times New Roman"/>
          <w:b/>
          <w:sz w:val="24"/>
          <w:szCs w:val="24"/>
        </w:rPr>
        <w:t>1.1.</w:t>
      </w:r>
      <w:r w:rsidR="007E2483" w:rsidRPr="00D96238">
        <w:rPr>
          <w:rFonts w:ascii="Times New Roman" w:hAnsi="Times New Roman" w:cs="Times New Roman"/>
          <w:b/>
          <w:sz w:val="24"/>
          <w:szCs w:val="24"/>
        </w:rPr>
        <w:t xml:space="preserve">6 </w:t>
      </w:r>
      <w:r w:rsidR="007E2483" w:rsidRPr="00D96238">
        <w:rPr>
          <w:rFonts w:ascii="Times New Roman" w:hAnsi="Times New Roman" w:cs="Times New Roman"/>
          <w:b/>
          <w:sz w:val="24"/>
          <w:szCs w:val="24"/>
        </w:rPr>
        <w:tab/>
      </w:r>
      <w:r w:rsidR="00E7491A" w:rsidRPr="00D96238">
        <w:rPr>
          <w:rFonts w:ascii="Times New Roman" w:hAnsi="Times New Roman" w:cs="Times New Roman"/>
          <w:b/>
          <w:sz w:val="24"/>
          <w:szCs w:val="24"/>
        </w:rPr>
        <w:t>Neurotransmission:</w:t>
      </w:r>
    </w:p>
    <w:p w:rsidR="00E7491A" w:rsidRPr="00D96238" w:rsidRDefault="00E7491A" w:rsidP="00E7491A">
      <w:pPr>
        <w:spacing w:line="48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 xml:space="preserve">As mentioned above signaling processes up to the time when an AP arrives at an axon terminal are electrical, while the signal transmission across the synapse involves exchange of chemicals.  When an AP arrives at an axon terminal, a special substance, known as the neurotransmitter, is released from the terminal, by </w:t>
      </w:r>
      <w:proofErr w:type="spellStart"/>
      <w:r w:rsidRPr="00D96238">
        <w:rPr>
          <w:rFonts w:ascii="Times New Roman" w:hAnsi="Times New Roman" w:cs="Times New Roman"/>
          <w:sz w:val="24"/>
          <w:szCs w:val="24"/>
        </w:rPr>
        <w:t>exocytosis</w:t>
      </w:r>
      <w:proofErr w:type="spellEnd"/>
      <w:r w:rsidRPr="00D96238">
        <w:rPr>
          <w:rFonts w:ascii="Times New Roman" w:hAnsi="Times New Roman" w:cs="Times New Roman"/>
          <w:sz w:val="24"/>
          <w:szCs w:val="24"/>
        </w:rPr>
        <w:t xml:space="preserve">. This release is probabilistic and every AP need not produce a PSP. The neurotransmitter diffuses through a 20 nm gap contained in the synapse, known as the synaptic cleft, and reaches the dendrite of another neuron. </w:t>
      </w:r>
    </w:p>
    <w:p w:rsidR="00E7491A" w:rsidRPr="00D96238" w:rsidRDefault="00E7491A" w:rsidP="007E2483">
      <w:pPr>
        <w:spacing w:line="48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 xml:space="preserve">Action of neurotransmitter on the dendrite produces a voltage change in the dendrite known as the Post Synaptic Potential. This is simply the positive or negative deviation from the membrane potential of the dendrite, as described above. A positive voltage is more likely to propagate to soma and increase its local voltage, contributing its subsequent excitation. Therefore, a positive change is known as the Excitatory Post Synaptic Potential (EPSP). On the other hand, a negative change, when it propagates to the soma, tends to prevent the neuron from </w:t>
      </w:r>
      <w:r w:rsidRPr="00D96238">
        <w:rPr>
          <w:rFonts w:ascii="Times New Roman" w:hAnsi="Times New Roman" w:cs="Times New Roman"/>
          <w:sz w:val="24"/>
          <w:szCs w:val="24"/>
        </w:rPr>
        <w:lastRenderedPageBreak/>
        <w:t xml:space="preserve">excitation. In other words, it tends to inhibit the neuron.  Therefore, such voltage change is known as the Inhibitory Post Synaptic Potential (IPSP). A synapse at which a EPSP is </w:t>
      </w:r>
      <w:proofErr w:type="gramStart"/>
      <w:r w:rsidRPr="00D96238">
        <w:rPr>
          <w:rFonts w:ascii="Times New Roman" w:hAnsi="Times New Roman" w:cs="Times New Roman"/>
          <w:sz w:val="24"/>
          <w:szCs w:val="24"/>
        </w:rPr>
        <w:t>produced  is</w:t>
      </w:r>
      <w:proofErr w:type="gramEnd"/>
      <w:r w:rsidRPr="00D96238">
        <w:rPr>
          <w:rFonts w:ascii="Times New Roman" w:hAnsi="Times New Roman" w:cs="Times New Roman"/>
          <w:sz w:val="24"/>
          <w:szCs w:val="24"/>
        </w:rPr>
        <w:t xml:space="preserve"> called an excitatory synapse while the synapse at which an IPSP is produced is an inhibitory synapse.</w:t>
      </w:r>
      <w:r w:rsidR="007E2483" w:rsidRPr="00D96238">
        <w:rPr>
          <w:rFonts w:ascii="Times New Roman" w:hAnsi="Times New Roman" w:cs="Times New Roman"/>
          <w:sz w:val="24"/>
          <w:szCs w:val="24"/>
        </w:rPr>
        <w:t xml:space="preserve"> </w:t>
      </w:r>
      <w:r w:rsidRPr="00D96238">
        <w:rPr>
          <w:rFonts w:ascii="Times New Roman" w:hAnsi="Times New Roman" w:cs="Times New Roman"/>
          <w:sz w:val="24"/>
          <w:szCs w:val="24"/>
        </w:rPr>
        <w:t xml:space="preserve">Now let us take a closer look at the process of neurotransmission. What makes one transmission event produce an EPSP as opposed to an IPSP? There are three molecular players in the process of neurotransmission: neurotransmitter, receptor and an ion channel. When the transmitter molecules released from the </w:t>
      </w:r>
      <w:proofErr w:type="spellStart"/>
      <w:r w:rsidRPr="00D96238">
        <w:rPr>
          <w:rFonts w:ascii="Times New Roman" w:hAnsi="Times New Roman" w:cs="Times New Roman"/>
          <w:sz w:val="24"/>
          <w:szCs w:val="24"/>
        </w:rPr>
        <w:t>presynaptic</w:t>
      </w:r>
      <w:proofErr w:type="spellEnd"/>
      <w:r w:rsidRPr="00D96238">
        <w:rPr>
          <w:rFonts w:ascii="Times New Roman" w:hAnsi="Times New Roman" w:cs="Times New Roman"/>
          <w:sz w:val="24"/>
          <w:szCs w:val="24"/>
        </w:rPr>
        <w:t xml:space="preserve"> terminal diffuse towards the postsynaptic terminal and bind with a receptor, which is associated with an </w:t>
      </w:r>
      <w:proofErr w:type="spellStart"/>
      <w:r w:rsidRPr="00D96238">
        <w:rPr>
          <w:rFonts w:ascii="Times New Roman" w:hAnsi="Times New Roman" w:cs="Times New Roman"/>
          <w:sz w:val="24"/>
          <w:szCs w:val="24"/>
        </w:rPr>
        <w:t>ion</w:t>
      </w:r>
      <w:proofErr w:type="spellEnd"/>
      <w:r w:rsidRPr="00D96238">
        <w:rPr>
          <w:rFonts w:ascii="Times New Roman" w:hAnsi="Times New Roman" w:cs="Times New Roman"/>
          <w:sz w:val="24"/>
          <w:szCs w:val="24"/>
        </w:rPr>
        <w:t xml:space="preserve"> channel. The binding event between the neurotransmitter and the receptor opens the associated ion channel. If the channel that is opened is a Na+ channel, the local, postsynaptic membrane potential incre</w:t>
      </w:r>
      <w:r w:rsidR="007E2483" w:rsidRPr="00D96238">
        <w:rPr>
          <w:rFonts w:ascii="Times New Roman" w:hAnsi="Times New Roman" w:cs="Times New Roman"/>
          <w:sz w:val="24"/>
          <w:szCs w:val="24"/>
        </w:rPr>
        <w:t xml:space="preserve">ases, which is the EPSP (fig. </w:t>
      </w:r>
      <w:r w:rsidR="00D96238" w:rsidRPr="00D96238">
        <w:rPr>
          <w:rFonts w:ascii="Times New Roman" w:hAnsi="Times New Roman" w:cs="Times New Roman"/>
          <w:sz w:val="24"/>
          <w:szCs w:val="24"/>
        </w:rPr>
        <w:t>1.1.6.1</w:t>
      </w:r>
      <w:r w:rsidRPr="00D96238">
        <w:rPr>
          <w:rFonts w:ascii="Times New Roman" w:hAnsi="Times New Roman" w:cs="Times New Roman"/>
          <w:sz w:val="24"/>
          <w:szCs w:val="24"/>
        </w:rPr>
        <w:t xml:space="preserve">). On the other hand, when the ion channel that is opened is a K+ or a </w:t>
      </w:r>
      <w:proofErr w:type="spellStart"/>
      <w:r w:rsidRPr="00D96238">
        <w:rPr>
          <w:rFonts w:ascii="Times New Roman" w:hAnsi="Times New Roman" w:cs="Times New Roman"/>
          <w:sz w:val="24"/>
          <w:szCs w:val="24"/>
        </w:rPr>
        <w:t>Cl</w:t>
      </w:r>
      <w:proofErr w:type="spellEnd"/>
      <w:r w:rsidRPr="00D96238">
        <w:rPr>
          <w:rFonts w:ascii="Times New Roman" w:hAnsi="Times New Roman" w:cs="Times New Roman"/>
          <w:sz w:val="24"/>
          <w:szCs w:val="24"/>
        </w:rPr>
        <w:t>- channel, it results in a negative deviation in the postsynaptic membrane vol</w:t>
      </w:r>
      <w:r w:rsidR="007E2483" w:rsidRPr="00D96238">
        <w:rPr>
          <w:rFonts w:ascii="Times New Roman" w:hAnsi="Times New Roman" w:cs="Times New Roman"/>
          <w:sz w:val="24"/>
          <w:szCs w:val="24"/>
        </w:rPr>
        <w:t xml:space="preserve">tage, which is an IPSP (fig. </w:t>
      </w:r>
      <w:r w:rsidR="00D96238" w:rsidRPr="00D96238">
        <w:rPr>
          <w:rFonts w:ascii="Times New Roman" w:hAnsi="Times New Roman" w:cs="Times New Roman"/>
          <w:sz w:val="24"/>
          <w:szCs w:val="24"/>
        </w:rPr>
        <w:t>1.1.6.2</w:t>
      </w:r>
      <w:r w:rsidRPr="00D96238">
        <w:rPr>
          <w:rFonts w:ascii="Times New Roman" w:hAnsi="Times New Roman" w:cs="Times New Roman"/>
          <w:sz w:val="24"/>
          <w:szCs w:val="24"/>
        </w:rPr>
        <w:t xml:space="preserve">). </w:t>
      </w:r>
    </w:p>
    <w:p w:rsidR="00E7491A" w:rsidRPr="00D96238" w:rsidRDefault="00E7491A" w:rsidP="00E7491A">
      <w:pPr>
        <w:spacing w:line="480" w:lineRule="auto"/>
        <w:jc w:val="center"/>
        <w:rPr>
          <w:rFonts w:ascii="Times New Roman" w:hAnsi="Times New Roman" w:cs="Times New Roman"/>
          <w:sz w:val="24"/>
          <w:szCs w:val="24"/>
        </w:rPr>
      </w:pPr>
      <w:r w:rsidRPr="00D96238">
        <w:rPr>
          <w:rFonts w:ascii="Times New Roman" w:hAnsi="Times New Roman" w:cs="Times New Roman"/>
          <w:noProof/>
          <w:sz w:val="24"/>
          <w:szCs w:val="24"/>
        </w:rPr>
        <w:drawing>
          <wp:inline distT="0" distB="0" distL="0" distR="0">
            <wp:extent cx="3600450" cy="2870359"/>
            <wp:effectExtent l="19050" t="0" r="0" b="0"/>
            <wp:docPr id="6" name="Picture 5" descr="ep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sp.png"/>
                    <pic:cNvPicPr/>
                  </pic:nvPicPr>
                  <pic:blipFill>
                    <a:blip r:embed="rId25" cstate="print"/>
                    <a:stretch>
                      <a:fillRect/>
                    </a:stretch>
                  </pic:blipFill>
                  <pic:spPr>
                    <a:xfrm>
                      <a:off x="0" y="0"/>
                      <a:ext cx="3603831" cy="2873054"/>
                    </a:xfrm>
                    <a:prstGeom prst="rect">
                      <a:avLst/>
                    </a:prstGeom>
                  </pic:spPr>
                </pic:pic>
              </a:graphicData>
            </a:graphic>
          </wp:inline>
        </w:drawing>
      </w:r>
    </w:p>
    <w:p w:rsidR="007E2483" w:rsidRPr="00D96238" w:rsidRDefault="007E2483" w:rsidP="007E2483">
      <w:pPr>
        <w:spacing w:line="480" w:lineRule="auto"/>
        <w:jc w:val="center"/>
        <w:rPr>
          <w:rFonts w:ascii="Times New Roman" w:hAnsi="Times New Roman" w:cs="Times New Roman"/>
          <w:sz w:val="24"/>
          <w:szCs w:val="24"/>
        </w:rPr>
      </w:pPr>
      <w:r w:rsidRPr="00D96238">
        <w:rPr>
          <w:rFonts w:ascii="Times New Roman" w:hAnsi="Times New Roman"/>
          <w:b/>
          <w:i/>
          <w:sz w:val="24"/>
          <w:szCs w:val="24"/>
        </w:rPr>
        <w:t xml:space="preserve">Figure </w:t>
      </w:r>
      <w:r w:rsidR="00D96238" w:rsidRPr="00D96238">
        <w:rPr>
          <w:rFonts w:ascii="Times New Roman" w:hAnsi="Times New Roman"/>
          <w:b/>
          <w:i/>
          <w:sz w:val="24"/>
          <w:szCs w:val="24"/>
        </w:rPr>
        <w:t>1.1.6.1</w:t>
      </w:r>
      <w:r w:rsidRPr="00D96238">
        <w:rPr>
          <w:rFonts w:ascii="Times New Roman" w:hAnsi="Times New Roman"/>
          <w:b/>
          <w:i/>
          <w:sz w:val="24"/>
          <w:szCs w:val="24"/>
        </w:rPr>
        <w:t xml:space="preserve">:  </w:t>
      </w:r>
      <w:proofErr w:type="spellStart"/>
      <w:r w:rsidRPr="00D96238">
        <w:rPr>
          <w:rFonts w:ascii="Times New Roman" w:hAnsi="Times New Roman" w:cs="Times New Roman"/>
          <w:b/>
          <w:i/>
          <w:sz w:val="24"/>
          <w:szCs w:val="24"/>
        </w:rPr>
        <w:t>Excitatorry</w:t>
      </w:r>
      <w:proofErr w:type="spellEnd"/>
      <w:r w:rsidRPr="00D96238">
        <w:rPr>
          <w:rFonts w:ascii="Times New Roman" w:hAnsi="Times New Roman" w:cs="Times New Roman"/>
          <w:b/>
          <w:i/>
          <w:sz w:val="24"/>
          <w:szCs w:val="24"/>
        </w:rPr>
        <w:t xml:space="preserve"> Post Synaptic Potential (EPSP)</w:t>
      </w:r>
    </w:p>
    <w:p w:rsidR="007E2483" w:rsidRPr="00D96238" w:rsidRDefault="007E2483" w:rsidP="007E2483">
      <w:pPr>
        <w:spacing w:line="480" w:lineRule="auto"/>
        <w:jc w:val="center"/>
        <w:rPr>
          <w:rFonts w:ascii="Times New Roman" w:hAnsi="Times New Roman"/>
          <w:b/>
          <w:i/>
          <w:sz w:val="24"/>
          <w:szCs w:val="24"/>
        </w:rPr>
      </w:pPr>
    </w:p>
    <w:p w:rsidR="00E7491A" w:rsidRPr="00D96238" w:rsidRDefault="00E7491A" w:rsidP="00E0545F">
      <w:pPr>
        <w:spacing w:line="480" w:lineRule="auto"/>
        <w:jc w:val="center"/>
        <w:rPr>
          <w:rFonts w:ascii="Times New Roman" w:hAnsi="Times New Roman" w:cs="Times New Roman"/>
          <w:sz w:val="24"/>
          <w:szCs w:val="24"/>
        </w:rPr>
      </w:pPr>
      <w:r w:rsidRPr="00D96238">
        <w:rPr>
          <w:rFonts w:ascii="Times New Roman" w:hAnsi="Times New Roman" w:cs="Times New Roman"/>
          <w:noProof/>
          <w:sz w:val="24"/>
          <w:szCs w:val="24"/>
        </w:rPr>
        <w:drawing>
          <wp:inline distT="0" distB="0" distL="0" distR="0">
            <wp:extent cx="3552825" cy="2832390"/>
            <wp:effectExtent l="19050" t="0" r="9525" b="0"/>
            <wp:docPr id="5" name="Picture 4" descr="syna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apse.png"/>
                    <pic:cNvPicPr/>
                  </pic:nvPicPr>
                  <pic:blipFill>
                    <a:blip r:embed="rId26" cstate="print"/>
                    <a:stretch>
                      <a:fillRect/>
                    </a:stretch>
                  </pic:blipFill>
                  <pic:spPr>
                    <a:xfrm>
                      <a:off x="0" y="0"/>
                      <a:ext cx="3556335" cy="2835188"/>
                    </a:xfrm>
                    <a:prstGeom prst="rect">
                      <a:avLst/>
                    </a:prstGeom>
                  </pic:spPr>
                </pic:pic>
              </a:graphicData>
            </a:graphic>
          </wp:inline>
        </w:drawing>
      </w:r>
    </w:p>
    <w:p w:rsidR="00E7491A" w:rsidRPr="00D96238" w:rsidRDefault="007E2483" w:rsidP="00E0545F">
      <w:pPr>
        <w:spacing w:line="480" w:lineRule="auto"/>
        <w:jc w:val="center"/>
        <w:rPr>
          <w:rFonts w:ascii="Times New Roman" w:hAnsi="Times New Roman" w:cs="Times New Roman"/>
          <w:b/>
          <w:i/>
          <w:sz w:val="24"/>
          <w:szCs w:val="24"/>
        </w:rPr>
      </w:pPr>
      <w:r w:rsidRPr="00D96238">
        <w:rPr>
          <w:rFonts w:ascii="Times New Roman" w:hAnsi="Times New Roman" w:cs="Times New Roman"/>
          <w:b/>
          <w:i/>
          <w:sz w:val="24"/>
          <w:szCs w:val="24"/>
        </w:rPr>
        <w:t xml:space="preserve">Figure </w:t>
      </w:r>
      <w:r w:rsidR="00D96238" w:rsidRPr="00D96238">
        <w:rPr>
          <w:rFonts w:ascii="Times New Roman" w:hAnsi="Times New Roman" w:cs="Times New Roman"/>
          <w:b/>
          <w:i/>
          <w:sz w:val="24"/>
          <w:szCs w:val="24"/>
        </w:rPr>
        <w:t>1.1.6.2</w:t>
      </w:r>
      <w:r w:rsidR="00E7491A" w:rsidRPr="00D96238">
        <w:rPr>
          <w:rFonts w:ascii="Times New Roman" w:hAnsi="Times New Roman" w:cs="Times New Roman"/>
          <w:b/>
          <w:i/>
          <w:sz w:val="24"/>
          <w:szCs w:val="24"/>
        </w:rPr>
        <w:t>: Inhib</w:t>
      </w:r>
      <w:r w:rsidRPr="00D96238">
        <w:rPr>
          <w:rFonts w:ascii="Times New Roman" w:hAnsi="Times New Roman" w:cs="Times New Roman"/>
          <w:b/>
          <w:i/>
          <w:sz w:val="24"/>
          <w:szCs w:val="24"/>
        </w:rPr>
        <w:t>itory Post Synaptic Potential (I</w:t>
      </w:r>
      <w:r w:rsidR="00E7491A" w:rsidRPr="00D96238">
        <w:rPr>
          <w:rFonts w:ascii="Times New Roman" w:hAnsi="Times New Roman" w:cs="Times New Roman"/>
          <w:b/>
          <w:i/>
          <w:sz w:val="24"/>
          <w:szCs w:val="24"/>
        </w:rPr>
        <w:t>PSP)</w:t>
      </w:r>
    </w:p>
    <w:p w:rsidR="00E7491A" w:rsidRPr="00D96238" w:rsidRDefault="00E7491A" w:rsidP="00E7491A">
      <w:pPr>
        <w:spacing w:line="480" w:lineRule="auto"/>
        <w:jc w:val="both"/>
        <w:rPr>
          <w:rFonts w:ascii="Times New Roman" w:hAnsi="Times New Roman" w:cs="Times New Roman"/>
          <w:sz w:val="24"/>
          <w:szCs w:val="24"/>
        </w:rPr>
      </w:pPr>
    </w:p>
    <w:p w:rsidR="00E7491A" w:rsidRPr="00D96238" w:rsidRDefault="00E7491A" w:rsidP="00E7491A">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Let us consider a few basic facts about neurotransmitter, receptor and ion channels.</w:t>
      </w:r>
    </w:p>
    <w:p w:rsidR="00E7491A" w:rsidRPr="00D96238" w:rsidRDefault="00D96238" w:rsidP="00D96238">
      <w:pPr>
        <w:spacing w:line="480" w:lineRule="auto"/>
        <w:jc w:val="both"/>
        <w:rPr>
          <w:rFonts w:ascii="Times New Roman" w:hAnsi="Times New Roman" w:cs="Times New Roman"/>
          <w:b/>
          <w:sz w:val="24"/>
          <w:szCs w:val="24"/>
        </w:rPr>
      </w:pPr>
      <w:r w:rsidRPr="00D96238">
        <w:rPr>
          <w:rFonts w:ascii="Times New Roman" w:hAnsi="Times New Roman" w:cs="Times New Roman"/>
          <w:b/>
          <w:sz w:val="24"/>
          <w:szCs w:val="24"/>
        </w:rPr>
        <w:t>1.1.6.1</w:t>
      </w:r>
      <w:r w:rsidRPr="00D96238">
        <w:rPr>
          <w:rFonts w:ascii="Times New Roman" w:hAnsi="Times New Roman" w:cs="Times New Roman"/>
          <w:b/>
          <w:sz w:val="24"/>
          <w:szCs w:val="24"/>
        </w:rPr>
        <w:tab/>
      </w:r>
      <w:r w:rsidR="00E7491A" w:rsidRPr="00D96238">
        <w:rPr>
          <w:rFonts w:ascii="Times New Roman" w:hAnsi="Times New Roman" w:cs="Times New Roman"/>
          <w:b/>
          <w:sz w:val="24"/>
          <w:szCs w:val="24"/>
        </w:rPr>
        <w:t xml:space="preserve">Neurotransmitter: </w:t>
      </w:r>
    </w:p>
    <w:p w:rsidR="00E7491A" w:rsidRPr="00D96238" w:rsidRDefault="00E7491A" w:rsidP="00E7491A">
      <w:pPr>
        <w:pStyle w:val="ListParagraph"/>
        <w:spacing w:line="48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 xml:space="preserve">In terms of their action, neurotransmitters may be broadly classified into excitatory and inhibitory neurotransmitters. A neurotransmitter that produces an EPSP is known as an excitatory neurotransmitter, an important example of which is glutamate. Similarly a neurotransmitter that produces an IPSP is an inhibitory neurotransmitter, a key example of which is Gamma </w:t>
      </w:r>
      <w:proofErr w:type="spellStart"/>
      <w:r w:rsidRPr="00D96238">
        <w:rPr>
          <w:rFonts w:ascii="Times New Roman" w:hAnsi="Times New Roman" w:cs="Times New Roman"/>
          <w:sz w:val="24"/>
          <w:szCs w:val="24"/>
        </w:rPr>
        <w:t>Aminobutyric</w:t>
      </w:r>
      <w:proofErr w:type="spellEnd"/>
      <w:r w:rsidRPr="00D96238">
        <w:rPr>
          <w:rFonts w:ascii="Times New Roman" w:hAnsi="Times New Roman" w:cs="Times New Roman"/>
          <w:sz w:val="24"/>
          <w:szCs w:val="24"/>
        </w:rPr>
        <w:t xml:space="preserve"> Acid (GABA). Glutamate and GABA are two important neurotransmitters in the brain. Over half of all brain </w:t>
      </w:r>
      <w:proofErr w:type="gramStart"/>
      <w:r w:rsidRPr="00D96238">
        <w:rPr>
          <w:rFonts w:ascii="Times New Roman" w:hAnsi="Times New Roman" w:cs="Times New Roman"/>
          <w:sz w:val="24"/>
          <w:szCs w:val="24"/>
        </w:rPr>
        <w:t>synapses</w:t>
      </w:r>
      <w:proofErr w:type="gramEnd"/>
      <w:r w:rsidRPr="00D96238">
        <w:rPr>
          <w:rFonts w:ascii="Times New Roman" w:hAnsi="Times New Roman" w:cs="Times New Roman"/>
          <w:sz w:val="24"/>
          <w:szCs w:val="24"/>
        </w:rPr>
        <w:t xml:space="preserve"> release glutamate, and about 30-40% of all brain synapses release GABA. Increased glutamate transmission tends to increase the overall excitation in the brain, while GABA </w:t>
      </w:r>
      <w:r w:rsidRPr="00D96238">
        <w:rPr>
          <w:rFonts w:ascii="Times New Roman" w:hAnsi="Times New Roman" w:cs="Times New Roman"/>
          <w:sz w:val="24"/>
          <w:szCs w:val="24"/>
        </w:rPr>
        <w:lastRenderedPageBreak/>
        <w:t>transmission has the opposite effect. The push-pull effect due to glutamate and GABA keep the brain in a state of balance between over-excitation and total inhibition.</w:t>
      </w:r>
    </w:p>
    <w:p w:rsidR="00E7491A" w:rsidRPr="00D96238" w:rsidRDefault="00E7491A" w:rsidP="00E7491A">
      <w:pPr>
        <w:rPr>
          <w:rFonts w:ascii="Times New Roman" w:hAnsi="Times New Roman" w:cs="Times New Roman"/>
          <w:sz w:val="24"/>
          <w:szCs w:val="24"/>
        </w:rPr>
      </w:pPr>
      <w:r w:rsidRPr="00D96238">
        <w:rPr>
          <w:rFonts w:ascii="Times New Roman" w:hAnsi="Times New Roman" w:cs="Times New Roman"/>
          <w:sz w:val="24"/>
          <w:szCs w:val="24"/>
        </w:rPr>
        <w:t xml:space="preserve">Neurotransmitters vary in terms of their speed of action, scope of action, spatial extent of their action etc.  However, in terms of chemistry, </w:t>
      </w:r>
      <w:proofErr w:type="gramStart"/>
      <w:r w:rsidRPr="00D96238">
        <w:rPr>
          <w:rFonts w:ascii="Times New Roman" w:hAnsi="Times New Roman" w:cs="Times New Roman"/>
          <w:sz w:val="24"/>
          <w:szCs w:val="24"/>
        </w:rPr>
        <w:t xml:space="preserve">the </w:t>
      </w:r>
      <w:r w:rsidR="00E0545F" w:rsidRPr="00D96238">
        <w:rPr>
          <w:rFonts w:ascii="Times New Roman" w:hAnsi="Times New Roman" w:cs="Times New Roman"/>
          <w:sz w:val="24"/>
          <w:szCs w:val="24"/>
        </w:rPr>
        <w:t xml:space="preserve"> classes</w:t>
      </w:r>
      <w:proofErr w:type="gramEnd"/>
      <w:r w:rsidR="00E0545F" w:rsidRPr="00D96238">
        <w:rPr>
          <w:rFonts w:ascii="Times New Roman" w:hAnsi="Times New Roman" w:cs="Times New Roman"/>
          <w:sz w:val="24"/>
          <w:szCs w:val="24"/>
        </w:rPr>
        <w:t xml:space="preserve"> of neurotransmitters: </w:t>
      </w:r>
      <w:proofErr w:type="spellStart"/>
      <w:r w:rsidR="00E0545F" w:rsidRPr="00D96238">
        <w:rPr>
          <w:rFonts w:ascii="Times New Roman" w:hAnsi="Times New Roman" w:cs="Times New Roman"/>
          <w:sz w:val="24"/>
          <w:szCs w:val="24"/>
        </w:rPr>
        <w:t>i</w:t>
      </w:r>
      <w:proofErr w:type="spellEnd"/>
      <w:r w:rsidRPr="00D96238">
        <w:rPr>
          <w:rFonts w:ascii="Times New Roman" w:hAnsi="Times New Roman" w:cs="Times New Roman"/>
          <w:sz w:val="24"/>
          <w:szCs w:val="24"/>
        </w:rPr>
        <w:t xml:space="preserve">) amino acids, </w:t>
      </w:r>
      <w:r w:rsidR="00E0545F" w:rsidRPr="00D96238">
        <w:rPr>
          <w:rFonts w:ascii="Times New Roman" w:hAnsi="Times New Roman" w:cs="Times New Roman"/>
          <w:sz w:val="24"/>
          <w:szCs w:val="24"/>
        </w:rPr>
        <w:t>ii</w:t>
      </w:r>
      <w:r w:rsidRPr="00D96238">
        <w:rPr>
          <w:rFonts w:ascii="Times New Roman" w:hAnsi="Times New Roman" w:cs="Times New Roman"/>
          <w:sz w:val="24"/>
          <w:szCs w:val="24"/>
        </w:rPr>
        <w:t>) biogenic amines,</w:t>
      </w:r>
      <w:r w:rsidR="00B77EA6" w:rsidRPr="00D96238">
        <w:rPr>
          <w:rFonts w:ascii="Times New Roman" w:hAnsi="Times New Roman" w:cs="Times New Roman"/>
          <w:sz w:val="24"/>
          <w:szCs w:val="24"/>
        </w:rPr>
        <w:t xml:space="preserve"> iii) others</w:t>
      </w:r>
      <w:r w:rsidRPr="00D96238">
        <w:rPr>
          <w:rFonts w:ascii="Times New Roman" w:hAnsi="Times New Roman" w:cs="Times New Roman"/>
          <w:sz w:val="24"/>
          <w:szCs w:val="24"/>
        </w:rPr>
        <w:t xml:space="preserve"> and </w:t>
      </w:r>
      <w:r w:rsidR="00B77EA6" w:rsidRPr="00D96238">
        <w:rPr>
          <w:rFonts w:ascii="Times New Roman" w:hAnsi="Times New Roman" w:cs="Times New Roman"/>
          <w:sz w:val="24"/>
          <w:szCs w:val="24"/>
        </w:rPr>
        <w:t xml:space="preserve">iv) </w:t>
      </w:r>
      <w:proofErr w:type="spellStart"/>
      <w:r w:rsidR="00B77EA6" w:rsidRPr="00D96238">
        <w:rPr>
          <w:rFonts w:ascii="Times New Roman" w:hAnsi="Times New Roman" w:cs="Times New Roman"/>
          <w:sz w:val="24"/>
          <w:szCs w:val="24"/>
        </w:rPr>
        <w:t>neuropeptides</w:t>
      </w:r>
      <w:proofErr w:type="spellEnd"/>
      <w:r w:rsidR="00B77EA6" w:rsidRPr="00D96238">
        <w:rPr>
          <w:rFonts w:ascii="Times New Roman" w:hAnsi="Times New Roman" w:cs="Times New Roman"/>
          <w:sz w:val="24"/>
          <w:szCs w:val="24"/>
        </w:rPr>
        <w:t>.</w:t>
      </w:r>
    </w:p>
    <w:p w:rsidR="00E7491A" w:rsidRPr="00D96238" w:rsidRDefault="00E7491A" w:rsidP="00E7491A">
      <w:pPr>
        <w:rPr>
          <w:rFonts w:ascii="Times New Roman" w:hAnsi="Times New Roman" w:cs="Times New Roman"/>
          <w:sz w:val="24"/>
          <w:szCs w:val="24"/>
        </w:rPr>
      </w:pPr>
    </w:p>
    <w:p w:rsidR="00B77EA6" w:rsidRPr="00D96238" w:rsidRDefault="00B77EA6" w:rsidP="00B77EA6">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The below three categories of neurotransmitter are grouped under the general class of </w:t>
      </w:r>
      <w:r w:rsidRPr="00D96238">
        <w:rPr>
          <w:rFonts w:ascii="Times New Roman" w:hAnsi="Times New Roman" w:cs="Times New Roman"/>
          <w:i/>
          <w:sz w:val="24"/>
          <w:szCs w:val="24"/>
        </w:rPr>
        <w:t>fast-acting neurotransmitters</w:t>
      </w:r>
      <w:r w:rsidRPr="00D96238">
        <w:rPr>
          <w:rFonts w:ascii="Times New Roman" w:hAnsi="Times New Roman" w:cs="Times New Roman"/>
          <w:sz w:val="24"/>
          <w:szCs w:val="24"/>
        </w:rPr>
        <w:t>, since their post-synaptic effects show up at the time scales of milliseconds.</w:t>
      </w:r>
    </w:p>
    <w:p w:rsidR="00E7491A" w:rsidRPr="00D96238" w:rsidRDefault="00E7491A" w:rsidP="00E0545F">
      <w:pPr>
        <w:pStyle w:val="ListParagraph"/>
        <w:numPr>
          <w:ilvl w:val="0"/>
          <w:numId w:val="5"/>
        </w:numPr>
        <w:rPr>
          <w:rFonts w:ascii="Times New Roman" w:hAnsi="Times New Roman" w:cs="Times New Roman"/>
          <w:sz w:val="24"/>
          <w:szCs w:val="24"/>
        </w:rPr>
      </w:pPr>
      <w:r w:rsidRPr="00D96238">
        <w:rPr>
          <w:rFonts w:ascii="Times New Roman" w:hAnsi="Times New Roman" w:cs="Times New Roman"/>
          <w:sz w:val="24"/>
          <w:szCs w:val="24"/>
        </w:rPr>
        <w:t xml:space="preserve">Amino Acids: There are 4 main candidates in this category: glutamate, </w:t>
      </w:r>
      <w:proofErr w:type="spellStart"/>
      <w:r w:rsidRPr="00D96238">
        <w:rPr>
          <w:rFonts w:ascii="Times New Roman" w:hAnsi="Times New Roman" w:cs="Times New Roman"/>
          <w:sz w:val="24"/>
          <w:szCs w:val="24"/>
        </w:rPr>
        <w:t>aspartate</w:t>
      </w:r>
      <w:proofErr w:type="spellEnd"/>
      <w:r w:rsidRPr="00D96238">
        <w:rPr>
          <w:rFonts w:ascii="Times New Roman" w:hAnsi="Times New Roman" w:cs="Times New Roman"/>
          <w:sz w:val="24"/>
          <w:szCs w:val="24"/>
        </w:rPr>
        <w:t xml:space="preserve">, </w:t>
      </w:r>
      <w:r w:rsidRPr="00D96238">
        <w:rPr>
          <w:rFonts w:ascii="Times New Roman" w:hAnsi="Times New Roman" w:cs="Times New Roman"/>
          <w:sz w:val="24"/>
          <w:szCs w:val="24"/>
        </w:rPr>
        <w:t xml:space="preserve">-amino-butyric acid (GABA) and </w:t>
      </w:r>
      <w:proofErr w:type="spellStart"/>
      <w:r w:rsidRPr="00D96238">
        <w:rPr>
          <w:rFonts w:ascii="Times New Roman" w:hAnsi="Times New Roman" w:cs="Times New Roman"/>
          <w:sz w:val="24"/>
          <w:szCs w:val="24"/>
        </w:rPr>
        <w:t>glycine</w:t>
      </w:r>
      <w:proofErr w:type="spellEnd"/>
      <w:r w:rsidRPr="00D96238">
        <w:rPr>
          <w:rFonts w:ascii="Times New Roman" w:hAnsi="Times New Roman" w:cs="Times New Roman"/>
          <w:sz w:val="24"/>
          <w:szCs w:val="24"/>
        </w:rPr>
        <w:t xml:space="preserve">. These are fast acting, capable of producing post-synaptic currents within a few milliseconds. Glutamate and </w:t>
      </w:r>
      <w:proofErr w:type="spellStart"/>
      <w:r w:rsidRPr="00D96238">
        <w:rPr>
          <w:rFonts w:ascii="Times New Roman" w:hAnsi="Times New Roman" w:cs="Times New Roman"/>
          <w:sz w:val="24"/>
          <w:szCs w:val="24"/>
        </w:rPr>
        <w:t>aspartate</w:t>
      </w:r>
      <w:proofErr w:type="spellEnd"/>
      <w:r w:rsidRPr="00D96238">
        <w:rPr>
          <w:rFonts w:ascii="Times New Roman" w:hAnsi="Times New Roman" w:cs="Times New Roman"/>
          <w:sz w:val="24"/>
          <w:szCs w:val="24"/>
        </w:rPr>
        <w:t xml:space="preserve"> are prominent excitatory transmitters, while GABA and </w:t>
      </w:r>
      <w:proofErr w:type="spellStart"/>
      <w:r w:rsidRPr="00D96238">
        <w:rPr>
          <w:rFonts w:ascii="Times New Roman" w:hAnsi="Times New Roman" w:cs="Times New Roman"/>
          <w:sz w:val="24"/>
          <w:szCs w:val="24"/>
        </w:rPr>
        <w:t>glycine</w:t>
      </w:r>
      <w:proofErr w:type="spellEnd"/>
      <w:r w:rsidRPr="00D96238">
        <w:rPr>
          <w:rFonts w:ascii="Times New Roman" w:hAnsi="Times New Roman" w:cs="Times New Roman"/>
          <w:sz w:val="24"/>
          <w:szCs w:val="24"/>
        </w:rPr>
        <w:t xml:space="preserve"> are inhibitory. Most rapid neurotransmission in vertebrate nervous systems is mediated by this class of neurotransmitters.</w:t>
      </w:r>
    </w:p>
    <w:p w:rsidR="00E7491A" w:rsidRPr="00D96238" w:rsidRDefault="00E7491A" w:rsidP="00E7491A">
      <w:pPr>
        <w:rPr>
          <w:rFonts w:ascii="Times New Roman" w:hAnsi="Times New Roman" w:cs="Times New Roman"/>
          <w:sz w:val="24"/>
          <w:szCs w:val="24"/>
        </w:rPr>
      </w:pPr>
    </w:p>
    <w:p w:rsidR="00E7491A" w:rsidRPr="00D96238" w:rsidRDefault="00E7491A" w:rsidP="00E7491A">
      <w:pPr>
        <w:pStyle w:val="ListParagraph"/>
        <w:numPr>
          <w:ilvl w:val="0"/>
          <w:numId w:val="5"/>
        </w:numPr>
        <w:rPr>
          <w:rFonts w:ascii="Times New Roman" w:hAnsi="Times New Roman" w:cs="Times New Roman"/>
          <w:sz w:val="24"/>
          <w:szCs w:val="24"/>
        </w:rPr>
      </w:pPr>
      <w:r w:rsidRPr="00D96238">
        <w:rPr>
          <w:rFonts w:ascii="Times New Roman" w:hAnsi="Times New Roman" w:cs="Times New Roman"/>
          <w:sz w:val="24"/>
          <w:szCs w:val="24"/>
        </w:rPr>
        <w:t xml:space="preserve">Biogenic Amines: There are 5 substances in this category: acetylcholine (Ach), norepinephrine, dopamine, serotonin and histamine. Their activity is much slower than the amino acid neurotransmitters, lasting over </w:t>
      </w:r>
      <w:proofErr w:type="gramStart"/>
      <w:r w:rsidRPr="00D96238">
        <w:rPr>
          <w:rFonts w:ascii="Times New Roman" w:hAnsi="Times New Roman" w:cs="Times New Roman"/>
          <w:sz w:val="24"/>
          <w:szCs w:val="24"/>
        </w:rPr>
        <w:t>a duration</w:t>
      </w:r>
      <w:proofErr w:type="gramEnd"/>
      <w:r w:rsidRPr="00D96238">
        <w:rPr>
          <w:rFonts w:ascii="Times New Roman" w:hAnsi="Times New Roman" w:cs="Times New Roman"/>
          <w:sz w:val="24"/>
          <w:szCs w:val="24"/>
        </w:rPr>
        <w:t xml:space="preserve"> of hundreds of milliseconds. However, as it is almost always the case in biology, there are exceptions. The speed of transmission depends on the type of receptor.  For example, Acetylcholine acts fast when the transmission in mediate by a nicotinic receptor and slow acting in case of a </w:t>
      </w:r>
      <w:proofErr w:type="spellStart"/>
      <w:r w:rsidRPr="00D96238">
        <w:rPr>
          <w:rFonts w:ascii="Times New Roman" w:hAnsi="Times New Roman" w:cs="Times New Roman"/>
          <w:sz w:val="24"/>
          <w:szCs w:val="24"/>
        </w:rPr>
        <w:t>muscaranic</w:t>
      </w:r>
      <w:proofErr w:type="spellEnd"/>
      <w:r w:rsidRPr="00D96238">
        <w:rPr>
          <w:rFonts w:ascii="Times New Roman" w:hAnsi="Times New Roman" w:cs="Times New Roman"/>
          <w:sz w:val="24"/>
          <w:szCs w:val="24"/>
        </w:rPr>
        <w:t xml:space="preserve"> receptor. </w:t>
      </w:r>
    </w:p>
    <w:p w:rsidR="00B77EA6" w:rsidRPr="00D96238" w:rsidRDefault="00B77EA6" w:rsidP="00B77EA6">
      <w:pPr>
        <w:pStyle w:val="ListParagraph"/>
        <w:rPr>
          <w:rFonts w:ascii="Times New Roman" w:hAnsi="Times New Roman" w:cs="Times New Roman"/>
          <w:sz w:val="24"/>
          <w:szCs w:val="24"/>
        </w:rPr>
      </w:pPr>
    </w:p>
    <w:p w:rsidR="00B77EA6" w:rsidRPr="00D96238" w:rsidRDefault="00B77EA6" w:rsidP="00B77EA6">
      <w:pPr>
        <w:pStyle w:val="ListParagraph"/>
        <w:ind w:left="1080"/>
        <w:rPr>
          <w:rFonts w:ascii="Times New Roman" w:hAnsi="Times New Roman" w:cs="Times New Roman"/>
          <w:sz w:val="24"/>
          <w:szCs w:val="24"/>
        </w:rPr>
      </w:pPr>
    </w:p>
    <w:p w:rsidR="00E0545F" w:rsidRPr="00D96238" w:rsidRDefault="00E0545F" w:rsidP="00E0545F">
      <w:pPr>
        <w:pStyle w:val="ListParagraph"/>
        <w:numPr>
          <w:ilvl w:val="0"/>
          <w:numId w:val="5"/>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Others: adenosine, nitric oxide etc.</w:t>
      </w:r>
    </w:p>
    <w:p w:rsidR="00E0545F" w:rsidRPr="00D96238" w:rsidRDefault="00E0545F" w:rsidP="00E0545F">
      <w:pPr>
        <w:pStyle w:val="ListParagraph"/>
        <w:spacing w:line="480" w:lineRule="auto"/>
        <w:ind w:left="1080"/>
        <w:jc w:val="both"/>
        <w:rPr>
          <w:rFonts w:ascii="Times New Roman" w:hAnsi="Times New Roman" w:cs="Times New Roman"/>
          <w:sz w:val="24"/>
          <w:szCs w:val="24"/>
        </w:rPr>
      </w:pPr>
    </w:p>
    <w:p w:rsidR="00B77EA6" w:rsidRPr="00D96238" w:rsidRDefault="00E7491A" w:rsidP="00B77EA6">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In addition to the above 3 classes, there is another broad class of neurotransmitters known as </w:t>
      </w:r>
      <w:proofErr w:type="spellStart"/>
      <w:r w:rsidRPr="00D96238">
        <w:rPr>
          <w:rFonts w:ascii="Times New Roman" w:hAnsi="Times New Roman" w:cs="Times New Roman"/>
          <w:sz w:val="24"/>
          <w:szCs w:val="24"/>
        </w:rPr>
        <w:t>neuropeptides</w:t>
      </w:r>
      <w:proofErr w:type="spellEnd"/>
      <w:r w:rsidRPr="00D96238">
        <w:rPr>
          <w:rFonts w:ascii="Times New Roman" w:hAnsi="Times New Roman" w:cs="Times New Roman"/>
          <w:sz w:val="24"/>
          <w:szCs w:val="24"/>
        </w:rPr>
        <w:t xml:space="preserve">. These are basically peptides, short chains of amino acids, which can have action </w:t>
      </w:r>
      <w:r w:rsidRPr="00D96238">
        <w:rPr>
          <w:rFonts w:ascii="Times New Roman" w:hAnsi="Times New Roman" w:cs="Times New Roman"/>
          <w:sz w:val="24"/>
          <w:szCs w:val="24"/>
        </w:rPr>
        <w:lastRenderedPageBreak/>
        <w:t xml:space="preserve">on the postsynaptic side. The </w:t>
      </w:r>
      <w:proofErr w:type="spellStart"/>
      <w:r w:rsidRPr="00D96238">
        <w:rPr>
          <w:rFonts w:ascii="Times New Roman" w:hAnsi="Times New Roman" w:cs="Times New Roman"/>
          <w:sz w:val="24"/>
          <w:szCs w:val="24"/>
        </w:rPr>
        <w:t>neuropeptides</w:t>
      </w:r>
      <w:proofErr w:type="spellEnd"/>
      <w:r w:rsidRPr="00D96238">
        <w:rPr>
          <w:rFonts w:ascii="Times New Roman" w:hAnsi="Times New Roman" w:cs="Times New Roman"/>
          <w:sz w:val="24"/>
          <w:szCs w:val="24"/>
        </w:rPr>
        <w:t xml:space="preserve"> are said to be slow-acting since their postsynaptic action occurs over time scales of seconds. </w:t>
      </w:r>
    </w:p>
    <w:p w:rsidR="00B77EA6" w:rsidRPr="00D96238" w:rsidRDefault="00B77EA6" w:rsidP="00B77EA6">
      <w:pPr>
        <w:spacing w:line="480" w:lineRule="auto"/>
        <w:jc w:val="both"/>
        <w:rPr>
          <w:rFonts w:ascii="Times New Roman" w:hAnsi="Times New Roman" w:cs="Times New Roman"/>
          <w:sz w:val="24"/>
          <w:szCs w:val="24"/>
        </w:rPr>
      </w:pPr>
    </w:p>
    <w:p w:rsidR="00B77EA6" w:rsidRPr="00D96238" w:rsidRDefault="00B77EA6" w:rsidP="00B77EA6">
      <w:pPr>
        <w:spacing w:line="480" w:lineRule="auto"/>
        <w:ind w:firstLine="720"/>
        <w:jc w:val="both"/>
        <w:rPr>
          <w:rFonts w:ascii="Times New Roman" w:hAnsi="Times New Roman" w:cs="Times New Roman"/>
          <w:sz w:val="24"/>
          <w:szCs w:val="24"/>
        </w:rPr>
      </w:pPr>
      <w:proofErr w:type="gramStart"/>
      <w:r w:rsidRPr="00D96238">
        <w:rPr>
          <w:rFonts w:ascii="Times New Roman" w:hAnsi="Times New Roman" w:cs="Times New Roman"/>
          <w:sz w:val="24"/>
          <w:szCs w:val="24"/>
        </w:rPr>
        <w:t xml:space="preserve">iv) </w:t>
      </w:r>
      <w:proofErr w:type="spellStart"/>
      <w:r w:rsidRPr="00D96238">
        <w:rPr>
          <w:rFonts w:ascii="Times New Roman" w:hAnsi="Times New Roman" w:cs="Times New Roman"/>
          <w:sz w:val="24"/>
          <w:szCs w:val="24"/>
        </w:rPr>
        <w:t>Neuropeptides</w:t>
      </w:r>
      <w:proofErr w:type="spellEnd"/>
      <w:proofErr w:type="gramEnd"/>
      <w:r w:rsidRPr="00D96238">
        <w:rPr>
          <w:rFonts w:ascii="Times New Roman" w:hAnsi="Times New Roman" w:cs="Times New Roman"/>
          <w:sz w:val="24"/>
          <w:szCs w:val="24"/>
        </w:rPr>
        <w:t xml:space="preserve"> </w:t>
      </w:r>
      <w:r w:rsidR="007E2483" w:rsidRPr="00D96238">
        <w:rPr>
          <w:rFonts w:ascii="Times New Roman" w:hAnsi="Times New Roman" w:cs="Times New Roman"/>
          <w:sz w:val="24"/>
          <w:szCs w:val="24"/>
        </w:rPr>
        <w:t>β</w:t>
      </w:r>
      <w:r w:rsidRPr="00D96238">
        <w:rPr>
          <w:rFonts w:ascii="Times New Roman" w:hAnsi="Times New Roman" w:cs="Times New Roman"/>
          <w:sz w:val="24"/>
          <w:szCs w:val="24"/>
        </w:rPr>
        <w:t xml:space="preserve">-endorphin </w:t>
      </w:r>
      <w:r w:rsidR="00E7491A" w:rsidRPr="00D96238">
        <w:rPr>
          <w:rFonts w:ascii="Times New Roman" w:hAnsi="Times New Roman" w:cs="Times New Roman"/>
          <w:sz w:val="24"/>
          <w:szCs w:val="24"/>
        </w:rPr>
        <w:t xml:space="preserve">is an important example of a </w:t>
      </w:r>
      <w:proofErr w:type="spellStart"/>
      <w:r w:rsidR="00E7491A" w:rsidRPr="00D96238">
        <w:rPr>
          <w:rFonts w:ascii="Times New Roman" w:hAnsi="Times New Roman" w:cs="Times New Roman"/>
          <w:sz w:val="24"/>
          <w:szCs w:val="24"/>
        </w:rPr>
        <w:t>neuropeptide</w:t>
      </w:r>
      <w:proofErr w:type="spellEnd"/>
      <w:r w:rsidR="00E7491A" w:rsidRPr="00D96238">
        <w:rPr>
          <w:rFonts w:ascii="Times New Roman" w:hAnsi="Times New Roman" w:cs="Times New Roman"/>
          <w:sz w:val="24"/>
          <w:szCs w:val="24"/>
        </w:rPr>
        <w:t xml:space="preserve"> which interacts with </w:t>
      </w:r>
      <w:proofErr w:type="spellStart"/>
      <w:r w:rsidR="00E7491A" w:rsidRPr="00D96238">
        <w:rPr>
          <w:rFonts w:ascii="Times New Roman" w:hAnsi="Times New Roman" w:cs="Times New Roman"/>
          <w:sz w:val="24"/>
          <w:szCs w:val="24"/>
        </w:rPr>
        <w:t>opioid</w:t>
      </w:r>
      <w:proofErr w:type="spellEnd"/>
      <w:r w:rsidR="00E7491A" w:rsidRPr="00D96238">
        <w:rPr>
          <w:rFonts w:ascii="Times New Roman" w:hAnsi="Times New Roman" w:cs="Times New Roman"/>
          <w:sz w:val="24"/>
          <w:szCs w:val="24"/>
        </w:rPr>
        <w:t xml:space="preserve"> receptors in the brain. </w:t>
      </w:r>
      <w:r w:rsidRPr="00D96238">
        <w:rPr>
          <w:rFonts w:ascii="Times New Roman" w:hAnsi="Times New Roman" w:cs="Times New Roman"/>
          <w:sz w:val="24"/>
          <w:szCs w:val="24"/>
        </w:rPr>
        <w:t>These are short chains of amino acids, acting over a time scale of minutes or more. This class of neurotransmitters is sometimes present along with (“</w:t>
      </w:r>
      <w:proofErr w:type="spellStart"/>
      <w:r w:rsidRPr="00D96238">
        <w:rPr>
          <w:rFonts w:ascii="Times New Roman" w:hAnsi="Times New Roman" w:cs="Times New Roman"/>
          <w:sz w:val="24"/>
          <w:szCs w:val="24"/>
        </w:rPr>
        <w:t>colocalized</w:t>
      </w:r>
      <w:proofErr w:type="spellEnd"/>
      <w:r w:rsidRPr="00D96238">
        <w:rPr>
          <w:rFonts w:ascii="Times New Roman" w:hAnsi="Times New Roman" w:cs="Times New Roman"/>
          <w:sz w:val="24"/>
          <w:szCs w:val="24"/>
        </w:rPr>
        <w:t xml:space="preserve">”) with other fast-acting </w:t>
      </w:r>
      <w:proofErr w:type="spellStart"/>
      <w:r w:rsidRPr="00D96238">
        <w:rPr>
          <w:rFonts w:ascii="Times New Roman" w:hAnsi="Times New Roman" w:cs="Times New Roman"/>
          <w:sz w:val="24"/>
          <w:szCs w:val="24"/>
        </w:rPr>
        <w:t>neutransmitters</w:t>
      </w:r>
      <w:proofErr w:type="spellEnd"/>
      <w:r w:rsidRPr="00D96238">
        <w:rPr>
          <w:rFonts w:ascii="Times New Roman" w:hAnsi="Times New Roman" w:cs="Times New Roman"/>
          <w:sz w:val="24"/>
          <w:szCs w:val="24"/>
        </w:rPr>
        <w:t xml:space="preserve">. Release of this type of neurotransmitter occurs at a greater firing rate of the </w:t>
      </w:r>
      <w:proofErr w:type="spellStart"/>
      <w:r w:rsidRPr="00D96238">
        <w:rPr>
          <w:rFonts w:ascii="Times New Roman" w:hAnsi="Times New Roman" w:cs="Times New Roman"/>
          <w:sz w:val="24"/>
          <w:szCs w:val="24"/>
        </w:rPr>
        <w:t>presynaptic</w:t>
      </w:r>
      <w:proofErr w:type="spellEnd"/>
      <w:r w:rsidRPr="00D96238">
        <w:rPr>
          <w:rFonts w:ascii="Times New Roman" w:hAnsi="Times New Roman" w:cs="Times New Roman"/>
          <w:sz w:val="24"/>
          <w:szCs w:val="24"/>
        </w:rPr>
        <w:t xml:space="preserve"> stimulus, compared to what it takes to release fast acting neurotransmitters. </w:t>
      </w:r>
    </w:p>
    <w:p w:rsidR="00E7491A" w:rsidRPr="00D96238" w:rsidRDefault="00E7491A" w:rsidP="00B77EA6">
      <w:pPr>
        <w:spacing w:line="480" w:lineRule="auto"/>
        <w:jc w:val="both"/>
        <w:rPr>
          <w:rFonts w:ascii="Times New Roman" w:hAnsi="Times New Roman" w:cs="Times New Roman"/>
          <w:sz w:val="24"/>
          <w:szCs w:val="24"/>
        </w:rPr>
      </w:pPr>
    </w:p>
    <w:p w:rsidR="00E7491A" w:rsidRPr="00D96238" w:rsidRDefault="00E7491A" w:rsidP="00B77EA6">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A question that often arises regarding neurotransmitters is: does a synapse release a single neurotransmitter or multiple neurotransmitters? A general principle of neurotransmission, called Dale’s principle, states that a neuron releases only a single transmitter.  This is not true since a single neuron can release multiple transmitters from its synapses, a phenomenon known as </w:t>
      </w:r>
      <w:proofErr w:type="spellStart"/>
      <w:r w:rsidRPr="00D96238">
        <w:rPr>
          <w:rFonts w:ascii="Times New Roman" w:hAnsi="Times New Roman" w:cs="Times New Roman"/>
          <w:i/>
          <w:sz w:val="24"/>
          <w:szCs w:val="24"/>
        </w:rPr>
        <w:t>cotransmission</w:t>
      </w:r>
      <w:proofErr w:type="spellEnd"/>
      <w:r w:rsidRPr="00D96238">
        <w:rPr>
          <w:rFonts w:ascii="Times New Roman" w:hAnsi="Times New Roman" w:cs="Times New Roman"/>
          <w:sz w:val="24"/>
          <w:szCs w:val="24"/>
        </w:rPr>
        <w:t xml:space="preserve">. Thus a modified form of Dale’s principle, due to Sir John Eccles, states that “at all the axonal branches of a neuron, there was liberation of the same transmitter substance or substances.” Thus the same </w:t>
      </w:r>
      <w:proofErr w:type="gramStart"/>
      <w:r w:rsidRPr="00D96238">
        <w:rPr>
          <w:rFonts w:ascii="Times New Roman" w:hAnsi="Times New Roman" w:cs="Times New Roman"/>
          <w:sz w:val="24"/>
          <w:szCs w:val="24"/>
        </w:rPr>
        <w:t>set of neurotransmitters are</w:t>
      </w:r>
      <w:proofErr w:type="gramEnd"/>
      <w:r w:rsidRPr="00D96238">
        <w:rPr>
          <w:rFonts w:ascii="Times New Roman" w:hAnsi="Times New Roman" w:cs="Times New Roman"/>
          <w:sz w:val="24"/>
          <w:szCs w:val="24"/>
        </w:rPr>
        <w:t xml:space="preserve"> released by a neuron throughout its lifetime at its synapses.  </w:t>
      </w:r>
    </w:p>
    <w:p w:rsidR="00B77EA6" w:rsidRPr="00D96238" w:rsidRDefault="0037241F" w:rsidP="00B77EA6">
      <w:pPr>
        <w:spacing w:line="480" w:lineRule="auto"/>
        <w:jc w:val="both"/>
        <w:rPr>
          <w:rFonts w:ascii="Times New Roman" w:hAnsi="Times New Roman" w:cs="Times New Roman"/>
          <w:b/>
          <w:sz w:val="24"/>
          <w:szCs w:val="24"/>
        </w:rPr>
      </w:pPr>
      <w:r w:rsidRPr="00D96238">
        <w:rPr>
          <w:rFonts w:ascii="Times New Roman" w:hAnsi="Times New Roman" w:cs="Times New Roman"/>
          <w:b/>
          <w:sz w:val="24"/>
          <w:szCs w:val="24"/>
        </w:rPr>
        <w:t>1.1.</w:t>
      </w:r>
      <w:r w:rsidR="007E2483" w:rsidRPr="00D96238">
        <w:rPr>
          <w:rFonts w:ascii="Times New Roman" w:hAnsi="Times New Roman" w:cs="Times New Roman"/>
          <w:b/>
          <w:sz w:val="24"/>
          <w:szCs w:val="24"/>
        </w:rPr>
        <w:t xml:space="preserve">6.2  </w:t>
      </w:r>
      <w:r w:rsidR="007E2483" w:rsidRPr="00D96238">
        <w:rPr>
          <w:rFonts w:ascii="Times New Roman" w:hAnsi="Times New Roman" w:cs="Times New Roman"/>
          <w:b/>
          <w:sz w:val="24"/>
          <w:szCs w:val="24"/>
        </w:rPr>
        <w:tab/>
      </w:r>
      <w:r w:rsidR="00B77EA6" w:rsidRPr="00D96238">
        <w:rPr>
          <w:rFonts w:ascii="Times New Roman" w:hAnsi="Times New Roman" w:cs="Times New Roman"/>
          <w:b/>
          <w:sz w:val="24"/>
          <w:szCs w:val="24"/>
        </w:rPr>
        <w:t>Receptors</w:t>
      </w:r>
    </w:p>
    <w:p w:rsidR="00E7491A" w:rsidRPr="00D96238" w:rsidRDefault="00E7491A" w:rsidP="00B77EA6">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Receptors are grouped as 1) </w:t>
      </w:r>
      <w:proofErr w:type="spellStart"/>
      <w:r w:rsidRPr="00D96238">
        <w:rPr>
          <w:rFonts w:ascii="Times New Roman" w:hAnsi="Times New Roman" w:cs="Times New Roman"/>
          <w:sz w:val="24"/>
          <w:szCs w:val="24"/>
        </w:rPr>
        <w:t>ionotropic</w:t>
      </w:r>
      <w:proofErr w:type="spellEnd"/>
      <w:r w:rsidRPr="00D96238">
        <w:rPr>
          <w:rFonts w:ascii="Times New Roman" w:hAnsi="Times New Roman" w:cs="Times New Roman"/>
          <w:sz w:val="24"/>
          <w:szCs w:val="24"/>
        </w:rPr>
        <w:t xml:space="preserve"> or 2) </w:t>
      </w:r>
      <w:proofErr w:type="spellStart"/>
      <w:r w:rsidRPr="00D96238">
        <w:rPr>
          <w:rFonts w:ascii="Times New Roman" w:hAnsi="Times New Roman" w:cs="Times New Roman"/>
          <w:sz w:val="24"/>
          <w:szCs w:val="24"/>
        </w:rPr>
        <w:t>metabotrophic</w:t>
      </w:r>
      <w:proofErr w:type="spellEnd"/>
      <w:r w:rsidRPr="00D96238">
        <w:rPr>
          <w:rFonts w:ascii="Times New Roman" w:hAnsi="Times New Roman" w:cs="Times New Roman"/>
          <w:sz w:val="24"/>
          <w:szCs w:val="24"/>
        </w:rPr>
        <w:t xml:space="preserve"> receptors, based on the manner in which they interact with the associated ion channel.</w:t>
      </w:r>
    </w:p>
    <w:p w:rsidR="00E7491A" w:rsidRPr="00D96238" w:rsidRDefault="00E7491A" w:rsidP="00E7491A">
      <w:pPr>
        <w:pStyle w:val="ListParagraph"/>
        <w:numPr>
          <w:ilvl w:val="0"/>
          <w:numId w:val="2"/>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lastRenderedPageBreak/>
        <w:t xml:space="preserve">In </w:t>
      </w:r>
      <w:proofErr w:type="spellStart"/>
      <w:r w:rsidRPr="00D96238">
        <w:rPr>
          <w:rFonts w:ascii="Times New Roman" w:hAnsi="Times New Roman" w:cs="Times New Roman"/>
          <w:sz w:val="24"/>
          <w:szCs w:val="24"/>
        </w:rPr>
        <w:t>ionotropic</w:t>
      </w:r>
      <w:proofErr w:type="spellEnd"/>
      <w:r w:rsidRPr="00D96238">
        <w:rPr>
          <w:rFonts w:ascii="Times New Roman" w:hAnsi="Times New Roman" w:cs="Times New Roman"/>
          <w:sz w:val="24"/>
          <w:szCs w:val="24"/>
        </w:rPr>
        <w:t xml:space="preserve"> receptors, the receptor or the binding site is located on another part of the protein complex that forms the ion channel. </w:t>
      </w:r>
    </w:p>
    <w:p w:rsidR="00E7491A" w:rsidRPr="00D96238" w:rsidRDefault="00E7491A" w:rsidP="00E7491A">
      <w:pPr>
        <w:pStyle w:val="ListParagraph"/>
        <w:numPr>
          <w:ilvl w:val="0"/>
          <w:numId w:val="2"/>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In </w:t>
      </w:r>
      <w:proofErr w:type="spellStart"/>
      <w:r w:rsidRPr="00D96238">
        <w:rPr>
          <w:rFonts w:ascii="Times New Roman" w:hAnsi="Times New Roman" w:cs="Times New Roman"/>
          <w:sz w:val="24"/>
          <w:szCs w:val="24"/>
        </w:rPr>
        <w:t>metabotrophic</w:t>
      </w:r>
      <w:proofErr w:type="spellEnd"/>
      <w:r w:rsidRPr="00D96238">
        <w:rPr>
          <w:rFonts w:ascii="Times New Roman" w:hAnsi="Times New Roman" w:cs="Times New Roman"/>
          <w:sz w:val="24"/>
          <w:szCs w:val="24"/>
        </w:rPr>
        <w:t xml:space="preserve"> receptors, the biding of neurotransmitter and receptor activates a series of intra-cellular events, one of which is the channel opening.</w:t>
      </w:r>
    </w:p>
    <w:p w:rsidR="00E7491A" w:rsidRPr="00D96238" w:rsidRDefault="00E7491A" w:rsidP="00E7491A">
      <w:pPr>
        <w:spacing w:line="48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 xml:space="preserve">A given neurotransmitter can have several receptors. </w:t>
      </w:r>
    </w:p>
    <w:p w:rsidR="00E7491A" w:rsidRPr="00D96238" w:rsidRDefault="00E7491A" w:rsidP="00E7491A">
      <w:pPr>
        <w:spacing w:line="48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Examples:</w:t>
      </w:r>
    </w:p>
    <w:p w:rsidR="00E7491A" w:rsidRPr="00D96238" w:rsidRDefault="00E7491A" w:rsidP="00E7491A">
      <w:pPr>
        <w:pStyle w:val="ListParagraph"/>
        <w:numPr>
          <w:ilvl w:val="0"/>
          <w:numId w:val="3"/>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Glutamate receptors: 3 </w:t>
      </w:r>
      <w:proofErr w:type="spellStart"/>
      <w:r w:rsidRPr="00D96238">
        <w:rPr>
          <w:rFonts w:ascii="Times New Roman" w:hAnsi="Times New Roman" w:cs="Times New Roman"/>
          <w:sz w:val="24"/>
          <w:szCs w:val="24"/>
        </w:rPr>
        <w:t>ionotropic</w:t>
      </w:r>
      <w:proofErr w:type="spellEnd"/>
      <w:r w:rsidRPr="00D96238">
        <w:rPr>
          <w:rFonts w:ascii="Times New Roman" w:hAnsi="Times New Roman" w:cs="Times New Roman"/>
          <w:sz w:val="24"/>
          <w:szCs w:val="24"/>
        </w:rPr>
        <w:t xml:space="preserve"> and 1 </w:t>
      </w:r>
      <w:proofErr w:type="spellStart"/>
      <w:r w:rsidRPr="00D96238">
        <w:rPr>
          <w:rFonts w:ascii="Times New Roman" w:hAnsi="Times New Roman" w:cs="Times New Roman"/>
          <w:sz w:val="24"/>
          <w:szCs w:val="24"/>
        </w:rPr>
        <w:t>metabotropic</w:t>
      </w:r>
      <w:proofErr w:type="spellEnd"/>
      <w:r w:rsidRPr="00D96238">
        <w:rPr>
          <w:rFonts w:ascii="Times New Roman" w:hAnsi="Times New Roman" w:cs="Times New Roman"/>
          <w:sz w:val="24"/>
          <w:szCs w:val="24"/>
        </w:rPr>
        <w:t>.</w:t>
      </w:r>
    </w:p>
    <w:p w:rsidR="00E7491A" w:rsidRPr="00D96238" w:rsidRDefault="00E7491A" w:rsidP="00E7491A">
      <w:pPr>
        <w:pStyle w:val="ListParagraph"/>
        <w:numPr>
          <w:ilvl w:val="1"/>
          <w:numId w:val="3"/>
        </w:numPr>
        <w:spacing w:line="480" w:lineRule="auto"/>
        <w:jc w:val="both"/>
        <w:rPr>
          <w:rFonts w:ascii="Times New Roman" w:hAnsi="Times New Roman" w:cs="Times New Roman"/>
          <w:sz w:val="24"/>
          <w:szCs w:val="24"/>
        </w:rPr>
      </w:pPr>
      <w:proofErr w:type="spellStart"/>
      <w:r w:rsidRPr="00D96238">
        <w:rPr>
          <w:rFonts w:ascii="Times New Roman" w:hAnsi="Times New Roman" w:cs="Times New Roman"/>
          <w:sz w:val="24"/>
          <w:szCs w:val="24"/>
        </w:rPr>
        <w:t>Ionotropic</w:t>
      </w:r>
      <w:proofErr w:type="spellEnd"/>
      <w:r w:rsidRPr="00D96238">
        <w:rPr>
          <w:rFonts w:ascii="Times New Roman" w:hAnsi="Times New Roman" w:cs="Times New Roman"/>
          <w:sz w:val="24"/>
          <w:szCs w:val="24"/>
        </w:rPr>
        <w:t xml:space="preserve"> receptors: N-methyl D-</w:t>
      </w:r>
      <w:proofErr w:type="spellStart"/>
      <w:r w:rsidRPr="00D96238">
        <w:rPr>
          <w:rFonts w:ascii="Times New Roman" w:hAnsi="Times New Roman" w:cs="Times New Roman"/>
          <w:sz w:val="24"/>
          <w:szCs w:val="24"/>
        </w:rPr>
        <w:t>aspartate</w:t>
      </w:r>
      <w:proofErr w:type="spellEnd"/>
      <w:r w:rsidRPr="00D96238">
        <w:rPr>
          <w:rFonts w:ascii="Times New Roman" w:hAnsi="Times New Roman" w:cs="Times New Roman"/>
          <w:sz w:val="24"/>
          <w:szCs w:val="24"/>
        </w:rPr>
        <w:t xml:space="preserve"> (NMDA) receptor, α-amino-3-hydroxyl-5-methyl-4-isoxazole-propionate (AMPA) receptor, </w:t>
      </w:r>
      <w:proofErr w:type="spellStart"/>
      <w:r w:rsidRPr="00D96238">
        <w:rPr>
          <w:rFonts w:ascii="Times New Roman" w:hAnsi="Times New Roman" w:cs="Times New Roman"/>
          <w:sz w:val="24"/>
          <w:szCs w:val="24"/>
        </w:rPr>
        <w:t>kainate</w:t>
      </w:r>
      <w:proofErr w:type="spellEnd"/>
      <w:r w:rsidRPr="00D96238">
        <w:rPr>
          <w:rFonts w:ascii="Times New Roman" w:hAnsi="Times New Roman" w:cs="Times New Roman"/>
          <w:sz w:val="24"/>
          <w:szCs w:val="24"/>
        </w:rPr>
        <w:t xml:space="preserve"> receptor.</w:t>
      </w:r>
    </w:p>
    <w:p w:rsidR="00E7491A" w:rsidRPr="00D96238" w:rsidRDefault="00E7491A" w:rsidP="00E7491A">
      <w:pPr>
        <w:pStyle w:val="ListParagraph"/>
        <w:numPr>
          <w:ilvl w:val="1"/>
          <w:numId w:val="3"/>
        </w:numPr>
        <w:spacing w:line="480" w:lineRule="auto"/>
        <w:jc w:val="both"/>
        <w:rPr>
          <w:rFonts w:ascii="Times New Roman" w:hAnsi="Times New Roman" w:cs="Times New Roman"/>
          <w:sz w:val="24"/>
          <w:szCs w:val="24"/>
        </w:rPr>
      </w:pPr>
      <w:proofErr w:type="spellStart"/>
      <w:r w:rsidRPr="00D96238">
        <w:rPr>
          <w:rFonts w:ascii="Times New Roman" w:hAnsi="Times New Roman" w:cs="Times New Roman"/>
          <w:sz w:val="24"/>
          <w:szCs w:val="24"/>
        </w:rPr>
        <w:t>Metabotropic</w:t>
      </w:r>
      <w:proofErr w:type="spellEnd"/>
      <w:r w:rsidRPr="00D96238">
        <w:rPr>
          <w:rFonts w:ascii="Times New Roman" w:hAnsi="Times New Roman" w:cs="Times New Roman"/>
          <w:sz w:val="24"/>
          <w:szCs w:val="24"/>
        </w:rPr>
        <w:t xml:space="preserve"> receptor: </w:t>
      </w:r>
      <w:proofErr w:type="spellStart"/>
      <w:r w:rsidRPr="00D96238">
        <w:rPr>
          <w:rFonts w:ascii="Times New Roman" w:hAnsi="Times New Roman" w:cs="Times New Roman"/>
          <w:sz w:val="24"/>
          <w:szCs w:val="24"/>
        </w:rPr>
        <w:t>mGluR</w:t>
      </w:r>
      <w:proofErr w:type="spellEnd"/>
      <w:r w:rsidRPr="00D96238">
        <w:rPr>
          <w:rFonts w:ascii="Times New Roman" w:hAnsi="Times New Roman" w:cs="Times New Roman"/>
          <w:sz w:val="24"/>
          <w:szCs w:val="24"/>
        </w:rPr>
        <w:t xml:space="preserve"> receptor. </w:t>
      </w:r>
    </w:p>
    <w:p w:rsidR="00E7491A" w:rsidRPr="00D96238" w:rsidRDefault="00E7491A" w:rsidP="00E7491A">
      <w:pPr>
        <w:pStyle w:val="ListParagraph"/>
        <w:numPr>
          <w:ilvl w:val="0"/>
          <w:numId w:val="3"/>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GABA receptors: are of two classes.</w:t>
      </w:r>
    </w:p>
    <w:p w:rsidR="00E7491A" w:rsidRPr="00D96238" w:rsidRDefault="00E7491A" w:rsidP="00E7491A">
      <w:pPr>
        <w:pStyle w:val="ListParagraph"/>
        <w:numPr>
          <w:ilvl w:val="1"/>
          <w:numId w:val="3"/>
        </w:numPr>
        <w:spacing w:line="480" w:lineRule="auto"/>
        <w:jc w:val="both"/>
        <w:rPr>
          <w:rFonts w:ascii="Times New Roman" w:hAnsi="Times New Roman" w:cs="Times New Roman"/>
          <w:sz w:val="24"/>
          <w:szCs w:val="24"/>
        </w:rPr>
      </w:pPr>
      <w:proofErr w:type="spellStart"/>
      <w:r w:rsidRPr="00D96238">
        <w:rPr>
          <w:rFonts w:ascii="Times New Roman" w:hAnsi="Times New Roman" w:cs="Times New Roman"/>
          <w:sz w:val="24"/>
          <w:szCs w:val="24"/>
        </w:rPr>
        <w:t>GABAa</w:t>
      </w:r>
      <w:proofErr w:type="spellEnd"/>
      <w:r w:rsidRPr="00D96238">
        <w:rPr>
          <w:rFonts w:ascii="Times New Roman" w:hAnsi="Times New Roman" w:cs="Times New Roman"/>
          <w:sz w:val="24"/>
          <w:szCs w:val="24"/>
        </w:rPr>
        <w:t xml:space="preserve"> receptors are </w:t>
      </w:r>
      <w:proofErr w:type="spellStart"/>
      <w:r w:rsidRPr="00D96238">
        <w:rPr>
          <w:rFonts w:ascii="Times New Roman" w:hAnsi="Times New Roman" w:cs="Times New Roman"/>
          <w:sz w:val="24"/>
          <w:szCs w:val="24"/>
        </w:rPr>
        <w:t>ionotropic</w:t>
      </w:r>
      <w:proofErr w:type="spellEnd"/>
    </w:p>
    <w:p w:rsidR="00E7491A" w:rsidRPr="00D96238" w:rsidRDefault="00E7491A" w:rsidP="00E0545F">
      <w:pPr>
        <w:pStyle w:val="ListParagraph"/>
        <w:numPr>
          <w:ilvl w:val="1"/>
          <w:numId w:val="3"/>
        </w:numPr>
        <w:spacing w:line="480" w:lineRule="auto"/>
        <w:jc w:val="both"/>
        <w:rPr>
          <w:rFonts w:ascii="Times New Roman" w:hAnsi="Times New Roman" w:cs="Times New Roman"/>
          <w:sz w:val="24"/>
          <w:szCs w:val="24"/>
        </w:rPr>
      </w:pPr>
      <w:proofErr w:type="spellStart"/>
      <w:r w:rsidRPr="00D96238">
        <w:rPr>
          <w:rFonts w:ascii="Times New Roman" w:hAnsi="Times New Roman" w:cs="Times New Roman"/>
          <w:sz w:val="24"/>
          <w:szCs w:val="24"/>
        </w:rPr>
        <w:t>GABAb</w:t>
      </w:r>
      <w:proofErr w:type="spellEnd"/>
      <w:r w:rsidRPr="00D96238">
        <w:rPr>
          <w:rFonts w:ascii="Times New Roman" w:hAnsi="Times New Roman" w:cs="Times New Roman"/>
          <w:sz w:val="24"/>
          <w:szCs w:val="24"/>
        </w:rPr>
        <w:t xml:space="preserve"> receptors are </w:t>
      </w:r>
      <w:proofErr w:type="spellStart"/>
      <w:r w:rsidRPr="00D96238">
        <w:rPr>
          <w:rFonts w:ascii="Times New Roman" w:hAnsi="Times New Roman" w:cs="Times New Roman"/>
          <w:sz w:val="24"/>
          <w:szCs w:val="24"/>
        </w:rPr>
        <w:t>metabotropic</w:t>
      </w:r>
      <w:proofErr w:type="spellEnd"/>
    </w:p>
    <w:p w:rsidR="00B77EA6" w:rsidRPr="00D96238" w:rsidRDefault="00B77EA6" w:rsidP="00E7491A">
      <w:pPr>
        <w:spacing w:line="360" w:lineRule="auto"/>
        <w:jc w:val="both"/>
        <w:rPr>
          <w:rFonts w:ascii="Times New Roman" w:hAnsi="Times New Roman" w:cs="Times New Roman"/>
          <w:sz w:val="24"/>
          <w:szCs w:val="24"/>
        </w:rPr>
      </w:pPr>
    </w:p>
    <w:p w:rsidR="00E7491A" w:rsidRPr="00D96238" w:rsidRDefault="0037241F" w:rsidP="00E7491A">
      <w:pPr>
        <w:spacing w:line="360" w:lineRule="auto"/>
        <w:jc w:val="both"/>
        <w:rPr>
          <w:rFonts w:ascii="Times New Roman" w:hAnsi="Times New Roman" w:cs="Times New Roman"/>
          <w:b/>
          <w:sz w:val="24"/>
          <w:szCs w:val="24"/>
        </w:rPr>
      </w:pPr>
      <w:r w:rsidRPr="00D96238">
        <w:rPr>
          <w:rFonts w:ascii="Times New Roman" w:hAnsi="Times New Roman" w:cs="Times New Roman"/>
          <w:b/>
          <w:sz w:val="24"/>
          <w:szCs w:val="24"/>
        </w:rPr>
        <w:t>1.1.</w:t>
      </w:r>
      <w:r w:rsidR="007E2483" w:rsidRPr="00D96238">
        <w:rPr>
          <w:rFonts w:ascii="Times New Roman" w:hAnsi="Times New Roman" w:cs="Times New Roman"/>
          <w:b/>
          <w:sz w:val="24"/>
          <w:szCs w:val="24"/>
        </w:rPr>
        <w:t xml:space="preserve">7 </w:t>
      </w:r>
      <w:r w:rsidR="007E2483" w:rsidRPr="00D96238">
        <w:rPr>
          <w:rFonts w:ascii="Times New Roman" w:hAnsi="Times New Roman" w:cs="Times New Roman"/>
          <w:b/>
          <w:sz w:val="24"/>
          <w:szCs w:val="24"/>
        </w:rPr>
        <w:tab/>
      </w:r>
      <w:r w:rsidR="00E7491A" w:rsidRPr="00D96238">
        <w:rPr>
          <w:rFonts w:ascii="Times New Roman" w:hAnsi="Times New Roman" w:cs="Times New Roman"/>
          <w:b/>
          <w:sz w:val="24"/>
          <w:szCs w:val="24"/>
        </w:rPr>
        <w:t>Structural Classification of Synapses:</w:t>
      </w:r>
    </w:p>
    <w:p w:rsidR="00E7491A" w:rsidRPr="00D96238" w:rsidRDefault="00E7491A" w:rsidP="00E7491A">
      <w:pPr>
        <w:spacing w:line="36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Above we described a synapse structurally as a meeting point between axon terminal of the </w:t>
      </w:r>
      <w:proofErr w:type="spellStart"/>
      <w:r w:rsidRPr="00D96238">
        <w:rPr>
          <w:rFonts w:ascii="Times New Roman" w:hAnsi="Times New Roman" w:cs="Times New Roman"/>
          <w:sz w:val="24"/>
          <w:szCs w:val="24"/>
        </w:rPr>
        <w:t>presynaptic</w:t>
      </w:r>
      <w:proofErr w:type="spellEnd"/>
      <w:r w:rsidRPr="00D96238">
        <w:rPr>
          <w:rFonts w:ascii="Times New Roman" w:hAnsi="Times New Roman" w:cs="Times New Roman"/>
          <w:sz w:val="24"/>
          <w:szCs w:val="24"/>
        </w:rPr>
        <w:t xml:space="preserve"> neuron and an “appropriate part” of the post-synaptic neuron. Synapses are actually classified on the basis of what this “appropriate part” of the post-synaptic neuron is.</w:t>
      </w:r>
    </w:p>
    <w:p w:rsidR="00E7491A" w:rsidRPr="00D96238" w:rsidRDefault="00E7491A" w:rsidP="00E7491A">
      <w:pPr>
        <w:pStyle w:val="ListParagraph"/>
        <w:numPr>
          <w:ilvl w:val="0"/>
          <w:numId w:val="6"/>
        </w:numPr>
        <w:spacing w:line="360" w:lineRule="auto"/>
        <w:jc w:val="both"/>
        <w:rPr>
          <w:rFonts w:ascii="Times New Roman" w:hAnsi="Times New Roman" w:cs="Times New Roman"/>
          <w:sz w:val="24"/>
          <w:szCs w:val="24"/>
        </w:rPr>
      </w:pPr>
      <w:proofErr w:type="spellStart"/>
      <w:r w:rsidRPr="00D96238">
        <w:rPr>
          <w:rFonts w:ascii="Times New Roman" w:hAnsi="Times New Roman" w:cs="Times New Roman"/>
          <w:sz w:val="24"/>
          <w:szCs w:val="24"/>
        </w:rPr>
        <w:t>Axodendritic</w:t>
      </w:r>
      <w:proofErr w:type="spellEnd"/>
      <w:r w:rsidRPr="00D96238">
        <w:rPr>
          <w:rFonts w:ascii="Times New Roman" w:hAnsi="Times New Roman" w:cs="Times New Roman"/>
          <w:sz w:val="24"/>
          <w:szCs w:val="24"/>
        </w:rPr>
        <w:t xml:space="preserve"> synapses: These synapses occur between axon terminals of one neuron and a dendrite of another. Further, this contact can occur at the shaft of the dendrite, or at a </w:t>
      </w:r>
      <w:proofErr w:type="spellStart"/>
      <w:r w:rsidRPr="00D96238">
        <w:rPr>
          <w:rFonts w:ascii="Times New Roman" w:hAnsi="Times New Roman" w:cs="Times New Roman"/>
          <w:sz w:val="24"/>
          <w:szCs w:val="24"/>
        </w:rPr>
        <w:t>dendritic</w:t>
      </w:r>
      <w:proofErr w:type="spellEnd"/>
      <w:r w:rsidRPr="00D96238">
        <w:rPr>
          <w:rFonts w:ascii="Times New Roman" w:hAnsi="Times New Roman" w:cs="Times New Roman"/>
          <w:sz w:val="24"/>
          <w:szCs w:val="24"/>
        </w:rPr>
        <w:t xml:space="preserve"> spine. It has been observed that synapses on </w:t>
      </w:r>
      <w:proofErr w:type="spellStart"/>
      <w:r w:rsidRPr="00D96238">
        <w:rPr>
          <w:rFonts w:ascii="Times New Roman" w:hAnsi="Times New Roman" w:cs="Times New Roman"/>
          <w:sz w:val="24"/>
          <w:szCs w:val="24"/>
        </w:rPr>
        <w:t>dendritic</w:t>
      </w:r>
      <w:proofErr w:type="spellEnd"/>
      <w:r w:rsidRPr="00D96238">
        <w:rPr>
          <w:rFonts w:ascii="Times New Roman" w:hAnsi="Times New Roman" w:cs="Times New Roman"/>
          <w:sz w:val="24"/>
          <w:szCs w:val="24"/>
        </w:rPr>
        <w:t xml:space="preserve"> spines are usually excitatory. When a signal is transmitted across an </w:t>
      </w:r>
      <w:proofErr w:type="spellStart"/>
      <w:r w:rsidRPr="00D96238">
        <w:rPr>
          <w:rFonts w:ascii="Times New Roman" w:hAnsi="Times New Roman" w:cs="Times New Roman"/>
          <w:sz w:val="24"/>
          <w:szCs w:val="24"/>
        </w:rPr>
        <w:t>axodendritic</w:t>
      </w:r>
      <w:proofErr w:type="spellEnd"/>
      <w:r w:rsidRPr="00D96238">
        <w:rPr>
          <w:rFonts w:ascii="Times New Roman" w:hAnsi="Times New Roman" w:cs="Times New Roman"/>
          <w:sz w:val="24"/>
          <w:szCs w:val="24"/>
        </w:rPr>
        <w:t xml:space="preserve"> synapse it undergoes </w:t>
      </w:r>
      <w:r w:rsidRPr="00D96238">
        <w:rPr>
          <w:rFonts w:ascii="Times New Roman" w:hAnsi="Times New Roman" w:cs="Times New Roman"/>
          <w:sz w:val="24"/>
          <w:szCs w:val="24"/>
        </w:rPr>
        <w:lastRenderedPageBreak/>
        <w:t xml:space="preserve">certain attenuation as it propagates down the </w:t>
      </w:r>
      <w:proofErr w:type="spellStart"/>
      <w:r w:rsidRPr="00D96238">
        <w:rPr>
          <w:rFonts w:ascii="Times New Roman" w:hAnsi="Times New Roman" w:cs="Times New Roman"/>
          <w:sz w:val="24"/>
          <w:szCs w:val="24"/>
        </w:rPr>
        <w:t>dendritic</w:t>
      </w:r>
      <w:proofErr w:type="spellEnd"/>
      <w:r w:rsidRPr="00D96238">
        <w:rPr>
          <w:rFonts w:ascii="Times New Roman" w:hAnsi="Times New Roman" w:cs="Times New Roman"/>
          <w:sz w:val="24"/>
          <w:szCs w:val="24"/>
        </w:rPr>
        <w:t xml:space="preserve"> tree towards the soma of the post-synaptic neuron. This propagation also involves a certain delay. </w:t>
      </w:r>
    </w:p>
    <w:p w:rsidR="00B77EA6" w:rsidRPr="00D96238" w:rsidRDefault="00B77EA6" w:rsidP="00B77EA6">
      <w:pPr>
        <w:pStyle w:val="ListParagraph"/>
        <w:spacing w:line="360" w:lineRule="auto"/>
        <w:jc w:val="both"/>
        <w:rPr>
          <w:rFonts w:ascii="Times New Roman" w:hAnsi="Times New Roman" w:cs="Times New Roman"/>
          <w:sz w:val="24"/>
          <w:szCs w:val="24"/>
        </w:rPr>
      </w:pPr>
    </w:p>
    <w:p w:rsidR="00B77EA6" w:rsidRPr="00D96238" w:rsidRDefault="00E7491A" w:rsidP="00B77EA6">
      <w:pPr>
        <w:pStyle w:val="ListParagraph"/>
        <w:numPr>
          <w:ilvl w:val="0"/>
          <w:numId w:val="6"/>
        </w:numPr>
        <w:spacing w:line="360" w:lineRule="auto"/>
        <w:jc w:val="both"/>
        <w:rPr>
          <w:rFonts w:ascii="Times New Roman" w:hAnsi="Times New Roman" w:cs="Times New Roman"/>
          <w:sz w:val="24"/>
          <w:szCs w:val="24"/>
        </w:rPr>
      </w:pPr>
      <w:proofErr w:type="spellStart"/>
      <w:r w:rsidRPr="00D96238">
        <w:rPr>
          <w:rFonts w:ascii="Times New Roman" w:hAnsi="Times New Roman" w:cs="Times New Roman"/>
          <w:sz w:val="24"/>
          <w:szCs w:val="24"/>
        </w:rPr>
        <w:t>Axosomatic</w:t>
      </w:r>
      <w:proofErr w:type="spellEnd"/>
      <w:r w:rsidRPr="00D96238">
        <w:rPr>
          <w:rFonts w:ascii="Times New Roman" w:hAnsi="Times New Roman" w:cs="Times New Roman"/>
          <w:sz w:val="24"/>
          <w:szCs w:val="24"/>
        </w:rPr>
        <w:t xml:space="preserve"> synapses: In these synapses, the axon terminal of one neuron makes contact with the soma of another. Typically these synapses happen to be inhibitory. By virtue of their proximity to the soma, signals across </w:t>
      </w:r>
      <w:proofErr w:type="spellStart"/>
      <w:r w:rsidRPr="00D96238">
        <w:rPr>
          <w:rFonts w:ascii="Times New Roman" w:hAnsi="Times New Roman" w:cs="Times New Roman"/>
          <w:sz w:val="24"/>
          <w:szCs w:val="24"/>
        </w:rPr>
        <w:t>axosomatic</w:t>
      </w:r>
      <w:proofErr w:type="spellEnd"/>
      <w:r w:rsidRPr="00D96238">
        <w:rPr>
          <w:rFonts w:ascii="Times New Roman" w:hAnsi="Times New Roman" w:cs="Times New Roman"/>
          <w:sz w:val="24"/>
          <w:szCs w:val="24"/>
        </w:rPr>
        <w:t xml:space="preserve"> synapses are more effective than signals from </w:t>
      </w:r>
      <w:proofErr w:type="spellStart"/>
      <w:r w:rsidRPr="00D96238">
        <w:rPr>
          <w:rFonts w:ascii="Times New Roman" w:hAnsi="Times New Roman" w:cs="Times New Roman"/>
          <w:sz w:val="24"/>
          <w:szCs w:val="24"/>
        </w:rPr>
        <w:t>axodendritic</w:t>
      </w:r>
      <w:proofErr w:type="spellEnd"/>
      <w:r w:rsidRPr="00D96238">
        <w:rPr>
          <w:rFonts w:ascii="Times New Roman" w:hAnsi="Times New Roman" w:cs="Times New Roman"/>
          <w:sz w:val="24"/>
          <w:szCs w:val="24"/>
        </w:rPr>
        <w:t xml:space="preserve"> synapses. </w:t>
      </w:r>
    </w:p>
    <w:p w:rsidR="00B77EA6" w:rsidRPr="00D96238" w:rsidRDefault="00B77EA6" w:rsidP="00B77EA6">
      <w:pPr>
        <w:pStyle w:val="ListParagraph"/>
        <w:rPr>
          <w:rFonts w:ascii="Times New Roman" w:hAnsi="Times New Roman" w:cs="Times New Roman"/>
          <w:sz w:val="24"/>
          <w:szCs w:val="24"/>
        </w:rPr>
      </w:pPr>
    </w:p>
    <w:p w:rsidR="00B77EA6" w:rsidRPr="00D96238" w:rsidRDefault="00B77EA6" w:rsidP="00B77EA6">
      <w:pPr>
        <w:pStyle w:val="ListParagraph"/>
        <w:spacing w:line="360" w:lineRule="auto"/>
        <w:jc w:val="both"/>
        <w:rPr>
          <w:rFonts w:ascii="Times New Roman" w:hAnsi="Times New Roman" w:cs="Times New Roman"/>
          <w:sz w:val="24"/>
          <w:szCs w:val="24"/>
        </w:rPr>
      </w:pPr>
    </w:p>
    <w:p w:rsidR="00E7491A" w:rsidRPr="00D96238" w:rsidRDefault="00E7491A" w:rsidP="00B77EA6">
      <w:pPr>
        <w:pStyle w:val="ListParagraph"/>
        <w:numPr>
          <w:ilvl w:val="0"/>
          <w:numId w:val="6"/>
        </w:numPr>
        <w:spacing w:line="360" w:lineRule="auto"/>
        <w:jc w:val="both"/>
        <w:rPr>
          <w:rFonts w:ascii="Times New Roman" w:hAnsi="Times New Roman" w:cs="Times New Roman"/>
          <w:sz w:val="24"/>
          <w:szCs w:val="24"/>
        </w:rPr>
      </w:pPr>
      <w:proofErr w:type="spellStart"/>
      <w:r w:rsidRPr="00D96238">
        <w:rPr>
          <w:rFonts w:ascii="Times New Roman" w:hAnsi="Times New Roman" w:cs="Times New Roman"/>
          <w:sz w:val="24"/>
          <w:szCs w:val="24"/>
        </w:rPr>
        <w:t>Axoaxonic</w:t>
      </w:r>
      <w:proofErr w:type="spellEnd"/>
      <w:r w:rsidRPr="00D96238">
        <w:rPr>
          <w:rFonts w:ascii="Times New Roman" w:hAnsi="Times New Roman" w:cs="Times New Roman"/>
          <w:sz w:val="24"/>
          <w:szCs w:val="24"/>
        </w:rPr>
        <w:t xml:space="preserve"> synapses: Existence of </w:t>
      </w:r>
      <w:proofErr w:type="spellStart"/>
      <w:r w:rsidRPr="00D96238">
        <w:rPr>
          <w:rFonts w:ascii="Times New Roman" w:hAnsi="Times New Roman" w:cs="Times New Roman"/>
          <w:sz w:val="24"/>
          <w:szCs w:val="24"/>
        </w:rPr>
        <w:t>axoaxonic</w:t>
      </w:r>
      <w:proofErr w:type="spellEnd"/>
      <w:r w:rsidRPr="00D96238">
        <w:rPr>
          <w:rFonts w:ascii="Times New Roman" w:hAnsi="Times New Roman" w:cs="Times New Roman"/>
          <w:sz w:val="24"/>
          <w:szCs w:val="24"/>
        </w:rPr>
        <w:t xml:space="preserve"> synapses seems counterintuitive since a synapse is supposed to be junction between the output end of a neuron (its axon terminal) and the input end (dendrite or soma) </w:t>
      </w:r>
      <w:proofErr w:type="gramStart"/>
      <w:r w:rsidRPr="00D96238">
        <w:rPr>
          <w:rFonts w:ascii="Times New Roman" w:hAnsi="Times New Roman" w:cs="Times New Roman"/>
          <w:sz w:val="24"/>
          <w:szCs w:val="24"/>
        </w:rPr>
        <w:t>of  another</w:t>
      </w:r>
      <w:proofErr w:type="gramEnd"/>
      <w:r w:rsidRPr="00D96238">
        <w:rPr>
          <w:rFonts w:ascii="Times New Roman" w:hAnsi="Times New Roman" w:cs="Times New Roman"/>
          <w:sz w:val="24"/>
          <w:szCs w:val="24"/>
        </w:rPr>
        <w:t xml:space="preserve"> neuron. However such synapses do exist. Signal across an </w:t>
      </w:r>
      <w:proofErr w:type="spellStart"/>
      <w:r w:rsidRPr="00D96238">
        <w:rPr>
          <w:rFonts w:ascii="Times New Roman" w:hAnsi="Times New Roman" w:cs="Times New Roman"/>
          <w:sz w:val="24"/>
          <w:szCs w:val="24"/>
        </w:rPr>
        <w:t>axoaxonic</w:t>
      </w:r>
      <w:proofErr w:type="spellEnd"/>
      <w:r w:rsidRPr="00D96238">
        <w:rPr>
          <w:rFonts w:ascii="Times New Roman" w:hAnsi="Times New Roman" w:cs="Times New Roman"/>
          <w:sz w:val="24"/>
          <w:szCs w:val="24"/>
        </w:rPr>
        <w:t xml:space="preserve"> synapse typically modulates transmission across one of the above two types of neurons. </w:t>
      </w:r>
    </w:p>
    <w:p w:rsidR="00E7491A" w:rsidRPr="00D96238" w:rsidRDefault="00E7491A" w:rsidP="00E7491A">
      <w:pPr>
        <w:spacing w:line="360" w:lineRule="auto"/>
        <w:jc w:val="both"/>
        <w:rPr>
          <w:rFonts w:ascii="Times New Roman" w:hAnsi="Times New Roman" w:cs="Times New Roman"/>
          <w:sz w:val="24"/>
          <w:szCs w:val="24"/>
        </w:rPr>
      </w:pPr>
    </w:p>
    <w:p w:rsidR="00E7491A" w:rsidRPr="00D96238" w:rsidRDefault="0037241F" w:rsidP="00E7491A">
      <w:pPr>
        <w:spacing w:line="360" w:lineRule="auto"/>
        <w:jc w:val="both"/>
        <w:rPr>
          <w:rFonts w:ascii="Times New Roman" w:hAnsi="Times New Roman" w:cs="Times New Roman"/>
          <w:b/>
          <w:sz w:val="24"/>
          <w:szCs w:val="24"/>
        </w:rPr>
      </w:pPr>
      <w:r w:rsidRPr="00D96238">
        <w:rPr>
          <w:rFonts w:ascii="Times New Roman" w:hAnsi="Times New Roman" w:cs="Times New Roman"/>
          <w:b/>
          <w:sz w:val="24"/>
          <w:szCs w:val="24"/>
        </w:rPr>
        <w:t>1.1.</w:t>
      </w:r>
      <w:r w:rsidR="007E2483" w:rsidRPr="00D96238">
        <w:rPr>
          <w:rFonts w:ascii="Times New Roman" w:hAnsi="Times New Roman" w:cs="Times New Roman"/>
          <w:b/>
          <w:sz w:val="24"/>
          <w:szCs w:val="24"/>
        </w:rPr>
        <w:t>8</w:t>
      </w:r>
      <w:r w:rsidR="007E2483" w:rsidRPr="00D96238">
        <w:rPr>
          <w:rFonts w:ascii="Times New Roman" w:hAnsi="Times New Roman" w:cs="Times New Roman"/>
          <w:b/>
          <w:sz w:val="24"/>
          <w:szCs w:val="24"/>
        </w:rPr>
        <w:tab/>
      </w:r>
      <w:r w:rsidR="00E7491A" w:rsidRPr="00D96238">
        <w:rPr>
          <w:rFonts w:ascii="Times New Roman" w:hAnsi="Times New Roman" w:cs="Times New Roman"/>
          <w:b/>
          <w:sz w:val="24"/>
          <w:szCs w:val="24"/>
        </w:rPr>
        <w:t>Synaptic Transmission:</w:t>
      </w:r>
    </w:p>
    <w:p w:rsidR="00E7491A" w:rsidRPr="00D96238" w:rsidRDefault="00E7491A" w:rsidP="007E2483">
      <w:pPr>
        <w:spacing w:line="360" w:lineRule="auto"/>
        <w:jc w:val="both"/>
        <w:rPr>
          <w:rFonts w:ascii="Times New Roman" w:hAnsi="Times New Roman" w:cs="Times New Roman"/>
          <w:sz w:val="24"/>
          <w:szCs w:val="24"/>
        </w:rPr>
      </w:pPr>
      <w:r w:rsidRPr="00D96238">
        <w:rPr>
          <w:rFonts w:ascii="Times New Roman" w:hAnsi="Times New Roman" w:cs="Times New Roman"/>
          <w:sz w:val="24"/>
          <w:szCs w:val="24"/>
        </w:rPr>
        <w:t>To summarize, a synapse simply converts an electrical event on the pre- side (arrival of AP) into an electrical event on the post- side (EPSP or IPSP). This conversion is done by an intermediate chemical step mediated by the trinity of Neurotransmitter-Receptor-Ion Channel.</w:t>
      </w:r>
      <w:r w:rsidR="00C257D5" w:rsidRPr="00D96238">
        <w:rPr>
          <w:rFonts w:ascii="Times New Roman" w:hAnsi="Times New Roman" w:cs="Times New Roman"/>
          <w:sz w:val="24"/>
          <w:szCs w:val="24"/>
        </w:rPr>
        <w:t xml:space="preserve"> </w:t>
      </w:r>
      <w:r w:rsidR="007E2483" w:rsidRPr="00D96238">
        <w:rPr>
          <w:rFonts w:ascii="Times New Roman" w:hAnsi="Times New Roman" w:cs="Times New Roman"/>
          <w:sz w:val="24"/>
          <w:szCs w:val="24"/>
        </w:rPr>
        <w:t xml:space="preserve">Fig. </w:t>
      </w:r>
      <w:r w:rsidR="00D96238" w:rsidRPr="00D96238">
        <w:rPr>
          <w:rFonts w:ascii="Times New Roman" w:hAnsi="Times New Roman" w:cs="Times New Roman"/>
          <w:sz w:val="24"/>
          <w:szCs w:val="24"/>
        </w:rPr>
        <w:t>1.1.8.1</w:t>
      </w:r>
      <w:r w:rsidRPr="00D96238">
        <w:rPr>
          <w:rFonts w:ascii="Times New Roman" w:hAnsi="Times New Roman" w:cs="Times New Roman"/>
          <w:sz w:val="24"/>
          <w:szCs w:val="24"/>
        </w:rPr>
        <w:t xml:space="preserve"> shows the major structural c</w:t>
      </w:r>
      <w:r w:rsidR="007E2483" w:rsidRPr="00D96238">
        <w:rPr>
          <w:rFonts w:ascii="Times New Roman" w:hAnsi="Times New Roman" w:cs="Times New Roman"/>
          <w:sz w:val="24"/>
          <w:szCs w:val="24"/>
        </w:rPr>
        <w:t>omponents of a chemical synapse.</w:t>
      </w:r>
    </w:p>
    <w:p w:rsidR="00C257D5" w:rsidRPr="00D96238" w:rsidRDefault="00C257D5" w:rsidP="00C257D5">
      <w:pPr>
        <w:spacing w:line="360" w:lineRule="auto"/>
        <w:ind w:firstLine="720"/>
        <w:jc w:val="center"/>
        <w:rPr>
          <w:rFonts w:ascii="Times New Roman" w:hAnsi="Times New Roman" w:cs="Times New Roman"/>
          <w:sz w:val="24"/>
          <w:szCs w:val="24"/>
        </w:rPr>
      </w:pPr>
      <w:r w:rsidRPr="00D96238">
        <w:rPr>
          <w:rFonts w:ascii="Times New Roman" w:hAnsi="Times New Roman" w:cs="Times New Roman"/>
          <w:noProof/>
          <w:sz w:val="24"/>
          <w:szCs w:val="24"/>
        </w:rPr>
        <w:lastRenderedPageBreak/>
        <w:drawing>
          <wp:inline distT="0" distB="0" distL="0" distR="0">
            <wp:extent cx="4533900" cy="2828925"/>
            <wp:effectExtent l="0" t="0" r="0" b="0"/>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76800" cy="3657600"/>
                      <a:chOff x="4343400" y="1905000"/>
                      <a:chExt cx="4876800" cy="3657600"/>
                    </a:xfrm>
                  </a:grpSpPr>
                  <a:pic>
                    <a:nvPicPr>
                      <a:cNvPr id="5" name="Content Placeholder 4" descr="400px-Synapse_Illustration_unlabeled.svg.png"/>
                      <a:cNvPicPr>
                        <a:picLocks noGrp="1" noChangeAspect="1"/>
                      </a:cNvPicPr>
                    </a:nvPicPr>
                    <a:blipFill>
                      <a:blip r:embed="rId27"/>
                      <a:stretch>
                        <a:fillRect/>
                      </a:stretch>
                    </a:blipFill>
                    <a:spPr>
                      <a:xfrm>
                        <a:off x="4724401" y="2253456"/>
                        <a:ext cx="3886199" cy="3309144"/>
                      </a:xfrm>
                      <a:prstGeom prst="rect">
                        <a:avLst/>
                      </a:prstGeom>
                    </a:spPr>
                  </a:pic>
                  <a:sp>
                    <a:nvSpPr>
                      <a:cNvPr id="6" name="TextBox 5"/>
                      <a:cNvSpPr txBox="1"/>
                    </a:nvSpPr>
                    <a:spPr>
                      <a:xfrm>
                        <a:off x="4876800" y="2438400"/>
                        <a:ext cx="1066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Synaptic vesicle</a:t>
                          </a:r>
                          <a:endParaRPr lang="en-US" dirty="0"/>
                        </a:p>
                      </a:txBody>
                      <a:useSpRect/>
                    </a:txSp>
                  </a:sp>
                  <a:sp>
                    <a:nvSpPr>
                      <a:cNvPr id="7" name="TextBox 6"/>
                      <a:cNvSpPr txBox="1"/>
                    </a:nvSpPr>
                    <a:spPr>
                      <a:xfrm>
                        <a:off x="6705600" y="1905000"/>
                        <a:ext cx="1295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Neuro</a:t>
                          </a:r>
                          <a:r>
                            <a:rPr lang="en-US" dirty="0" smtClean="0"/>
                            <a:t>-transmitter</a:t>
                          </a:r>
                          <a:endParaRPr lang="en-US" dirty="0"/>
                        </a:p>
                      </a:txBody>
                      <a:useSpRect/>
                    </a:txSp>
                  </a:sp>
                  <a:sp>
                    <a:nvSpPr>
                      <a:cNvPr id="8" name="TextBox 7"/>
                      <a:cNvSpPr txBox="1"/>
                    </a:nvSpPr>
                    <a:spPr>
                      <a:xfrm>
                        <a:off x="4343400" y="3429000"/>
                        <a:ext cx="12192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Voltage gated Ca</a:t>
                          </a:r>
                          <a:r>
                            <a:rPr lang="en-US" baseline="30000" dirty="0" smtClean="0"/>
                            <a:t>+</a:t>
                          </a:r>
                          <a:r>
                            <a:rPr lang="en-US" dirty="0" smtClean="0"/>
                            <a:t> channel</a:t>
                          </a:r>
                          <a:endParaRPr lang="en-US" dirty="0"/>
                        </a:p>
                      </a:txBody>
                      <a:useSpRect/>
                    </a:txSp>
                  </a:sp>
                  <a:sp>
                    <a:nvSpPr>
                      <a:cNvPr id="9" name="TextBox 8"/>
                      <a:cNvSpPr txBox="1"/>
                    </a:nvSpPr>
                    <a:spPr>
                      <a:xfrm>
                        <a:off x="6934200" y="4202668"/>
                        <a:ext cx="1066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Receptor</a:t>
                          </a:r>
                          <a:endParaRPr lang="en-US" dirty="0"/>
                        </a:p>
                      </a:txBody>
                      <a:useSpRect/>
                    </a:txSp>
                  </a:sp>
                  <a:sp>
                    <a:nvSpPr>
                      <a:cNvPr id="10" name="TextBox 9"/>
                      <a:cNvSpPr txBox="1"/>
                    </a:nvSpPr>
                    <a:spPr>
                      <a:xfrm>
                        <a:off x="6858000" y="2819400"/>
                        <a:ext cx="1066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Reuptake pump</a:t>
                          </a:r>
                          <a:endParaRPr lang="en-US" dirty="0"/>
                        </a:p>
                      </a:txBody>
                      <a:useSpRect/>
                    </a:txSp>
                  </a:sp>
                  <a:sp>
                    <a:nvSpPr>
                      <a:cNvPr id="11" name="TextBox 10"/>
                      <a:cNvSpPr txBox="1"/>
                    </a:nvSpPr>
                    <a:spPr>
                      <a:xfrm>
                        <a:off x="4343400" y="4495800"/>
                        <a:ext cx="1447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Post synaptic activity</a:t>
                          </a:r>
                          <a:endParaRPr lang="en-US" dirty="0"/>
                        </a:p>
                      </a:txBody>
                      <a:useSpRect/>
                    </a:txSp>
                  </a:sp>
                  <a:sp>
                    <a:nvSpPr>
                      <a:cNvPr id="12" name="TextBox 11"/>
                      <a:cNvSpPr txBox="1"/>
                    </a:nvSpPr>
                    <a:spPr>
                      <a:xfrm>
                        <a:off x="8229600" y="28194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Axon</a:t>
                          </a:r>
                          <a:endParaRPr lang="en-US" dirty="0"/>
                        </a:p>
                      </a:txBody>
                      <a:useSpRect/>
                    </a:txSp>
                  </a:sp>
                  <a:sp>
                    <a:nvSpPr>
                      <a:cNvPr id="13" name="TextBox 12"/>
                      <a:cNvSpPr txBox="1"/>
                    </a:nvSpPr>
                    <a:spPr>
                      <a:xfrm>
                        <a:off x="8001000" y="4419600"/>
                        <a:ext cx="1143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Synaptic cleft</a:t>
                          </a:r>
                          <a:endParaRPr lang="en-US" dirty="0"/>
                        </a:p>
                      </a:txBody>
                      <a:useSpRect/>
                    </a:txSp>
                  </a:sp>
                  <a:sp>
                    <a:nvSpPr>
                      <a:cNvPr id="14" name="TextBox 13"/>
                      <a:cNvSpPr txBox="1"/>
                    </a:nvSpPr>
                    <a:spPr>
                      <a:xfrm>
                        <a:off x="8077200" y="5029200"/>
                        <a:ext cx="1143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Dendrite</a:t>
                          </a:r>
                          <a:endParaRPr lang="en-US" dirty="0"/>
                        </a:p>
                      </a:txBody>
                      <a:useSpRect/>
                    </a:txSp>
                  </a:sp>
                </lc:lockedCanvas>
              </a:graphicData>
            </a:graphic>
          </wp:inline>
        </w:drawing>
      </w:r>
    </w:p>
    <w:p w:rsidR="007E2483" w:rsidRPr="00D96238" w:rsidRDefault="00276F44" w:rsidP="007E2483">
      <w:pPr>
        <w:spacing w:line="480" w:lineRule="auto"/>
        <w:jc w:val="center"/>
        <w:rPr>
          <w:rFonts w:ascii="Times New Roman" w:hAnsi="Times New Roman" w:cs="Times New Roman"/>
          <w:b/>
          <w:i/>
          <w:sz w:val="24"/>
          <w:szCs w:val="24"/>
        </w:rPr>
      </w:pPr>
      <w:r w:rsidRPr="00D96238">
        <w:rPr>
          <w:rFonts w:ascii="Times New Roman" w:hAnsi="Times New Roman" w:cs="Times New Roman"/>
          <w:b/>
          <w:i/>
          <w:sz w:val="24"/>
          <w:szCs w:val="24"/>
        </w:rPr>
        <w:t xml:space="preserve">Figure </w:t>
      </w:r>
      <w:r w:rsidR="00D96238" w:rsidRPr="00D96238">
        <w:rPr>
          <w:rFonts w:ascii="Times New Roman" w:hAnsi="Times New Roman" w:cs="Times New Roman"/>
          <w:b/>
          <w:i/>
          <w:sz w:val="24"/>
          <w:szCs w:val="24"/>
        </w:rPr>
        <w:t>1.1.8.1</w:t>
      </w:r>
      <w:r w:rsidR="007E2483" w:rsidRPr="00D96238">
        <w:rPr>
          <w:rFonts w:ascii="Times New Roman" w:hAnsi="Times New Roman" w:cs="Times New Roman"/>
          <w:b/>
          <w:i/>
          <w:sz w:val="24"/>
          <w:szCs w:val="24"/>
        </w:rPr>
        <w:t>: Major structural components of a synapse</w:t>
      </w:r>
    </w:p>
    <w:p w:rsidR="00E7491A" w:rsidRPr="00D96238" w:rsidRDefault="00E7491A" w:rsidP="00E7491A">
      <w:pPr>
        <w:spacing w:line="360" w:lineRule="auto"/>
        <w:ind w:firstLine="720"/>
        <w:jc w:val="both"/>
        <w:rPr>
          <w:rFonts w:ascii="Times New Roman" w:hAnsi="Times New Roman" w:cs="Times New Roman"/>
          <w:sz w:val="24"/>
          <w:szCs w:val="24"/>
        </w:rPr>
      </w:pPr>
    </w:p>
    <w:p w:rsidR="00E7491A" w:rsidRPr="00D96238" w:rsidRDefault="00E7491A" w:rsidP="00E7491A">
      <w:pPr>
        <w:spacing w:line="360" w:lineRule="auto"/>
        <w:ind w:firstLine="720"/>
        <w:jc w:val="both"/>
        <w:rPr>
          <w:rFonts w:ascii="Times New Roman" w:hAnsi="Times New Roman" w:cs="Times New Roman"/>
          <w:sz w:val="24"/>
          <w:szCs w:val="24"/>
        </w:rPr>
      </w:pPr>
    </w:p>
    <w:p w:rsidR="00E7491A" w:rsidRPr="00D96238" w:rsidRDefault="00E7491A" w:rsidP="00E7491A">
      <w:pPr>
        <w:spacing w:line="36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How does this transformation of an AP on the pre- side to a PSP on the post- side take place? Complex molecular machinery is used for this purpose. Let us a take a closer look at the series of events involved in this conversion.</w:t>
      </w:r>
    </w:p>
    <w:p w:rsidR="00E7491A" w:rsidRPr="00D96238" w:rsidRDefault="00E7491A" w:rsidP="00E7491A">
      <w:pPr>
        <w:spacing w:line="360" w:lineRule="auto"/>
        <w:ind w:firstLine="720"/>
        <w:jc w:val="both"/>
        <w:rPr>
          <w:rFonts w:ascii="Times New Roman" w:hAnsi="Times New Roman" w:cs="Times New Roman"/>
          <w:sz w:val="24"/>
          <w:szCs w:val="24"/>
        </w:rPr>
      </w:pPr>
    </w:p>
    <w:p w:rsidR="00E7491A" w:rsidRPr="00D96238" w:rsidRDefault="00E7491A" w:rsidP="007E2483">
      <w:pPr>
        <w:spacing w:line="36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 xml:space="preserve">Step 1: AP generated at the axon hillock arrives at the axon terminal or the pre-synaptic terminal. </w:t>
      </w:r>
    </w:p>
    <w:p w:rsidR="00E7491A" w:rsidRPr="00D96238" w:rsidRDefault="00E7491A" w:rsidP="00E7491A">
      <w:pPr>
        <w:spacing w:line="36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Step 2: AP arrival increases local membrane potential in the pre-synaptic terminal.</w:t>
      </w:r>
    </w:p>
    <w:p w:rsidR="00E7491A" w:rsidRPr="00D96238" w:rsidRDefault="00E7491A" w:rsidP="007E2483">
      <w:pPr>
        <w:spacing w:line="36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Step 3: Voltage-sensitive Ca++ channels open. Ca++ rushes into the pre-synaptic terminal.</w:t>
      </w:r>
    </w:p>
    <w:p w:rsidR="00E7491A" w:rsidRPr="00D96238" w:rsidRDefault="00E7491A" w:rsidP="007E2483">
      <w:pPr>
        <w:spacing w:line="36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 xml:space="preserve">Step 4: Increased Ca++ concentration in the pre-synaptic terminal </w:t>
      </w:r>
      <w:proofErr w:type="gramStart"/>
      <w:r w:rsidRPr="00D96238">
        <w:rPr>
          <w:rFonts w:ascii="Times New Roman" w:hAnsi="Times New Roman" w:cs="Times New Roman"/>
          <w:sz w:val="24"/>
          <w:szCs w:val="24"/>
        </w:rPr>
        <w:t>causes</w:t>
      </w:r>
      <w:proofErr w:type="gramEnd"/>
      <w:r w:rsidRPr="00D96238">
        <w:rPr>
          <w:rFonts w:ascii="Times New Roman" w:hAnsi="Times New Roman" w:cs="Times New Roman"/>
          <w:sz w:val="24"/>
          <w:szCs w:val="24"/>
        </w:rPr>
        <w:t xml:space="preserve"> vesicles containing neurotransmitter to fuse with pre-synaptic membrane and release </w:t>
      </w:r>
      <w:r w:rsidRPr="00D96238">
        <w:rPr>
          <w:rFonts w:ascii="Times New Roman" w:hAnsi="Times New Roman" w:cs="Times New Roman"/>
          <w:sz w:val="24"/>
          <w:szCs w:val="24"/>
        </w:rPr>
        <w:lastRenderedPageBreak/>
        <w:t xml:space="preserve">neurotransmitter into the synaptic cleft. Such spewing out of material by cells is known as </w:t>
      </w:r>
      <w:proofErr w:type="spellStart"/>
      <w:r w:rsidRPr="00D96238">
        <w:rPr>
          <w:rFonts w:ascii="Times New Roman" w:hAnsi="Times New Roman" w:cs="Times New Roman"/>
          <w:sz w:val="24"/>
          <w:szCs w:val="24"/>
        </w:rPr>
        <w:t>exocytosis</w:t>
      </w:r>
      <w:proofErr w:type="spellEnd"/>
      <w:r w:rsidRPr="00D96238">
        <w:rPr>
          <w:rFonts w:ascii="Times New Roman" w:hAnsi="Times New Roman" w:cs="Times New Roman"/>
          <w:sz w:val="24"/>
          <w:szCs w:val="24"/>
        </w:rPr>
        <w:t>.</w:t>
      </w:r>
    </w:p>
    <w:p w:rsidR="00E7491A" w:rsidRPr="00D96238" w:rsidRDefault="00E7491A" w:rsidP="00C257D5">
      <w:pPr>
        <w:spacing w:line="36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Step 5: Neurotransmitter diffuses through the synaptic cleft and binds to receptor molecules on the post-synaptic membrane</w:t>
      </w:r>
    </w:p>
    <w:p w:rsidR="00E7491A" w:rsidRPr="00D96238" w:rsidRDefault="00E7491A" w:rsidP="00E7491A">
      <w:pPr>
        <w:spacing w:line="36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Step 6: The binding event signals to associated ion channels to open/close</w:t>
      </w:r>
    </w:p>
    <w:p w:rsidR="00E7491A" w:rsidRPr="00D96238" w:rsidRDefault="00E7491A" w:rsidP="00C257D5">
      <w:pPr>
        <w:spacing w:line="36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Step 7: Current influx/efflux through the open channels produces a (E/I</w:t>
      </w:r>
      <w:proofErr w:type="gramStart"/>
      <w:r w:rsidRPr="00D96238">
        <w:rPr>
          <w:rFonts w:ascii="Times New Roman" w:hAnsi="Times New Roman" w:cs="Times New Roman"/>
          <w:sz w:val="24"/>
          <w:szCs w:val="24"/>
        </w:rPr>
        <w:t>)PSP</w:t>
      </w:r>
      <w:proofErr w:type="gramEnd"/>
      <w:r w:rsidRPr="00D96238">
        <w:rPr>
          <w:rFonts w:ascii="Times New Roman" w:hAnsi="Times New Roman" w:cs="Times New Roman"/>
          <w:sz w:val="24"/>
          <w:szCs w:val="24"/>
        </w:rPr>
        <w:t xml:space="preserve"> across the post-synaptic membrane.</w:t>
      </w:r>
    </w:p>
    <w:p w:rsidR="00E7491A" w:rsidRPr="00D96238" w:rsidRDefault="00E7491A" w:rsidP="00E7491A">
      <w:pPr>
        <w:spacing w:line="360" w:lineRule="auto"/>
        <w:ind w:firstLine="720"/>
        <w:jc w:val="both"/>
        <w:rPr>
          <w:rFonts w:ascii="Times New Roman" w:hAnsi="Times New Roman" w:cs="Times New Roman"/>
          <w:sz w:val="24"/>
          <w:szCs w:val="24"/>
        </w:rPr>
      </w:pPr>
    </w:p>
    <w:p w:rsidR="00C257D5" w:rsidRPr="00D96238" w:rsidRDefault="00E7491A" w:rsidP="007E2483">
      <w:pPr>
        <w:spacing w:line="360" w:lineRule="auto"/>
        <w:ind w:firstLine="720"/>
        <w:jc w:val="both"/>
        <w:rPr>
          <w:rFonts w:ascii="Times New Roman" w:hAnsi="Times New Roman" w:cs="Times New Roman"/>
          <w:sz w:val="24"/>
          <w:szCs w:val="24"/>
        </w:rPr>
      </w:pPr>
      <w:r w:rsidRPr="00D96238">
        <w:rPr>
          <w:rFonts w:ascii="Times New Roman" w:hAnsi="Times New Roman" w:cs="Times New Roman"/>
          <w:sz w:val="24"/>
          <w:szCs w:val="24"/>
        </w:rPr>
        <w:t xml:space="preserve">There are certain secondary, “clean up” events </w:t>
      </w:r>
      <w:r w:rsidR="00C257D5" w:rsidRPr="00D96238">
        <w:rPr>
          <w:rFonts w:ascii="Times New Roman" w:hAnsi="Times New Roman" w:cs="Times New Roman"/>
          <w:sz w:val="24"/>
          <w:szCs w:val="24"/>
        </w:rPr>
        <w:t>that accompany the above events.</w:t>
      </w:r>
    </w:p>
    <w:p w:rsidR="00E7491A" w:rsidRPr="00D96238" w:rsidRDefault="00E7491A" w:rsidP="00C257D5">
      <w:pPr>
        <w:spacing w:line="36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 xml:space="preserve">Step 4b: (Vesicle recycling): When vesicles fuse with the pre-synaptic membrane, the membrane of the vesicle fuses with plasma membrane increasing the surface area of the pre-synaptic membrane. If this process goes on indefinitely, there will not be any membrane left for synthesis of new vesicles. However, the vesicular membrane patch that fused with the pre-synaptic membrane is recycled, taken back into the pre-synaptic terminal for synthesizing new vesicles. This process is thought to occur via several intricate mechanisms. </w:t>
      </w:r>
    </w:p>
    <w:p w:rsidR="00E7491A" w:rsidRPr="00D96238" w:rsidRDefault="00E7491A" w:rsidP="00C257D5">
      <w:pPr>
        <w:spacing w:line="360" w:lineRule="auto"/>
        <w:ind w:left="720"/>
        <w:jc w:val="both"/>
        <w:rPr>
          <w:rFonts w:ascii="Times New Roman" w:hAnsi="Times New Roman" w:cs="Times New Roman"/>
          <w:sz w:val="24"/>
          <w:szCs w:val="24"/>
        </w:rPr>
      </w:pPr>
      <w:r w:rsidRPr="00D96238">
        <w:rPr>
          <w:rFonts w:ascii="Times New Roman" w:hAnsi="Times New Roman" w:cs="Times New Roman"/>
          <w:sz w:val="24"/>
          <w:szCs w:val="24"/>
        </w:rPr>
        <w:t xml:space="preserve">Step 5b: Transmitter molecules that are released into the synaptic cleft do not linger there </w:t>
      </w:r>
      <w:proofErr w:type="spellStart"/>
      <w:r w:rsidRPr="00D96238">
        <w:rPr>
          <w:rFonts w:ascii="Times New Roman" w:hAnsi="Times New Roman" w:cs="Times New Roman"/>
          <w:sz w:val="24"/>
          <w:szCs w:val="24"/>
        </w:rPr>
        <w:t>for ever</w:t>
      </w:r>
      <w:proofErr w:type="spellEnd"/>
      <w:r w:rsidRPr="00D96238">
        <w:rPr>
          <w:rFonts w:ascii="Times New Roman" w:hAnsi="Times New Roman" w:cs="Times New Roman"/>
          <w:sz w:val="24"/>
          <w:szCs w:val="24"/>
        </w:rPr>
        <w:t xml:space="preserve">. They are removed from that region by several mechanisms. This removal is necessary to terminate the transmission process. Otherwise prolonged exposure of post-synaptic receptors to transmitter molecules makes the receptors insensitive to subsequent signals coming from the pre-synaptic side. Removal of transmitter from the cleft is done by 3 mechanisms: 1) diffusion, 2) enzymatic degradation (breaking down of transmitter by specific enzymes) and 3) re-uptake (transmitter molecules are actively taken back into pre-synaptic terminals and packaged into newly synthesized vesicles). </w:t>
      </w:r>
    </w:p>
    <w:p w:rsidR="00E7491A" w:rsidRPr="00D96238" w:rsidRDefault="00E7491A" w:rsidP="00C257D5">
      <w:pPr>
        <w:spacing w:line="360" w:lineRule="auto"/>
        <w:jc w:val="both"/>
        <w:rPr>
          <w:rFonts w:ascii="Times New Roman" w:hAnsi="Times New Roman" w:cs="Times New Roman"/>
          <w:sz w:val="24"/>
          <w:szCs w:val="24"/>
        </w:rPr>
      </w:pPr>
    </w:p>
    <w:p w:rsidR="007E2483" w:rsidRPr="00D96238" w:rsidRDefault="007E2483" w:rsidP="00E7491A">
      <w:pPr>
        <w:spacing w:line="480" w:lineRule="auto"/>
        <w:jc w:val="both"/>
        <w:rPr>
          <w:rFonts w:ascii="Times New Roman" w:hAnsi="Times New Roman" w:cs="Times New Roman"/>
          <w:b/>
          <w:sz w:val="24"/>
          <w:szCs w:val="24"/>
        </w:rPr>
      </w:pPr>
    </w:p>
    <w:p w:rsidR="00E7491A" w:rsidRPr="00D96238" w:rsidRDefault="0037241F" w:rsidP="00E7491A">
      <w:pPr>
        <w:spacing w:line="480" w:lineRule="auto"/>
        <w:jc w:val="both"/>
        <w:rPr>
          <w:rFonts w:ascii="Times New Roman" w:hAnsi="Times New Roman" w:cs="Times New Roman"/>
          <w:b/>
          <w:sz w:val="24"/>
          <w:szCs w:val="24"/>
        </w:rPr>
      </w:pPr>
      <w:r w:rsidRPr="00D96238">
        <w:rPr>
          <w:rFonts w:ascii="Times New Roman" w:hAnsi="Times New Roman" w:cs="Times New Roman"/>
          <w:b/>
          <w:sz w:val="24"/>
          <w:szCs w:val="24"/>
        </w:rPr>
        <w:lastRenderedPageBreak/>
        <w:t>1.1.</w:t>
      </w:r>
      <w:r w:rsidR="007E2483" w:rsidRPr="00D96238">
        <w:rPr>
          <w:rFonts w:ascii="Times New Roman" w:hAnsi="Times New Roman" w:cs="Times New Roman"/>
          <w:b/>
          <w:sz w:val="24"/>
          <w:szCs w:val="24"/>
        </w:rPr>
        <w:t xml:space="preserve">9 </w:t>
      </w:r>
      <w:r w:rsidR="007E2483" w:rsidRPr="00D96238">
        <w:rPr>
          <w:rFonts w:ascii="Times New Roman" w:hAnsi="Times New Roman" w:cs="Times New Roman"/>
          <w:b/>
          <w:sz w:val="24"/>
          <w:szCs w:val="24"/>
        </w:rPr>
        <w:tab/>
      </w:r>
      <w:r w:rsidR="00E7491A" w:rsidRPr="00D96238">
        <w:rPr>
          <w:rFonts w:ascii="Times New Roman" w:hAnsi="Times New Roman" w:cs="Times New Roman"/>
          <w:b/>
          <w:sz w:val="24"/>
          <w:szCs w:val="24"/>
        </w:rPr>
        <w:t>Synaptic Strength:</w:t>
      </w:r>
    </w:p>
    <w:p w:rsidR="00E7491A" w:rsidRPr="00D96238" w:rsidRDefault="00E7491A" w:rsidP="00E7491A">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Since the PSP produced as a result of a single AP on the </w:t>
      </w:r>
      <w:proofErr w:type="spellStart"/>
      <w:r w:rsidRPr="00D96238">
        <w:rPr>
          <w:rFonts w:ascii="Times New Roman" w:hAnsi="Times New Roman" w:cs="Times New Roman"/>
          <w:sz w:val="24"/>
          <w:szCs w:val="24"/>
        </w:rPr>
        <w:t>presynaptic</w:t>
      </w:r>
      <w:proofErr w:type="spellEnd"/>
      <w:r w:rsidRPr="00D96238">
        <w:rPr>
          <w:rFonts w:ascii="Times New Roman" w:hAnsi="Times New Roman" w:cs="Times New Roman"/>
          <w:sz w:val="24"/>
          <w:szCs w:val="24"/>
        </w:rPr>
        <w:t xml:space="preserve"> side has variable magnitude, we can introduce the notion of synaptic strength. There is no single, textbook definition of synaptic strength. Biologically speaking there are several factors, both pre- and post-synaptic, that determine the synaptic strength. A reasonable definition of synaptic strength could be:</w:t>
      </w:r>
    </w:p>
    <w:p w:rsidR="00E7491A" w:rsidRPr="00D96238" w:rsidRDefault="00E7491A" w:rsidP="00E7491A">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Synaptic strength = average PSP produced in response to an AP on the </w:t>
      </w:r>
      <w:proofErr w:type="spellStart"/>
      <w:r w:rsidRPr="00D96238">
        <w:rPr>
          <w:rFonts w:ascii="Times New Roman" w:hAnsi="Times New Roman" w:cs="Times New Roman"/>
          <w:sz w:val="24"/>
          <w:szCs w:val="24"/>
        </w:rPr>
        <w:t>presynaptic</w:t>
      </w:r>
      <w:proofErr w:type="spellEnd"/>
      <w:r w:rsidRPr="00D96238">
        <w:rPr>
          <w:rFonts w:ascii="Times New Roman" w:hAnsi="Times New Roman" w:cs="Times New Roman"/>
          <w:sz w:val="24"/>
          <w:szCs w:val="24"/>
        </w:rPr>
        <w:t xml:space="preserve"> side</w:t>
      </w:r>
      <w:r w:rsidR="007E2483" w:rsidRPr="00D96238">
        <w:rPr>
          <w:rFonts w:ascii="Times New Roman" w:hAnsi="Times New Roman" w:cs="Times New Roman"/>
          <w:sz w:val="24"/>
          <w:szCs w:val="24"/>
        </w:rPr>
        <w:t>.</w:t>
      </w:r>
    </w:p>
    <w:p w:rsidR="00E7491A" w:rsidRPr="00D96238" w:rsidRDefault="00E7491A" w:rsidP="00E7491A">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 Synaptic strength figures as an important quantity in any discussion of information processing in the brain, since this strength varies as an effect of learning and memory. Results of learning and memory seem to be coded in the form of synaptic strength. This labile quality of synapses is known as synaptic plasticity. </w:t>
      </w:r>
    </w:p>
    <w:p w:rsidR="001E5F1C" w:rsidRPr="00D96238" w:rsidRDefault="001E5F1C">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2256C8">
      <w:pPr>
        <w:rPr>
          <w:rFonts w:ascii="Times New Roman" w:hAnsi="Times New Roman" w:cs="Times New Roman"/>
          <w:sz w:val="24"/>
          <w:szCs w:val="24"/>
        </w:rPr>
      </w:pPr>
    </w:p>
    <w:p w:rsidR="002256C8" w:rsidRPr="00D96238" w:rsidRDefault="00D96238" w:rsidP="002256C8">
      <w:pPr>
        <w:spacing w:line="48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1.2</w:t>
      </w:r>
      <w:r>
        <w:rPr>
          <w:rFonts w:ascii="Times New Roman" w:hAnsi="Times New Roman" w:cs="Times New Roman"/>
          <w:b/>
          <w:sz w:val="24"/>
          <w:szCs w:val="24"/>
          <w:lang w:val="en-IN"/>
        </w:rPr>
        <w:tab/>
      </w:r>
      <w:r w:rsidR="002256C8" w:rsidRPr="00D96238">
        <w:rPr>
          <w:rFonts w:ascii="Times New Roman" w:hAnsi="Times New Roman" w:cs="Times New Roman"/>
          <w:b/>
          <w:sz w:val="24"/>
          <w:szCs w:val="24"/>
          <w:lang w:val="en-IN"/>
        </w:rPr>
        <w:t xml:space="preserve"> Organization of the Nervous System: An Overview</w:t>
      </w:r>
    </w:p>
    <w:p w:rsidR="003651AB" w:rsidRDefault="002256C8" w:rsidP="003651AB">
      <w:pPr>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The nervous system can be broadly classified into two major categories – the Central Nervous System (CNS) and Peripheral Nervous System (PNS)</w:t>
      </w:r>
      <w:r w:rsidR="007375D7">
        <w:rPr>
          <w:rFonts w:ascii="Times New Roman" w:hAnsi="Times New Roman" w:cs="Times New Roman"/>
          <w:sz w:val="24"/>
          <w:szCs w:val="24"/>
          <w:lang w:val="en-IN"/>
        </w:rPr>
        <w:t xml:space="preserve"> (Fig. 1.2.1)</w:t>
      </w:r>
      <w:r w:rsidRPr="00D96238">
        <w:rPr>
          <w:rFonts w:ascii="Times New Roman" w:hAnsi="Times New Roman" w:cs="Times New Roman"/>
          <w:sz w:val="24"/>
          <w:szCs w:val="24"/>
          <w:lang w:val="en-IN"/>
        </w:rPr>
        <w:t>.</w:t>
      </w:r>
    </w:p>
    <w:p w:rsidR="007375D7" w:rsidRDefault="007375D7" w:rsidP="003651AB">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7375D7">
        <w:rPr>
          <w:rFonts w:ascii="Times New Roman" w:hAnsi="Times New Roman" w:cs="Times New Roman"/>
          <w:noProof/>
          <w:sz w:val="24"/>
          <w:szCs w:val="24"/>
        </w:rPr>
        <w:drawing>
          <wp:inline distT="0" distB="0" distL="0" distR="0">
            <wp:extent cx="3457575" cy="5705475"/>
            <wp:effectExtent l="19050" t="0" r="9525" b="0"/>
            <wp:docPr id="4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457575" cy="5705475"/>
                    </a:xfrm>
                    <a:prstGeom prst="rect">
                      <a:avLst/>
                    </a:prstGeom>
                    <a:noFill/>
                    <a:ln w="9525">
                      <a:noFill/>
                      <a:miter lim="800000"/>
                      <a:headEnd/>
                      <a:tailEnd/>
                    </a:ln>
                  </pic:spPr>
                </pic:pic>
              </a:graphicData>
            </a:graphic>
          </wp:inline>
        </w:drawing>
      </w:r>
    </w:p>
    <w:p w:rsidR="007375D7" w:rsidRDefault="007375D7" w:rsidP="003651AB">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Figure 1.2.1: Human Nervous System</w:t>
      </w:r>
    </w:p>
    <w:p w:rsidR="007375D7" w:rsidRDefault="007375D7" w:rsidP="003651AB">
      <w:pPr>
        <w:spacing w:line="480" w:lineRule="auto"/>
        <w:jc w:val="both"/>
        <w:rPr>
          <w:rFonts w:ascii="Times New Roman" w:hAnsi="Times New Roman" w:cs="Times New Roman"/>
          <w:sz w:val="24"/>
          <w:szCs w:val="24"/>
          <w:lang w:val="en-IN"/>
        </w:rPr>
      </w:pPr>
    </w:p>
    <w:p w:rsidR="002256C8" w:rsidRPr="00D96238" w:rsidRDefault="00D96238" w:rsidP="003651AB">
      <w:pPr>
        <w:spacing w:line="480" w:lineRule="auto"/>
        <w:jc w:val="both"/>
        <w:rPr>
          <w:rFonts w:ascii="Times New Roman" w:hAnsi="Times New Roman" w:cs="Times New Roman"/>
          <w:sz w:val="24"/>
          <w:szCs w:val="24"/>
          <w:lang w:val="en-IN"/>
        </w:rPr>
      </w:pPr>
      <w:r>
        <w:rPr>
          <w:rFonts w:ascii="Times New Roman" w:hAnsi="Times New Roman" w:cs="Times New Roman"/>
          <w:b/>
          <w:sz w:val="24"/>
          <w:szCs w:val="24"/>
          <w:lang w:val="en-IN"/>
        </w:rPr>
        <w:lastRenderedPageBreak/>
        <w:t>1.2.1</w:t>
      </w:r>
      <w:r>
        <w:rPr>
          <w:rFonts w:ascii="Times New Roman" w:hAnsi="Times New Roman" w:cs="Times New Roman"/>
          <w:b/>
          <w:sz w:val="24"/>
          <w:szCs w:val="24"/>
          <w:lang w:val="en-IN"/>
        </w:rPr>
        <w:tab/>
      </w:r>
      <w:r w:rsidR="002256C8" w:rsidRPr="00D96238">
        <w:rPr>
          <w:rFonts w:ascii="Times New Roman" w:hAnsi="Times New Roman" w:cs="Times New Roman"/>
          <w:b/>
          <w:sz w:val="24"/>
          <w:szCs w:val="24"/>
          <w:lang w:val="en-IN"/>
        </w:rPr>
        <w:t>Central Nervous System</w:t>
      </w:r>
    </w:p>
    <w:p w:rsidR="002256C8" w:rsidRPr="00D96238" w:rsidRDefault="002256C8" w:rsidP="002256C8">
      <w:pPr>
        <w:pStyle w:val="ListParagraph"/>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The central nervous system consists of the brain and spinal cord.</w:t>
      </w:r>
    </w:p>
    <w:p w:rsidR="002256C8" w:rsidRPr="00D96238" w:rsidRDefault="002256C8" w:rsidP="002256C8">
      <w:pPr>
        <w:pStyle w:val="ListParagraph"/>
        <w:numPr>
          <w:ilvl w:val="1"/>
          <w:numId w:val="12"/>
        </w:numPr>
        <w:spacing w:line="480" w:lineRule="auto"/>
        <w:jc w:val="both"/>
        <w:rPr>
          <w:rFonts w:ascii="Times New Roman" w:hAnsi="Times New Roman" w:cs="Times New Roman"/>
          <w:sz w:val="24"/>
          <w:szCs w:val="24"/>
          <w:lang w:val="en-IN"/>
        </w:rPr>
      </w:pPr>
      <w:r w:rsidRPr="00D96238">
        <w:rPr>
          <w:rFonts w:ascii="Times New Roman" w:hAnsi="Times New Roman" w:cs="Times New Roman"/>
          <w:b/>
          <w:sz w:val="24"/>
          <w:szCs w:val="24"/>
          <w:lang w:val="en-IN"/>
        </w:rPr>
        <w:t>Brain</w:t>
      </w:r>
      <w:r w:rsidRPr="00D96238">
        <w:rPr>
          <w:rFonts w:ascii="Times New Roman" w:hAnsi="Times New Roman" w:cs="Times New Roman"/>
          <w:b/>
          <w:sz w:val="24"/>
          <w:szCs w:val="24"/>
          <w:lang w:val="en-IN"/>
        </w:rPr>
        <w:br/>
      </w:r>
      <w:r w:rsidRPr="00D96238">
        <w:rPr>
          <w:rFonts w:ascii="Times New Roman" w:hAnsi="Times New Roman" w:cs="Times New Roman"/>
          <w:sz w:val="24"/>
          <w:szCs w:val="24"/>
          <w:lang w:val="en-IN"/>
        </w:rPr>
        <w:t xml:space="preserve">The brain consists of the cerebrum, cerebellum and brain stem (containing the midbrain, </w:t>
      </w:r>
      <w:proofErr w:type="spellStart"/>
      <w:r w:rsidRPr="00D96238">
        <w:rPr>
          <w:rFonts w:ascii="Times New Roman" w:hAnsi="Times New Roman" w:cs="Times New Roman"/>
          <w:sz w:val="24"/>
          <w:szCs w:val="24"/>
          <w:lang w:val="en-IN"/>
        </w:rPr>
        <w:t>pons</w:t>
      </w:r>
      <w:proofErr w:type="spellEnd"/>
      <w:r w:rsidRPr="00D96238">
        <w:rPr>
          <w:rFonts w:ascii="Times New Roman" w:hAnsi="Times New Roman" w:cs="Times New Roman"/>
          <w:sz w:val="24"/>
          <w:szCs w:val="24"/>
          <w:lang w:val="en-IN"/>
        </w:rPr>
        <w:t xml:space="preserve"> and medulla oblongata).</w:t>
      </w:r>
      <w:r w:rsidRPr="00D96238">
        <w:rPr>
          <w:rFonts w:ascii="Times New Roman" w:hAnsi="Times New Roman" w:cs="Times New Roman"/>
          <w:sz w:val="24"/>
          <w:szCs w:val="24"/>
          <w:lang w:val="en-IN"/>
        </w:rPr>
        <w:tab/>
      </w:r>
    </w:p>
    <w:p w:rsidR="007375D7" w:rsidRPr="007375D7" w:rsidRDefault="002256C8" w:rsidP="003651AB">
      <w:pPr>
        <w:pStyle w:val="ListParagraph"/>
        <w:numPr>
          <w:ilvl w:val="1"/>
          <w:numId w:val="12"/>
        </w:numPr>
        <w:spacing w:line="480" w:lineRule="auto"/>
        <w:jc w:val="both"/>
        <w:rPr>
          <w:rFonts w:ascii="Times New Roman" w:hAnsi="Times New Roman" w:cs="Times New Roman"/>
          <w:sz w:val="24"/>
          <w:szCs w:val="24"/>
          <w:lang w:val="en-IN"/>
        </w:rPr>
      </w:pPr>
      <w:r w:rsidRPr="007375D7">
        <w:rPr>
          <w:rFonts w:ascii="Times New Roman" w:hAnsi="Times New Roman" w:cs="Times New Roman"/>
          <w:b/>
          <w:sz w:val="24"/>
          <w:szCs w:val="24"/>
          <w:lang w:val="en-IN"/>
        </w:rPr>
        <w:t>Spinal Cord</w:t>
      </w:r>
      <w:r w:rsidR="007375D7" w:rsidRPr="007375D7">
        <w:rPr>
          <w:rFonts w:ascii="Times New Roman" w:hAnsi="Times New Roman" w:cs="Times New Roman"/>
          <w:b/>
          <w:sz w:val="24"/>
          <w:szCs w:val="24"/>
          <w:lang w:val="en-IN"/>
        </w:rPr>
        <w:t xml:space="preserve"> </w:t>
      </w:r>
      <w:r w:rsidR="007375D7">
        <w:rPr>
          <w:rFonts w:ascii="Times New Roman" w:hAnsi="Times New Roman" w:cs="Times New Roman"/>
          <w:b/>
          <w:sz w:val="24"/>
          <w:szCs w:val="24"/>
          <w:lang w:val="en-IN"/>
        </w:rPr>
        <w:t xml:space="preserve"> </w:t>
      </w:r>
      <w:r w:rsidR="007375D7">
        <w:rPr>
          <w:rFonts w:ascii="Times New Roman" w:hAnsi="Times New Roman" w:cs="Times New Roman"/>
          <w:b/>
          <w:sz w:val="24"/>
          <w:szCs w:val="24"/>
          <w:lang w:val="en-IN"/>
        </w:rPr>
        <w:tab/>
      </w:r>
      <w:r w:rsidRPr="007375D7">
        <w:rPr>
          <w:rFonts w:ascii="Times New Roman" w:hAnsi="Times New Roman" w:cs="Times New Roman"/>
          <w:b/>
          <w:sz w:val="24"/>
          <w:szCs w:val="24"/>
          <w:lang w:val="en-IN"/>
        </w:rPr>
        <w:br/>
      </w:r>
      <w:r w:rsidRPr="007375D7">
        <w:rPr>
          <w:rFonts w:ascii="Times New Roman" w:hAnsi="Times New Roman" w:cs="Times New Roman"/>
          <w:sz w:val="24"/>
          <w:szCs w:val="24"/>
        </w:rPr>
        <w:t xml:space="preserve">The </w:t>
      </w:r>
      <w:r w:rsidRPr="007375D7">
        <w:rPr>
          <w:rFonts w:ascii="Times New Roman" w:hAnsi="Times New Roman" w:cs="Times New Roman"/>
          <w:b/>
          <w:bCs/>
          <w:sz w:val="24"/>
          <w:szCs w:val="24"/>
        </w:rPr>
        <w:t>spinal cord</w:t>
      </w:r>
      <w:r w:rsidRPr="007375D7">
        <w:rPr>
          <w:rFonts w:ascii="Times New Roman" w:hAnsi="Times New Roman" w:cs="Times New Roman"/>
          <w:sz w:val="24"/>
          <w:szCs w:val="24"/>
        </w:rPr>
        <w:t xml:space="preserve"> is a long, thin, tubular bundle of nervous tissue and support cells that extends from the brain (the medulla oblongata specifically). The brain and spinal cord together make up the central nervous system (CNS).</w:t>
      </w:r>
    </w:p>
    <w:p w:rsidR="003651AB" w:rsidRPr="007375D7" w:rsidRDefault="003651AB" w:rsidP="007375D7">
      <w:pPr>
        <w:pStyle w:val="ListParagraph"/>
        <w:spacing w:line="480" w:lineRule="auto"/>
        <w:ind w:left="1440"/>
        <w:jc w:val="both"/>
        <w:rPr>
          <w:rFonts w:ascii="Times New Roman" w:hAnsi="Times New Roman" w:cs="Times New Roman"/>
          <w:sz w:val="24"/>
          <w:szCs w:val="24"/>
          <w:lang w:val="en-IN"/>
        </w:rPr>
      </w:pPr>
    </w:p>
    <w:p w:rsidR="00D96238" w:rsidRPr="003651AB" w:rsidRDefault="00D96238" w:rsidP="003651AB">
      <w:pPr>
        <w:pStyle w:val="ListParagraph"/>
        <w:spacing w:line="480" w:lineRule="auto"/>
        <w:ind w:left="0"/>
        <w:jc w:val="both"/>
        <w:rPr>
          <w:rFonts w:ascii="Times New Roman" w:hAnsi="Times New Roman" w:cs="Times New Roman"/>
          <w:sz w:val="24"/>
          <w:szCs w:val="24"/>
          <w:lang w:val="en-IN"/>
        </w:rPr>
      </w:pPr>
      <w:r>
        <w:rPr>
          <w:rFonts w:ascii="Times New Roman" w:hAnsi="Times New Roman" w:cs="Times New Roman"/>
          <w:b/>
          <w:sz w:val="24"/>
          <w:szCs w:val="24"/>
          <w:lang w:val="en-IN"/>
        </w:rPr>
        <w:t>1.2.2</w:t>
      </w:r>
      <w:r>
        <w:rPr>
          <w:rFonts w:ascii="Times New Roman" w:hAnsi="Times New Roman" w:cs="Times New Roman"/>
          <w:b/>
          <w:sz w:val="24"/>
          <w:szCs w:val="24"/>
          <w:lang w:val="en-IN"/>
        </w:rPr>
        <w:tab/>
      </w:r>
      <w:r w:rsidR="002256C8" w:rsidRPr="00D96238">
        <w:rPr>
          <w:rFonts w:ascii="Times New Roman" w:hAnsi="Times New Roman" w:cs="Times New Roman"/>
          <w:b/>
          <w:sz w:val="24"/>
          <w:szCs w:val="24"/>
          <w:lang w:val="en-IN"/>
        </w:rPr>
        <w:t>Peripheral Nervous System</w:t>
      </w:r>
    </w:p>
    <w:p w:rsidR="002256C8" w:rsidRPr="00D96238" w:rsidRDefault="002256C8" w:rsidP="002256C8">
      <w:pPr>
        <w:pStyle w:val="ListParagraph"/>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The peripheral nervous system is divided into two parts – the somatic nervous system and the autonomic nervous system.</w:t>
      </w:r>
      <w:r w:rsidR="00E72A15" w:rsidRPr="00E72A15">
        <w:rPr>
          <w:rFonts w:ascii="Times New Roman" w:hAnsi="Times New Roman" w:cs="Times New Roman"/>
          <w:noProof/>
          <w:sz w:val="24"/>
          <w:szCs w:val="24"/>
          <w:lang w:val="en-IN" w:eastAsia="en-IN"/>
        </w:rPr>
        <w:t xml:space="preserve"> </w:t>
      </w:r>
    </w:p>
    <w:p w:rsidR="002256C8" w:rsidRPr="00D96238" w:rsidRDefault="002256C8" w:rsidP="002256C8">
      <w:pPr>
        <w:pStyle w:val="ListParagraph"/>
        <w:numPr>
          <w:ilvl w:val="1"/>
          <w:numId w:val="12"/>
        </w:numPr>
        <w:spacing w:line="480" w:lineRule="auto"/>
        <w:jc w:val="both"/>
        <w:rPr>
          <w:rFonts w:ascii="Times New Roman" w:hAnsi="Times New Roman" w:cs="Times New Roman"/>
          <w:sz w:val="24"/>
          <w:szCs w:val="24"/>
          <w:lang w:val="en-IN"/>
        </w:rPr>
      </w:pPr>
      <w:r w:rsidRPr="00D96238">
        <w:rPr>
          <w:rFonts w:ascii="Times New Roman" w:hAnsi="Times New Roman" w:cs="Times New Roman"/>
          <w:b/>
          <w:sz w:val="24"/>
          <w:szCs w:val="24"/>
          <w:lang w:val="en-IN"/>
        </w:rPr>
        <w:t>Somatic Nervous System</w:t>
      </w:r>
    </w:p>
    <w:p w:rsidR="002256C8" w:rsidRPr="00D96238" w:rsidRDefault="002256C8" w:rsidP="002256C8">
      <w:pPr>
        <w:pStyle w:val="ListParagraph"/>
        <w:spacing w:line="480" w:lineRule="auto"/>
        <w:ind w:left="1440"/>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The somatic nervous system performs two major functions – sensory and motor. The sensory nerves innervate skin, muscles and joints, and provide information about muscle and limb position, etc. It is majorly composed of 12 cranial nerves and 33 spinal nerves.</w:t>
      </w:r>
    </w:p>
    <w:p w:rsidR="002256C8" w:rsidRPr="00D96238" w:rsidRDefault="002256C8" w:rsidP="002256C8">
      <w:pPr>
        <w:pStyle w:val="ListParagraph"/>
        <w:numPr>
          <w:ilvl w:val="1"/>
          <w:numId w:val="12"/>
        </w:numPr>
        <w:spacing w:line="480" w:lineRule="auto"/>
        <w:jc w:val="both"/>
        <w:rPr>
          <w:rFonts w:ascii="Times New Roman" w:hAnsi="Times New Roman" w:cs="Times New Roman"/>
          <w:sz w:val="24"/>
          <w:szCs w:val="24"/>
          <w:lang w:val="en-IN"/>
        </w:rPr>
      </w:pPr>
      <w:r w:rsidRPr="00D96238">
        <w:rPr>
          <w:rFonts w:ascii="Times New Roman" w:hAnsi="Times New Roman" w:cs="Times New Roman"/>
          <w:b/>
          <w:sz w:val="24"/>
          <w:szCs w:val="24"/>
          <w:lang w:val="en-IN"/>
        </w:rPr>
        <w:t>Autonomic Nervous System</w:t>
      </w:r>
    </w:p>
    <w:p w:rsidR="002256C8" w:rsidRPr="00D96238" w:rsidRDefault="002256C8" w:rsidP="002256C8">
      <w:pPr>
        <w:pStyle w:val="ListParagraph"/>
        <w:spacing w:line="480" w:lineRule="auto"/>
        <w:ind w:left="1440"/>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 xml:space="preserve">The autonomic nervous system can be classified into two major parts – the sympathetic and parasympathetic nervous systems. The sympathetic system participates in the body’s reaction to stress, and helps in reacting to an emergency (“fight or flight”) situation. The parasympathetic system conserves body resources </w:t>
      </w:r>
      <w:r w:rsidRPr="00D96238">
        <w:rPr>
          <w:rFonts w:ascii="Times New Roman" w:hAnsi="Times New Roman" w:cs="Times New Roman"/>
          <w:sz w:val="24"/>
          <w:szCs w:val="24"/>
          <w:lang w:val="en-IN"/>
        </w:rPr>
        <w:lastRenderedPageBreak/>
        <w:t xml:space="preserve">and maintains homeostasis. About 75% of all parasympathetic nerve fibres are in the </w:t>
      </w:r>
      <w:proofErr w:type="spellStart"/>
      <w:r w:rsidRPr="00D96238">
        <w:rPr>
          <w:rFonts w:ascii="Times New Roman" w:hAnsi="Times New Roman" w:cs="Times New Roman"/>
          <w:sz w:val="24"/>
          <w:szCs w:val="24"/>
          <w:lang w:val="en-IN"/>
        </w:rPr>
        <w:t>vagus</w:t>
      </w:r>
      <w:proofErr w:type="spellEnd"/>
      <w:r w:rsidRPr="00D96238">
        <w:rPr>
          <w:rFonts w:ascii="Times New Roman" w:hAnsi="Times New Roman" w:cs="Times New Roman"/>
          <w:sz w:val="24"/>
          <w:szCs w:val="24"/>
          <w:lang w:val="en-IN"/>
        </w:rPr>
        <w:t xml:space="preserve"> nerve.</w:t>
      </w:r>
    </w:p>
    <w:p w:rsidR="002256C8" w:rsidRPr="00D96238" w:rsidRDefault="002256C8" w:rsidP="002256C8">
      <w:pPr>
        <w:pStyle w:val="ListParagraph"/>
        <w:spacing w:line="480" w:lineRule="auto"/>
        <w:ind w:left="1440"/>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Example – Sympathetic nerves control the sudden increase in heart rate during a stressful situation, whereas the parasympathetic nerves participate in lowering the heart rate during rest.</w:t>
      </w:r>
    </w:p>
    <w:p w:rsidR="003651AB" w:rsidRDefault="003651AB" w:rsidP="002256C8">
      <w:pPr>
        <w:pStyle w:val="ListParagraph"/>
        <w:spacing w:line="480" w:lineRule="auto"/>
        <w:ind w:left="1440"/>
        <w:jc w:val="both"/>
        <w:rPr>
          <w:rFonts w:ascii="Times New Roman" w:hAnsi="Times New Roman" w:cs="Times New Roman"/>
          <w:sz w:val="24"/>
          <w:szCs w:val="24"/>
          <w:lang w:val="en-IN"/>
        </w:rPr>
      </w:pPr>
    </w:p>
    <w:p w:rsidR="002256C8" w:rsidRPr="00D96238" w:rsidRDefault="002256C8" w:rsidP="002256C8">
      <w:pPr>
        <w:pStyle w:val="ListParagraph"/>
        <w:spacing w:line="480" w:lineRule="auto"/>
        <w:ind w:left="1440"/>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A third part of the autonomic nervous system, called the enteric system, specifically controls the smooth muscles in the intestine.</w:t>
      </w:r>
    </w:p>
    <w:p w:rsidR="002256C8" w:rsidRPr="00D96238" w:rsidRDefault="003651AB" w:rsidP="002256C8">
      <w:pPr>
        <w:spacing w:line="48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1.2.3</w:t>
      </w:r>
      <w:r>
        <w:rPr>
          <w:rFonts w:ascii="Times New Roman" w:hAnsi="Times New Roman" w:cs="Times New Roman"/>
          <w:b/>
          <w:sz w:val="24"/>
          <w:szCs w:val="24"/>
          <w:lang w:val="en-IN"/>
        </w:rPr>
        <w:tab/>
      </w:r>
      <w:r w:rsidR="002256C8" w:rsidRPr="00D96238">
        <w:rPr>
          <w:rFonts w:ascii="Times New Roman" w:hAnsi="Times New Roman" w:cs="Times New Roman"/>
          <w:b/>
          <w:sz w:val="24"/>
          <w:szCs w:val="24"/>
          <w:lang w:val="en-IN"/>
        </w:rPr>
        <w:t>Nerves</w:t>
      </w:r>
    </w:p>
    <w:p w:rsidR="002256C8" w:rsidRPr="00D96238" w:rsidRDefault="002256C8" w:rsidP="002256C8">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A </w:t>
      </w:r>
      <w:r w:rsidRPr="00D96238">
        <w:rPr>
          <w:rFonts w:ascii="Times New Roman" w:hAnsi="Times New Roman" w:cs="Times New Roman"/>
          <w:bCs/>
          <w:sz w:val="24"/>
          <w:szCs w:val="24"/>
        </w:rPr>
        <w:t>nerve</w:t>
      </w:r>
      <w:r w:rsidRPr="00D96238">
        <w:rPr>
          <w:rFonts w:ascii="Times New Roman" w:hAnsi="Times New Roman" w:cs="Times New Roman"/>
          <w:sz w:val="24"/>
          <w:szCs w:val="24"/>
        </w:rPr>
        <w:t xml:space="preserve"> is an enclosed, cable-like bundle of axons (the long, slender projections of neurons) in the peripheral nervous system. A nerve provides a common pathway for the electrochemical nerve impulses that are transmitted along each of the axons. </w:t>
      </w:r>
    </w:p>
    <w:p w:rsidR="002256C8" w:rsidRPr="00D96238" w:rsidRDefault="002256C8" w:rsidP="002256C8">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There are three major types of nerves – </w:t>
      </w:r>
    </w:p>
    <w:p w:rsidR="002256C8" w:rsidRPr="00D96238" w:rsidRDefault="002256C8" w:rsidP="002256C8">
      <w:pPr>
        <w:pStyle w:val="ListParagraph"/>
        <w:numPr>
          <w:ilvl w:val="0"/>
          <w:numId w:val="13"/>
        </w:numPr>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 xml:space="preserve">Afferent nerves </w:t>
      </w:r>
      <w:r w:rsidRPr="00D96238">
        <w:rPr>
          <w:rFonts w:ascii="Times New Roman" w:hAnsi="Times New Roman" w:cs="Times New Roman"/>
          <w:sz w:val="24"/>
          <w:szCs w:val="24"/>
        </w:rPr>
        <w:t>conduct signals from sensory neurons to the central nervous system, for example from the mechanoreceptors in skin.</w:t>
      </w:r>
      <w:r w:rsidRPr="00D96238">
        <w:rPr>
          <w:rFonts w:ascii="Times New Roman" w:hAnsi="Times New Roman" w:cs="Times New Roman"/>
          <w:sz w:val="24"/>
          <w:szCs w:val="24"/>
          <w:lang w:val="en-IN"/>
        </w:rPr>
        <w:t xml:space="preserve"> </w:t>
      </w:r>
    </w:p>
    <w:p w:rsidR="002256C8" w:rsidRPr="00D96238" w:rsidRDefault="002256C8" w:rsidP="002256C8">
      <w:pPr>
        <w:pStyle w:val="ListParagraph"/>
        <w:numPr>
          <w:ilvl w:val="0"/>
          <w:numId w:val="13"/>
        </w:numPr>
        <w:spacing w:line="480" w:lineRule="auto"/>
        <w:jc w:val="both"/>
        <w:rPr>
          <w:rFonts w:ascii="Times New Roman" w:hAnsi="Times New Roman" w:cs="Times New Roman"/>
          <w:sz w:val="24"/>
          <w:szCs w:val="24"/>
          <w:lang w:val="en-IN"/>
        </w:rPr>
      </w:pPr>
      <w:r w:rsidRPr="00D96238">
        <w:rPr>
          <w:rFonts w:ascii="Times New Roman" w:hAnsi="Times New Roman" w:cs="Times New Roman"/>
          <w:iCs/>
          <w:sz w:val="24"/>
          <w:szCs w:val="24"/>
        </w:rPr>
        <w:t>Efferent nerves</w:t>
      </w:r>
      <w:r w:rsidRPr="00D96238">
        <w:rPr>
          <w:rFonts w:ascii="Times New Roman" w:hAnsi="Times New Roman" w:cs="Times New Roman"/>
          <w:sz w:val="24"/>
          <w:szCs w:val="24"/>
        </w:rPr>
        <w:t xml:space="preserve"> conduct signals from the central nervous system along motor neurons to their target muscles and glands.</w:t>
      </w:r>
    </w:p>
    <w:p w:rsidR="002256C8" w:rsidRPr="00D96238" w:rsidRDefault="002256C8" w:rsidP="002256C8">
      <w:pPr>
        <w:pStyle w:val="ListParagraph"/>
        <w:numPr>
          <w:ilvl w:val="0"/>
          <w:numId w:val="13"/>
        </w:numPr>
        <w:spacing w:line="480" w:lineRule="auto"/>
        <w:jc w:val="both"/>
        <w:rPr>
          <w:rFonts w:ascii="Times New Roman" w:hAnsi="Times New Roman" w:cs="Times New Roman"/>
          <w:sz w:val="24"/>
          <w:szCs w:val="24"/>
          <w:lang w:val="en-IN"/>
        </w:rPr>
      </w:pPr>
      <w:r w:rsidRPr="00D96238">
        <w:rPr>
          <w:rFonts w:ascii="Times New Roman" w:hAnsi="Times New Roman" w:cs="Times New Roman"/>
          <w:iCs/>
          <w:sz w:val="24"/>
          <w:szCs w:val="24"/>
        </w:rPr>
        <w:t>Mixed nerves</w:t>
      </w:r>
      <w:r w:rsidRPr="00D96238">
        <w:rPr>
          <w:rFonts w:ascii="Times New Roman" w:hAnsi="Times New Roman" w:cs="Times New Roman"/>
          <w:sz w:val="24"/>
          <w:szCs w:val="24"/>
        </w:rPr>
        <w:t xml:space="preserve"> contain both afferent and efferent axons, and thus conduct both incoming sensory information and outgoing muscle commands in the same bundle.</w:t>
      </w:r>
    </w:p>
    <w:p w:rsidR="002256C8" w:rsidRPr="00D96238" w:rsidRDefault="002256C8" w:rsidP="002256C8">
      <w:pPr>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 xml:space="preserve">Nerve fibres may also be classified into various categories based on the speed at which they conduct electrical impulses. </w:t>
      </w:r>
    </w:p>
    <w:p w:rsidR="002256C8" w:rsidRPr="00D96238" w:rsidRDefault="002256C8" w:rsidP="002256C8">
      <w:pPr>
        <w:pStyle w:val="ListParagraph"/>
        <w:numPr>
          <w:ilvl w:val="0"/>
          <w:numId w:val="14"/>
        </w:numPr>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lastRenderedPageBreak/>
        <w:t xml:space="preserve">Type A – Large, </w:t>
      </w:r>
      <w:proofErr w:type="spellStart"/>
      <w:r w:rsidRPr="00D96238">
        <w:rPr>
          <w:rFonts w:ascii="Times New Roman" w:hAnsi="Times New Roman" w:cs="Times New Roman"/>
          <w:sz w:val="24"/>
          <w:szCs w:val="24"/>
          <w:lang w:val="en-IN"/>
        </w:rPr>
        <w:t>myelinated</w:t>
      </w:r>
      <w:proofErr w:type="spellEnd"/>
      <w:r w:rsidRPr="00D96238">
        <w:rPr>
          <w:rFonts w:ascii="Times New Roman" w:hAnsi="Times New Roman" w:cs="Times New Roman"/>
          <w:sz w:val="24"/>
          <w:szCs w:val="24"/>
          <w:lang w:val="en-IN"/>
        </w:rPr>
        <w:t xml:space="preserve"> fibres (~120 m/s conduction velocity)</w:t>
      </w:r>
    </w:p>
    <w:p w:rsidR="002256C8" w:rsidRPr="00D96238" w:rsidRDefault="002256C8" w:rsidP="002256C8">
      <w:pPr>
        <w:pStyle w:val="ListParagraph"/>
        <w:numPr>
          <w:ilvl w:val="0"/>
          <w:numId w:val="14"/>
        </w:numPr>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 xml:space="preserve">Type C – Small, </w:t>
      </w:r>
      <w:proofErr w:type="spellStart"/>
      <w:r w:rsidRPr="00D96238">
        <w:rPr>
          <w:rFonts w:ascii="Times New Roman" w:hAnsi="Times New Roman" w:cs="Times New Roman"/>
          <w:sz w:val="24"/>
          <w:szCs w:val="24"/>
          <w:lang w:val="en-IN"/>
        </w:rPr>
        <w:t>unmyelinated</w:t>
      </w:r>
      <w:proofErr w:type="spellEnd"/>
      <w:r w:rsidRPr="00D96238">
        <w:rPr>
          <w:rFonts w:ascii="Times New Roman" w:hAnsi="Times New Roman" w:cs="Times New Roman"/>
          <w:sz w:val="24"/>
          <w:szCs w:val="24"/>
          <w:lang w:val="en-IN"/>
        </w:rPr>
        <w:t xml:space="preserve"> fibres (~0.5 m/s)</w:t>
      </w:r>
    </w:p>
    <w:p w:rsidR="002256C8" w:rsidRPr="00D96238" w:rsidRDefault="002256C8" w:rsidP="002256C8">
      <w:pPr>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Myelin sheath – A sheath which may cover nerve fibres; it helps in faster conduction of electrical impulses.</w:t>
      </w:r>
    </w:p>
    <w:p w:rsidR="002256C8" w:rsidRPr="00D96238" w:rsidRDefault="003651AB" w:rsidP="002256C8">
      <w:pPr>
        <w:spacing w:line="48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1.2.4</w:t>
      </w:r>
      <w:r>
        <w:rPr>
          <w:rFonts w:ascii="Times New Roman" w:hAnsi="Times New Roman" w:cs="Times New Roman"/>
          <w:b/>
          <w:sz w:val="24"/>
          <w:szCs w:val="24"/>
          <w:lang w:val="en-IN"/>
        </w:rPr>
        <w:tab/>
      </w:r>
      <w:r w:rsidR="002256C8" w:rsidRPr="00D96238">
        <w:rPr>
          <w:rFonts w:ascii="Times New Roman" w:hAnsi="Times New Roman" w:cs="Times New Roman"/>
          <w:b/>
          <w:sz w:val="24"/>
          <w:szCs w:val="24"/>
          <w:lang w:val="en-IN"/>
        </w:rPr>
        <w:t>Central Nervous System – Details</w:t>
      </w:r>
    </w:p>
    <w:p w:rsidR="002256C8" w:rsidRPr="00D96238" w:rsidRDefault="003651AB" w:rsidP="002256C8">
      <w:pPr>
        <w:spacing w:line="48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1.2.4.1</w:t>
      </w:r>
      <w:r>
        <w:rPr>
          <w:rFonts w:ascii="Times New Roman" w:hAnsi="Times New Roman" w:cs="Times New Roman"/>
          <w:b/>
          <w:sz w:val="24"/>
          <w:szCs w:val="24"/>
          <w:lang w:val="en-IN"/>
        </w:rPr>
        <w:tab/>
      </w:r>
      <w:r w:rsidR="002256C8" w:rsidRPr="00D96238">
        <w:rPr>
          <w:rFonts w:ascii="Times New Roman" w:hAnsi="Times New Roman" w:cs="Times New Roman"/>
          <w:b/>
          <w:sz w:val="24"/>
          <w:szCs w:val="24"/>
          <w:lang w:val="en-IN"/>
        </w:rPr>
        <w:t>Cerebrum</w:t>
      </w:r>
    </w:p>
    <w:p w:rsidR="002256C8" w:rsidRPr="00D96238" w:rsidRDefault="002256C8" w:rsidP="002256C8">
      <w:pPr>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 xml:space="preserve">The cerebrum consists of two hemispheres, joined by a large bundle of axons called the corpus </w:t>
      </w:r>
      <w:proofErr w:type="spellStart"/>
      <w:r w:rsidRPr="00D96238">
        <w:rPr>
          <w:rFonts w:ascii="Times New Roman" w:hAnsi="Times New Roman" w:cs="Times New Roman"/>
          <w:sz w:val="24"/>
          <w:szCs w:val="24"/>
          <w:lang w:val="en-IN"/>
        </w:rPr>
        <w:t>callosum</w:t>
      </w:r>
      <w:proofErr w:type="spellEnd"/>
      <w:r w:rsidRPr="00D96238">
        <w:rPr>
          <w:rFonts w:ascii="Times New Roman" w:hAnsi="Times New Roman" w:cs="Times New Roman"/>
          <w:sz w:val="24"/>
          <w:szCs w:val="24"/>
          <w:lang w:val="en-IN"/>
        </w:rPr>
        <w:t xml:space="preserve">. The hemispheres are also connected by a smaller bundle of fibres called the anterior </w:t>
      </w:r>
      <w:proofErr w:type="spellStart"/>
      <w:r w:rsidRPr="00D96238">
        <w:rPr>
          <w:rFonts w:ascii="Times New Roman" w:hAnsi="Times New Roman" w:cs="Times New Roman"/>
          <w:sz w:val="24"/>
          <w:szCs w:val="24"/>
          <w:lang w:val="en-IN"/>
        </w:rPr>
        <w:t>commisure</w:t>
      </w:r>
      <w:proofErr w:type="spellEnd"/>
      <w:r w:rsidRPr="00D96238">
        <w:rPr>
          <w:rFonts w:ascii="Times New Roman" w:hAnsi="Times New Roman" w:cs="Times New Roman"/>
          <w:sz w:val="24"/>
          <w:szCs w:val="24"/>
          <w:lang w:val="en-IN"/>
        </w:rPr>
        <w:t>.</w:t>
      </w:r>
    </w:p>
    <w:p w:rsidR="00236F1D" w:rsidRDefault="00874A58" w:rsidP="002256C8">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00236F1D" w:rsidRPr="00D96238">
        <w:rPr>
          <w:rFonts w:ascii="Arial" w:hAnsi="Arial" w:cs="Arial"/>
          <w:noProof/>
          <w:sz w:val="20"/>
          <w:szCs w:val="20"/>
        </w:rPr>
        <w:drawing>
          <wp:inline distT="0" distB="0" distL="0" distR="0">
            <wp:extent cx="2324100" cy="1714500"/>
            <wp:effectExtent l="19050" t="0" r="0" b="0"/>
            <wp:docPr id="3" name="il_fi" descr="http://upload.wikimedia.org/wikipedia/commons/thumb/2/2b/Illu_cerebrum_lobes.jpg/244px-Illu_cerebrum_lob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2/2b/Illu_cerebrum_lobes.jpg/244px-Illu_cerebrum_lobes.jpg"/>
                    <pic:cNvPicPr>
                      <a:picLocks noChangeAspect="1" noChangeArrowheads="1"/>
                    </pic:cNvPicPr>
                  </pic:nvPicPr>
                  <pic:blipFill>
                    <a:blip r:embed="rId29" cstate="print"/>
                    <a:srcRect/>
                    <a:stretch>
                      <a:fillRect/>
                    </a:stretch>
                  </pic:blipFill>
                  <pic:spPr bwMode="auto">
                    <a:xfrm>
                      <a:off x="0" y="0"/>
                      <a:ext cx="2324100" cy="1714500"/>
                    </a:xfrm>
                    <a:prstGeom prst="rect">
                      <a:avLst/>
                    </a:prstGeom>
                    <a:noFill/>
                    <a:ln w="9525">
                      <a:noFill/>
                      <a:miter lim="800000"/>
                      <a:headEnd/>
                      <a:tailEnd/>
                    </a:ln>
                  </pic:spPr>
                </pic:pic>
              </a:graphicData>
            </a:graphic>
          </wp:inline>
        </w:drawing>
      </w:r>
    </w:p>
    <w:p w:rsidR="00236F1D" w:rsidRDefault="00874A58" w:rsidP="002256C8">
      <w:pPr>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00236F1D" w:rsidRPr="00D96238">
        <w:rPr>
          <w:rFonts w:ascii="Times New Roman" w:hAnsi="Times New Roman" w:cs="Times New Roman"/>
          <w:sz w:val="24"/>
          <w:szCs w:val="24"/>
          <w:lang w:val="en-IN"/>
        </w:rPr>
        <w:t xml:space="preserve">Figure </w:t>
      </w:r>
      <w:r w:rsidR="003651AB">
        <w:rPr>
          <w:rFonts w:ascii="Times New Roman" w:hAnsi="Times New Roman" w:cs="Times New Roman"/>
          <w:sz w:val="24"/>
          <w:szCs w:val="24"/>
          <w:lang w:val="en-IN"/>
        </w:rPr>
        <w:t>1.2.4.1.1</w:t>
      </w:r>
      <w:r w:rsidR="00236F1D" w:rsidRPr="00D96238">
        <w:rPr>
          <w:rFonts w:ascii="Times New Roman" w:hAnsi="Times New Roman" w:cs="Times New Roman"/>
          <w:sz w:val="24"/>
          <w:szCs w:val="24"/>
          <w:lang w:val="en-IN"/>
        </w:rPr>
        <w:t>: Lobes of the cerebrum.</w:t>
      </w:r>
    </w:p>
    <w:p w:rsidR="008106C7" w:rsidRDefault="002256C8" w:rsidP="008106C7">
      <w:pPr>
        <w:spacing w:line="480" w:lineRule="auto"/>
        <w:jc w:val="both"/>
        <w:rPr>
          <w:rFonts w:ascii="Times New Roman" w:hAnsi="Times New Roman" w:cs="Times New Roman"/>
          <w:sz w:val="24"/>
          <w:szCs w:val="24"/>
          <w:lang w:val="en-IN"/>
        </w:rPr>
      </w:pPr>
      <w:r w:rsidRPr="00D96238">
        <w:rPr>
          <w:rFonts w:ascii="Times New Roman" w:hAnsi="Times New Roman" w:cs="Times New Roman"/>
          <w:sz w:val="24"/>
          <w:szCs w:val="24"/>
          <w:lang w:val="en-IN"/>
        </w:rPr>
        <w:t xml:space="preserve">The cerebrum can be broadly classified into four lobes – </w:t>
      </w:r>
    </w:p>
    <w:p w:rsidR="002256C8" w:rsidRPr="008106C7" w:rsidRDefault="002256C8" w:rsidP="008106C7">
      <w:pPr>
        <w:pStyle w:val="ListParagraph"/>
        <w:numPr>
          <w:ilvl w:val="0"/>
          <w:numId w:val="17"/>
        </w:numPr>
        <w:spacing w:line="480" w:lineRule="auto"/>
        <w:jc w:val="both"/>
        <w:rPr>
          <w:rFonts w:ascii="Times New Roman" w:hAnsi="Times New Roman" w:cs="Times New Roman"/>
          <w:sz w:val="24"/>
          <w:szCs w:val="24"/>
          <w:lang w:val="en-IN"/>
        </w:rPr>
      </w:pPr>
      <w:r w:rsidRPr="008106C7">
        <w:rPr>
          <w:rFonts w:ascii="Times New Roman" w:hAnsi="Times New Roman" w:cs="Times New Roman"/>
          <w:sz w:val="24"/>
          <w:szCs w:val="24"/>
          <w:lang w:val="en-IN"/>
        </w:rPr>
        <w:t xml:space="preserve">Frontal lobe - </w:t>
      </w:r>
      <w:r w:rsidRPr="008106C7">
        <w:rPr>
          <w:rFonts w:ascii="Times New Roman" w:hAnsi="Times New Roman" w:cs="Times New Roman"/>
          <w:sz w:val="24"/>
          <w:szCs w:val="24"/>
        </w:rPr>
        <w:t xml:space="preserve">The </w:t>
      </w:r>
      <w:r w:rsidRPr="008106C7">
        <w:rPr>
          <w:rFonts w:ascii="Times New Roman" w:hAnsi="Times New Roman" w:cs="Times New Roman"/>
          <w:b/>
          <w:bCs/>
          <w:sz w:val="24"/>
          <w:szCs w:val="24"/>
        </w:rPr>
        <w:t>frontal lobe</w:t>
      </w:r>
      <w:r w:rsidRPr="008106C7">
        <w:rPr>
          <w:rFonts w:ascii="Times New Roman" w:hAnsi="Times New Roman" w:cs="Times New Roman"/>
          <w:sz w:val="24"/>
          <w:szCs w:val="24"/>
        </w:rPr>
        <w:t xml:space="preserve"> is </w:t>
      </w:r>
      <w:r w:rsidR="00236F1D" w:rsidRPr="008106C7">
        <w:rPr>
          <w:rFonts w:ascii="Times New Roman" w:hAnsi="Times New Roman" w:cs="Times New Roman"/>
          <w:sz w:val="24"/>
          <w:szCs w:val="24"/>
        </w:rPr>
        <w:t xml:space="preserve">in </w:t>
      </w:r>
      <w:r w:rsidRPr="008106C7">
        <w:rPr>
          <w:rFonts w:ascii="Times New Roman" w:hAnsi="Times New Roman" w:cs="Times New Roman"/>
          <w:sz w:val="24"/>
          <w:szCs w:val="24"/>
        </w:rPr>
        <w:t>the front of each cerebral hemisphere</w:t>
      </w:r>
      <w:r w:rsidR="00236F1D" w:rsidRPr="008106C7">
        <w:rPr>
          <w:rFonts w:ascii="Times New Roman" w:hAnsi="Times New Roman" w:cs="Times New Roman"/>
          <w:sz w:val="24"/>
          <w:szCs w:val="24"/>
        </w:rPr>
        <w:t xml:space="preserve"> (</w:t>
      </w:r>
      <w:r w:rsidR="00D708F6" w:rsidRPr="008106C7">
        <w:rPr>
          <w:rFonts w:ascii="Times New Roman" w:hAnsi="Times New Roman" w:cs="Times New Roman"/>
          <w:sz w:val="24"/>
          <w:szCs w:val="24"/>
        </w:rPr>
        <w:t>F</w:t>
      </w:r>
      <w:r w:rsidR="00236F1D" w:rsidRPr="008106C7">
        <w:rPr>
          <w:rFonts w:ascii="Times New Roman" w:hAnsi="Times New Roman" w:cs="Times New Roman"/>
          <w:sz w:val="24"/>
          <w:szCs w:val="24"/>
        </w:rPr>
        <w:t xml:space="preserve">ig. </w:t>
      </w:r>
      <w:r w:rsidR="00D708F6" w:rsidRPr="008106C7">
        <w:rPr>
          <w:rFonts w:ascii="Times New Roman" w:hAnsi="Times New Roman" w:cs="Times New Roman"/>
          <w:sz w:val="24"/>
          <w:szCs w:val="24"/>
        </w:rPr>
        <w:t>1.2.4.1.1 - 1.2.4.1.2</w:t>
      </w:r>
      <w:r w:rsidR="00236F1D" w:rsidRPr="008106C7">
        <w:rPr>
          <w:rFonts w:ascii="Times New Roman" w:hAnsi="Times New Roman" w:cs="Times New Roman"/>
          <w:sz w:val="24"/>
          <w:szCs w:val="24"/>
        </w:rPr>
        <w:t xml:space="preserve">). </w:t>
      </w:r>
      <w:r w:rsidRPr="008106C7">
        <w:rPr>
          <w:rFonts w:ascii="Times New Roman" w:hAnsi="Times New Roman" w:cs="Times New Roman"/>
          <w:sz w:val="24"/>
          <w:szCs w:val="24"/>
        </w:rPr>
        <w:t xml:space="preserve"> It is </w:t>
      </w:r>
      <w:r w:rsidR="00D708F6" w:rsidRPr="008106C7">
        <w:rPr>
          <w:rFonts w:ascii="Times New Roman" w:hAnsi="Times New Roman" w:cs="Times New Roman"/>
          <w:sz w:val="24"/>
          <w:szCs w:val="24"/>
        </w:rPr>
        <w:t>s</w:t>
      </w:r>
      <w:r w:rsidRPr="008106C7">
        <w:rPr>
          <w:rFonts w:ascii="Times New Roman" w:hAnsi="Times New Roman" w:cs="Times New Roman"/>
          <w:sz w:val="24"/>
          <w:szCs w:val="24"/>
        </w:rPr>
        <w:t>eparated from the parietal lobe by a</w:t>
      </w:r>
      <w:r w:rsidR="00236F1D" w:rsidRPr="008106C7">
        <w:rPr>
          <w:rFonts w:ascii="Times New Roman" w:hAnsi="Times New Roman" w:cs="Times New Roman"/>
          <w:sz w:val="24"/>
          <w:szCs w:val="24"/>
        </w:rPr>
        <w:t xml:space="preserve"> vertical gap called </w:t>
      </w:r>
      <w:r w:rsidRPr="008106C7">
        <w:rPr>
          <w:rFonts w:ascii="Times New Roman" w:hAnsi="Times New Roman" w:cs="Times New Roman"/>
          <w:sz w:val="24"/>
          <w:szCs w:val="24"/>
        </w:rPr>
        <w:t xml:space="preserve">central </w:t>
      </w:r>
      <w:proofErr w:type="spellStart"/>
      <w:r w:rsidRPr="008106C7">
        <w:rPr>
          <w:rFonts w:ascii="Times New Roman" w:hAnsi="Times New Roman" w:cs="Times New Roman"/>
          <w:sz w:val="24"/>
          <w:szCs w:val="24"/>
        </w:rPr>
        <w:t>sulcus</w:t>
      </w:r>
      <w:proofErr w:type="spellEnd"/>
      <w:r w:rsidRPr="008106C7">
        <w:rPr>
          <w:rFonts w:ascii="Times New Roman" w:hAnsi="Times New Roman" w:cs="Times New Roman"/>
          <w:sz w:val="24"/>
          <w:szCs w:val="24"/>
        </w:rPr>
        <w:t>, and from the</w:t>
      </w:r>
      <w:r w:rsidR="00D708F6" w:rsidRPr="008106C7">
        <w:rPr>
          <w:rFonts w:ascii="Times New Roman" w:hAnsi="Times New Roman" w:cs="Times New Roman"/>
          <w:sz w:val="24"/>
          <w:szCs w:val="24"/>
        </w:rPr>
        <w:t xml:space="preserve"> t</w:t>
      </w:r>
      <w:r w:rsidRPr="008106C7">
        <w:rPr>
          <w:rFonts w:ascii="Times New Roman" w:hAnsi="Times New Roman" w:cs="Times New Roman"/>
          <w:sz w:val="24"/>
          <w:szCs w:val="24"/>
        </w:rPr>
        <w:t>emporal lobe by a deep fold called the lateral (</w:t>
      </w:r>
      <w:proofErr w:type="spellStart"/>
      <w:r w:rsidRPr="008106C7">
        <w:rPr>
          <w:rFonts w:ascii="Times New Roman" w:hAnsi="Times New Roman" w:cs="Times New Roman"/>
          <w:sz w:val="24"/>
          <w:szCs w:val="24"/>
        </w:rPr>
        <w:t>Sylvian</w:t>
      </w:r>
      <w:proofErr w:type="spellEnd"/>
      <w:r w:rsidRPr="008106C7">
        <w:rPr>
          <w:rFonts w:ascii="Times New Roman" w:hAnsi="Times New Roman" w:cs="Times New Roman"/>
          <w:sz w:val="24"/>
          <w:szCs w:val="24"/>
        </w:rPr>
        <w:t xml:space="preserve">) </w:t>
      </w:r>
      <w:proofErr w:type="spellStart"/>
      <w:r w:rsidRPr="008106C7">
        <w:rPr>
          <w:rFonts w:ascii="Times New Roman" w:hAnsi="Times New Roman" w:cs="Times New Roman"/>
          <w:sz w:val="24"/>
          <w:szCs w:val="24"/>
        </w:rPr>
        <w:t>sulcus</w:t>
      </w:r>
      <w:proofErr w:type="spellEnd"/>
      <w:r w:rsidRPr="008106C7">
        <w:rPr>
          <w:rFonts w:ascii="Times New Roman" w:hAnsi="Times New Roman" w:cs="Times New Roman"/>
          <w:sz w:val="24"/>
          <w:szCs w:val="24"/>
        </w:rPr>
        <w:t>.</w:t>
      </w:r>
      <w:r w:rsidR="00236F1D" w:rsidRPr="008106C7">
        <w:rPr>
          <w:rFonts w:ascii="Times New Roman" w:hAnsi="Times New Roman" w:cs="Times New Roman"/>
          <w:sz w:val="24"/>
          <w:szCs w:val="24"/>
        </w:rPr>
        <w:t xml:space="preserve"> Primary motor cortex, which controls voluntary movements of the </w:t>
      </w:r>
      <w:proofErr w:type="gramStart"/>
      <w:r w:rsidR="00236F1D" w:rsidRPr="008106C7">
        <w:rPr>
          <w:rFonts w:ascii="Times New Roman" w:hAnsi="Times New Roman" w:cs="Times New Roman"/>
          <w:sz w:val="24"/>
          <w:szCs w:val="24"/>
        </w:rPr>
        <w:t>body</w:t>
      </w:r>
      <w:proofErr w:type="gramEnd"/>
      <w:r w:rsidR="00236F1D" w:rsidRPr="008106C7">
        <w:rPr>
          <w:rFonts w:ascii="Times New Roman" w:hAnsi="Times New Roman" w:cs="Times New Roman"/>
          <w:sz w:val="24"/>
          <w:szCs w:val="24"/>
        </w:rPr>
        <w:t xml:space="preserve"> is located in t</w:t>
      </w:r>
      <w:r w:rsidRPr="008106C7">
        <w:rPr>
          <w:rFonts w:ascii="Times New Roman" w:hAnsi="Times New Roman" w:cs="Times New Roman"/>
          <w:sz w:val="24"/>
          <w:szCs w:val="24"/>
        </w:rPr>
        <w:t xml:space="preserve">he </w:t>
      </w:r>
      <w:proofErr w:type="spellStart"/>
      <w:r w:rsidRPr="008106C7">
        <w:rPr>
          <w:rFonts w:ascii="Times New Roman" w:hAnsi="Times New Roman" w:cs="Times New Roman"/>
          <w:sz w:val="24"/>
          <w:szCs w:val="24"/>
        </w:rPr>
        <w:lastRenderedPageBreak/>
        <w:t>precentral</w:t>
      </w:r>
      <w:proofErr w:type="spellEnd"/>
      <w:r w:rsidRPr="008106C7">
        <w:rPr>
          <w:rFonts w:ascii="Times New Roman" w:hAnsi="Times New Roman" w:cs="Times New Roman"/>
          <w:sz w:val="24"/>
          <w:szCs w:val="24"/>
        </w:rPr>
        <w:t xml:space="preserve"> </w:t>
      </w:r>
      <w:proofErr w:type="spellStart"/>
      <w:r w:rsidRPr="008106C7">
        <w:rPr>
          <w:rFonts w:ascii="Times New Roman" w:hAnsi="Times New Roman" w:cs="Times New Roman"/>
          <w:sz w:val="24"/>
          <w:szCs w:val="24"/>
        </w:rPr>
        <w:t>gyrus</w:t>
      </w:r>
      <w:proofErr w:type="spellEnd"/>
      <w:r w:rsidRPr="008106C7">
        <w:rPr>
          <w:rFonts w:ascii="Times New Roman" w:hAnsi="Times New Roman" w:cs="Times New Roman"/>
          <w:sz w:val="24"/>
          <w:szCs w:val="24"/>
        </w:rPr>
        <w:t>, forming the poster</w:t>
      </w:r>
      <w:r w:rsidR="00236F1D" w:rsidRPr="008106C7">
        <w:rPr>
          <w:rFonts w:ascii="Times New Roman" w:hAnsi="Times New Roman" w:cs="Times New Roman"/>
          <w:sz w:val="24"/>
          <w:szCs w:val="24"/>
        </w:rPr>
        <w:t>ior border of the frontal lobe.</w:t>
      </w:r>
      <w:r w:rsidRPr="008106C7">
        <w:rPr>
          <w:rFonts w:ascii="Times New Roman" w:hAnsi="Times New Roman" w:cs="Times New Roman"/>
          <w:sz w:val="24"/>
          <w:szCs w:val="24"/>
        </w:rPr>
        <w:br/>
        <w:t xml:space="preserve">Prefrontal cortex - The </w:t>
      </w:r>
      <w:r w:rsidRPr="008106C7">
        <w:rPr>
          <w:rFonts w:ascii="Times New Roman" w:hAnsi="Times New Roman" w:cs="Times New Roman"/>
          <w:b/>
          <w:bCs/>
          <w:sz w:val="24"/>
          <w:szCs w:val="24"/>
        </w:rPr>
        <w:t>prefrontal cortex</w:t>
      </w:r>
      <w:r w:rsidRPr="008106C7">
        <w:rPr>
          <w:rFonts w:ascii="Times New Roman" w:hAnsi="Times New Roman" w:cs="Times New Roman"/>
          <w:sz w:val="24"/>
          <w:szCs w:val="24"/>
        </w:rPr>
        <w:t xml:space="preserve"> (P.F.C.) is the anterior part of the frontal lobes of the brain, lying in front of the motor and </w:t>
      </w:r>
      <w:proofErr w:type="spellStart"/>
      <w:r w:rsidRPr="008106C7">
        <w:rPr>
          <w:rFonts w:ascii="Times New Roman" w:hAnsi="Times New Roman" w:cs="Times New Roman"/>
          <w:sz w:val="24"/>
          <w:szCs w:val="24"/>
        </w:rPr>
        <w:t>premotor</w:t>
      </w:r>
      <w:proofErr w:type="spellEnd"/>
      <w:r w:rsidRPr="008106C7">
        <w:rPr>
          <w:rFonts w:ascii="Times New Roman" w:hAnsi="Times New Roman" w:cs="Times New Roman"/>
          <w:sz w:val="24"/>
          <w:szCs w:val="24"/>
        </w:rPr>
        <w:t xml:space="preserve"> areas.</w:t>
      </w:r>
      <w:r w:rsidRPr="008106C7">
        <w:rPr>
          <w:rFonts w:ascii="Times New Roman" w:hAnsi="Times New Roman" w:cs="Times New Roman"/>
          <w:sz w:val="24"/>
          <w:szCs w:val="24"/>
        </w:rPr>
        <w:br/>
      </w:r>
      <w:r w:rsidR="00D708F6" w:rsidRPr="008106C7">
        <w:rPr>
          <w:rFonts w:ascii="Times New Roman" w:hAnsi="Times New Roman" w:cs="Times New Roman"/>
          <w:sz w:val="24"/>
          <w:szCs w:val="24"/>
        </w:rPr>
        <w:tab/>
      </w:r>
      <w:r w:rsidR="00D708F6" w:rsidRPr="008106C7">
        <w:rPr>
          <w:rFonts w:ascii="Times New Roman" w:hAnsi="Times New Roman" w:cs="Times New Roman"/>
          <w:sz w:val="24"/>
          <w:szCs w:val="24"/>
        </w:rPr>
        <w:tab/>
      </w:r>
      <w:r w:rsidR="00D708F6">
        <w:rPr>
          <w:noProof/>
        </w:rPr>
        <w:drawing>
          <wp:inline distT="0" distB="0" distL="0" distR="0">
            <wp:extent cx="3352800" cy="1982343"/>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3356127" cy="1984310"/>
                    </a:xfrm>
                    <a:prstGeom prst="rect">
                      <a:avLst/>
                    </a:prstGeom>
                    <a:noFill/>
                    <a:ln w="9525">
                      <a:noFill/>
                      <a:miter lim="800000"/>
                      <a:headEnd/>
                      <a:tailEnd/>
                    </a:ln>
                  </pic:spPr>
                </pic:pic>
              </a:graphicData>
            </a:graphic>
          </wp:inline>
        </w:drawing>
      </w:r>
    </w:p>
    <w:p w:rsidR="00D708F6" w:rsidRDefault="00D708F6" w:rsidP="00D708F6">
      <w:pPr>
        <w:pStyle w:val="ListParagraph"/>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D708F6">
        <w:rPr>
          <w:rFonts w:ascii="Times New Roman" w:hAnsi="Times New Roman" w:cs="Times New Roman"/>
          <w:sz w:val="24"/>
          <w:szCs w:val="24"/>
          <w:lang w:val="en-IN"/>
        </w:rPr>
        <w:t>Figure 1.2.4.1.</w:t>
      </w:r>
      <w:r>
        <w:rPr>
          <w:rFonts w:ascii="Times New Roman" w:hAnsi="Times New Roman" w:cs="Times New Roman"/>
          <w:sz w:val="24"/>
          <w:szCs w:val="24"/>
          <w:lang w:val="en-IN"/>
        </w:rPr>
        <w:t>2</w:t>
      </w:r>
      <w:r w:rsidRPr="00D708F6">
        <w:rPr>
          <w:rFonts w:ascii="Times New Roman" w:hAnsi="Times New Roman" w:cs="Times New Roman"/>
          <w:sz w:val="24"/>
          <w:szCs w:val="24"/>
          <w:lang w:val="en-IN"/>
        </w:rPr>
        <w:t>: Lobes of the cerebrum.</w:t>
      </w:r>
    </w:p>
    <w:p w:rsidR="00D708F6" w:rsidRPr="00D708F6" w:rsidRDefault="00D708F6" w:rsidP="00D708F6">
      <w:pPr>
        <w:pStyle w:val="ListParagraph"/>
        <w:spacing w:line="480" w:lineRule="auto"/>
        <w:jc w:val="both"/>
        <w:rPr>
          <w:rFonts w:ascii="Times New Roman" w:hAnsi="Times New Roman" w:cs="Times New Roman"/>
          <w:sz w:val="24"/>
          <w:szCs w:val="24"/>
          <w:lang w:val="en-IN"/>
        </w:rPr>
      </w:pPr>
    </w:p>
    <w:p w:rsidR="002256C8" w:rsidRPr="00D708F6" w:rsidRDefault="00D708F6" w:rsidP="002256C8">
      <w:pPr>
        <w:pStyle w:val="ListParagraph"/>
        <w:numPr>
          <w:ilvl w:val="1"/>
          <w:numId w:val="15"/>
        </w:numPr>
        <w:spacing w:line="480" w:lineRule="auto"/>
        <w:jc w:val="both"/>
        <w:rPr>
          <w:rFonts w:ascii="Times New Roman" w:hAnsi="Times New Roman" w:cs="Times New Roman"/>
          <w:sz w:val="24"/>
          <w:szCs w:val="24"/>
        </w:rPr>
      </w:pPr>
      <w:r w:rsidRPr="00D708F6">
        <w:rPr>
          <w:rFonts w:ascii="Times New Roman" w:hAnsi="Times New Roman" w:cs="Times New Roman"/>
          <w:sz w:val="24"/>
          <w:szCs w:val="24"/>
        </w:rPr>
        <w:t xml:space="preserve"> </w:t>
      </w:r>
      <w:r w:rsidR="002256C8" w:rsidRPr="00D708F6">
        <w:rPr>
          <w:rFonts w:ascii="Times New Roman" w:hAnsi="Times New Roman" w:cs="Times New Roman"/>
          <w:sz w:val="24"/>
          <w:szCs w:val="24"/>
        </w:rPr>
        <w:t>This brain region has been implicated in planning complex cognitive behavior, personality expression, decision making and moderating social behavior</w:t>
      </w:r>
      <w:r w:rsidR="00236F1D" w:rsidRPr="00D708F6">
        <w:rPr>
          <w:rFonts w:ascii="Times New Roman" w:hAnsi="Times New Roman" w:cs="Times New Roman"/>
          <w:sz w:val="24"/>
          <w:szCs w:val="24"/>
        </w:rPr>
        <w:t xml:space="preserve"> – a whole range of activities that are summarily described as executive function</w:t>
      </w:r>
      <w:r w:rsidR="002256C8" w:rsidRPr="00D708F6">
        <w:rPr>
          <w:rFonts w:ascii="Times New Roman" w:hAnsi="Times New Roman" w:cs="Times New Roman"/>
          <w:sz w:val="24"/>
          <w:szCs w:val="24"/>
        </w:rPr>
        <w:t xml:space="preserve">. </w:t>
      </w:r>
      <w:r w:rsidR="002256C8" w:rsidRPr="00D708F6">
        <w:rPr>
          <w:rFonts w:ascii="Times New Roman" w:hAnsi="Times New Roman" w:cs="Times New Roman"/>
          <w:sz w:val="24"/>
          <w:szCs w:val="24"/>
        </w:rPr>
        <w:br/>
      </w:r>
    </w:p>
    <w:p w:rsidR="00C34978" w:rsidRPr="00D96238" w:rsidRDefault="002256C8" w:rsidP="002256C8">
      <w:pPr>
        <w:pStyle w:val="ListParagraph"/>
        <w:numPr>
          <w:ilvl w:val="0"/>
          <w:numId w:val="15"/>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Parietal Lobe - The </w:t>
      </w:r>
      <w:r w:rsidRPr="00D96238">
        <w:rPr>
          <w:rFonts w:ascii="Times New Roman" w:hAnsi="Times New Roman" w:cs="Times New Roman"/>
          <w:b/>
          <w:bCs/>
          <w:sz w:val="24"/>
          <w:szCs w:val="24"/>
        </w:rPr>
        <w:t>parietal lobe</w:t>
      </w:r>
      <w:r w:rsidR="00236F1D" w:rsidRPr="00D96238">
        <w:rPr>
          <w:rFonts w:ascii="Times New Roman" w:hAnsi="Times New Roman" w:cs="Times New Roman"/>
          <w:sz w:val="24"/>
          <w:szCs w:val="24"/>
        </w:rPr>
        <w:t xml:space="preserve"> is above</w:t>
      </w:r>
      <w:r w:rsidRPr="00D96238">
        <w:rPr>
          <w:rFonts w:ascii="Times New Roman" w:hAnsi="Times New Roman" w:cs="Times New Roman"/>
          <w:sz w:val="24"/>
          <w:szCs w:val="24"/>
        </w:rPr>
        <w:t xml:space="preserve"> the occipital lobe and behind the frontal lobe.</w:t>
      </w:r>
    </w:p>
    <w:p w:rsidR="002256C8" w:rsidRDefault="00236F1D" w:rsidP="00C34978">
      <w:pPr>
        <w:pStyle w:val="ListParagraph"/>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It consists of the </w:t>
      </w:r>
      <w:proofErr w:type="spellStart"/>
      <w:r w:rsidRPr="00D96238">
        <w:rPr>
          <w:rFonts w:ascii="Times New Roman" w:hAnsi="Times New Roman" w:cs="Times New Roman"/>
          <w:sz w:val="24"/>
          <w:szCs w:val="24"/>
        </w:rPr>
        <w:t>somatosensory</w:t>
      </w:r>
      <w:proofErr w:type="spellEnd"/>
      <w:r w:rsidRPr="00D96238">
        <w:rPr>
          <w:rFonts w:ascii="Times New Roman" w:hAnsi="Times New Roman" w:cs="Times New Roman"/>
          <w:sz w:val="24"/>
          <w:szCs w:val="24"/>
        </w:rPr>
        <w:t xml:space="preserve"> cortex located at the anterior extreme, in the </w:t>
      </w:r>
      <w:proofErr w:type="spellStart"/>
      <w:r w:rsidRPr="00D96238">
        <w:rPr>
          <w:rFonts w:ascii="Times New Roman" w:hAnsi="Times New Roman" w:cs="Times New Roman"/>
          <w:sz w:val="24"/>
          <w:szCs w:val="24"/>
        </w:rPr>
        <w:t>postcentral</w:t>
      </w:r>
      <w:proofErr w:type="spellEnd"/>
      <w:r w:rsidRPr="00D96238">
        <w:rPr>
          <w:rFonts w:ascii="Times New Roman" w:hAnsi="Times New Roman" w:cs="Times New Roman"/>
          <w:sz w:val="24"/>
          <w:szCs w:val="24"/>
        </w:rPr>
        <w:t xml:space="preserve"> </w:t>
      </w:r>
      <w:proofErr w:type="spellStart"/>
      <w:r w:rsidRPr="00D96238">
        <w:rPr>
          <w:rFonts w:ascii="Times New Roman" w:hAnsi="Times New Roman" w:cs="Times New Roman"/>
          <w:sz w:val="24"/>
          <w:szCs w:val="24"/>
        </w:rPr>
        <w:t>gyrus</w:t>
      </w:r>
      <w:proofErr w:type="spellEnd"/>
      <w:r w:rsidR="00D93AC9">
        <w:rPr>
          <w:rFonts w:ascii="Times New Roman" w:hAnsi="Times New Roman" w:cs="Times New Roman"/>
          <w:sz w:val="24"/>
          <w:szCs w:val="24"/>
        </w:rPr>
        <w:t xml:space="preserve"> (Fig. 1.2.4.1.3)</w:t>
      </w:r>
      <w:r w:rsidRPr="00D96238">
        <w:rPr>
          <w:rFonts w:ascii="Times New Roman" w:hAnsi="Times New Roman" w:cs="Times New Roman"/>
          <w:sz w:val="24"/>
          <w:szCs w:val="24"/>
        </w:rPr>
        <w:t xml:space="preserve">. </w:t>
      </w:r>
      <w:r w:rsidR="00BE62BE" w:rsidRPr="00D96238">
        <w:rPr>
          <w:rFonts w:ascii="Times New Roman" w:hAnsi="Times New Roman" w:cs="Times New Roman"/>
          <w:sz w:val="24"/>
          <w:szCs w:val="24"/>
        </w:rPr>
        <w:t xml:space="preserve">The </w:t>
      </w:r>
      <w:proofErr w:type="spellStart"/>
      <w:r w:rsidR="00BE62BE" w:rsidRPr="00D96238">
        <w:rPr>
          <w:rFonts w:ascii="Times New Roman" w:hAnsi="Times New Roman" w:cs="Times New Roman"/>
          <w:sz w:val="24"/>
          <w:szCs w:val="24"/>
        </w:rPr>
        <w:t>somatosensory</w:t>
      </w:r>
      <w:proofErr w:type="spellEnd"/>
      <w:r w:rsidR="00BE62BE" w:rsidRPr="00D96238">
        <w:rPr>
          <w:rFonts w:ascii="Times New Roman" w:hAnsi="Times New Roman" w:cs="Times New Roman"/>
          <w:sz w:val="24"/>
          <w:szCs w:val="24"/>
        </w:rPr>
        <w:t xml:space="preserve"> cortex processes touch information coming from mechanoreceptors located in the skin, muscles and joints. </w:t>
      </w:r>
    </w:p>
    <w:p w:rsidR="00874A58" w:rsidRDefault="00570785" w:rsidP="00C34978">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D93AC9">
        <w:rPr>
          <w:rFonts w:ascii="Times New Roman" w:hAnsi="Times New Roman" w:cs="Times New Roman"/>
          <w:noProof/>
          <w:sz w:val="24"/>
          <w:szCs w:val="24"/>
        </w:rPr>
        <w:drawing>
          <wp:inline distT="0" distB="0" distL="0" distR="0">
            <wp:extent cx="3440355" cy="1987393"/>
            <wp:effectExtent l="19050" t="0" r="7695" b="0"/>
            <wp:docPr id="38" name="Picture 37"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31" cstate="print"/>
                    <a:stretch>
                      <a:fillRect/>
                    </a:stretch>
                  </pic:blipFill>
                  <pic:spPr>
                    <a:xfrm>
                      <a:off x="0" y="0"/>
                      <a:ext cx="3444815" cy="1989969"/>
                    </a:xfrm>
                    <a:prstGeom prst="rect">
                      <a:avLst/>
                    </a:prstGeom>
                  </pic:spPr>
                </pic:pic>
              </a:graphicData>
            </a:graphic>
          </wp:inline>
        </w:drawing>
      </w:r>
    </w:p>
    <w:p w:rsidR="00D93AC9" w:rsidRDefault="00570785" w:rsidP="00D93AC9">
      <w:pPr>
        <w:pStyle w:val="ListParagraph"/>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00D93AC9" w:rsidRPr="00D708F6">
        <w:rPr>
          <w:rFonts w:ascii="Times New Roman" w:hAnsi="Times New Roman" w:cs="Times New Roman"/>
          <w:sz w:val="24"/>
          <w:szCs w:val="24"/>
          <w:lang w:val="en-IN"/>
        </w:rPr>
        <w:t>Figure 1.2.4.1.</w:t>
      </w:r>
      <w:r w:rsidR="00D93AC9">
        <w:rPr>
          <w:rFonts w:ascii="Times New Roman" w:hAnsi="Times New Roman" w:cs="Times New Roman"/>
          <w:sz w:val="24"/>
          <w:szCs w:val="24"/>
          <w:lang w:val="en-IN"/>
        </w:rPr>
        <w:t xml:space="preserve">3: Post central </w:t>
      </w:r>
      <w:proofErr w:type="spellStart"/>
      <w:r w:rsidR="00D93AC9">
        <w:rPr>
          <w:rFonts w:ascii="Times New Roman" w:hAnsi="Times New Roman" w:cs="Times New Roman"/>
          <w:sz w:val="24"/>
          <w:szCs w:val="24"/>
          <w:lang w:val="en-IN"/>
        </w:rPr>
        <w:t>Gyrus</w:t>
      </w:r>
      <w:proofErr w:type="spellEnd"/>
    </w:p>
    <w:p w:rsidR="00D93AC9" w:rsidRPr="00D96238" w:rsidRDefault="00D93AC9" w:rsidP="00C34978">
      <w:pPr>
        <w:pStyle w:val="ListParagraph"/>
        <w:spacing w:line="480" w:lineRule="auto"/>
        <w:jc w:val="both"/>
        <w:rPr>
          <w:rFonts w:ascii="Times New Roman" w:hAnsi="Times New Roman" w:cs="Times New Roman"/>
          <w:sz w:val="24"/>
          <w:szCs w:val="24"/>
        </w:rPr>
      </w:pPr>
    </w:p>
    <w:p w:rsidR="00BE62BE" w:rsidRPr="00D96238" w:rsidRDefault="00BE62BE" w:rsidP="00C34978">
      <w:pPr>
        <w:pStyle w:val="ListParagraph"/>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Inferior parietal lobe consists of areas that process higher aspects of vision like spatial sense. </w:t>
      </w:r>
    </w:p>
    <w:p w:rsidR="00BE62BE" w:rsidRPr="00D96238" w:rsidRDefault="00BE62BE" w:rsidP="00C34978">
      <w:pPr>
        <w:pStyle w:val="ListParagraph"/>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By virtue of its strategic location amidst three primary sensory cortices – </w:t>
      </w:r>
      <w:proofErr w:type="spellStart"/>
      <w:r w:rsidRPr="00D96238">
        <w:rPr>
          <w:rFonts w:ascii="Times New Roman" w:hAnsi="Times New Roman" w:cs="Times New Roman"/>
          <w:sz w:val="24"/>
          <w:szCs w:val="24"/>
        </w:rPr>
        <w:t>somatosensory</w:t>
      </w:r>
      <w:proofErr w:type="spellEnd"/>
      <w:r w:rsidRPr="00D96238">
        <w:rPr>
          <w:rFonts w:ascii="Times New Roman" w:hAnsi="Times New Roman" w:cs="Times New Roman"/>
          <w:sz w:val="24"/>
          <w:szCs w:val="24"/>
        </w:rPr>
        <w:t xml:space="preserve"> cortex, visual cortex and auditory cortex, - inferior parietal lobe as sensory association areas which integrate information from the three sensory modalities and extract abstract concepts. </w:t>
      </w:r>
    </w:p>
    <w:p w:rsidR="00BE62BE" w:rsidRPr="00D96238" w:rsidRDefault="00BE62BE" w:rsidP="00C34978">
      <w:pPr>
        <w:pStyle w:val="ListParagraph"/>
        <w:spacing w:line="480" w:lineRule="auto"/>
        <w:jc w:val="both"/>
        <w:rPr>
          <w:rFonts w:ascii="Times New Roman" w:hAnsi="Times New Roman" w:cs="Times New Roman"/>
          <w:sz w:val="24"/>
          <w:szCs w:val="24"/>
        </w:rPr>
      </w:pPr>
    </w:p>
    <w:p w:rsidR="00BE62BE" w:rsidRPr="00D96238" w:rsidRDefault="002256C8" w:rsidP="002256C8">
      <w:pPr>
        <w:pStyle w:val="ListParagraph"/>
        <w:numPr>
          <w:ilvl w:val="0"/>
          <w:numId w:val="15"/>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Temporal Lobe – The </w:t>
      </w:r>
      <w:r w:rsidRPr="00D96238">
        <w:rPr>
          <w:rFonts w:ascii="Times New Roman" w:hAnsi="Times New Roman" w:cs="Times New Roman"/>
          <w:b/>
          <w:bCs/>
          <w:sz w:val="24"/>
          <w:szCs w:val="24"/>
        </w:rPr>
        <w:t>temporal lobe</w:t>
      </w:r>
      <w:r w:rsidRPr="00D96238">
        <w:rPr>
          <w:rFonts w:ascii="Times New Roman" w:hAnsi="Times New Roman" w:cs="Times New Roman"/>
          <w:sz w:val="24"/>
          <w:szCs w:val="24"/>
        </w:rPr>
        <w:t xml:space="preserve"> is located beneath the </w:t>
      </w:r>
      <w:proofErr w:type="spellStart"/>
      <w:r w:rsidRPr="00D96238">
        <w:rPr>
          <w:rFonts w:ascii="Times New Roman" w:hAnsi="Times New Roman" w:cs="Times New Roman"/>
          <w:sz w:val="24"/>
          <w:szCs w:val="24"/>
        </w:rPr>
        <w:t>Sylvian</w:t>
      </w:r>
      <w:proofErr w:type="spellEnd"/>
      <w:r w:rsidRPr="00D96238">
        <w:rPr>
          <w:rFonts w:ascii="Times New Roman" w:hAnsi="Times New Roman" w:cs="Times New Roman"/>
          <w:sz w:val="24"/>
          <w:szCs w:val="24"/>
        </w:rPr>
        <w:t xml:space="preserve"> fissure</w:t>
      </w:r>
      <w:r w:rsidR="00BE62BE" w:rsidRPr="00D96238">
        <w:rPr>
          <w:rFonts w:ascii="Times New Roman" w:hAnsi="Times New Roman" w:cs="Times New Roman"/>
          <w:sz w:val="24"/>
          <w:szCs w:val="24"/>
        </w:rPr>
        <w:t>, a shared border between the temporal and frontal lobes.</w:t>
      </w:r>
    </w:p>
    <w:p w:rsidR="00BE62BE" w:rsidRPr="00D96238" w:rsidRDefault="00BE62BE" w:rsidP="002256C8">
      <w:pPr>
        <w:pStyle w:val="ListParagraph"/>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Primary auditory cortex, involved in auditory processing, is located in the superior part of temporal lobe, bordering on the </w:t>
      </w:r>
      <w:proofErr w:type="spellStart"/>
      <w:r w:rsidRPr="00D96238">
        <w:rPr>
          <w:rFonts w:ascii="Times New Roman" w:hAnsi="Times New Roman" w:cs="Times New Roman"/>
          <w:sz w:val="24"/>
          <w:szCs w:val="24"/>
        </w:rPr>
        <w:t>sylvian</w:t>
      </w:r>
      <w:proofErr w:type="spellEnd"/>
      <w:r w:rsidRPr="00D96238">
        <w:rPr>
          <w:rFonts w:ascii="Times New Roman" w:hAnsi="Times New Roman" w:cs="Times New Roman"/>
          <w:sz w:val="24"/>
          <w:szCs w:val="24"/>
        </w:rPr>
        <w:t xml:space="preserve"> fissure. </w:t>
      </w:r>
    </w:p>
    <w:p w:rsidR="00BE62BE" w:rsidRPr="00D96238" w:rsidRDefault="00BE62BE" w:rsidP="00BE62BE">
      <w:pPr>
        <w:pStyle w:val="ListParagraph"/>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The temporal lobe contains a deep structure called</w:t>
      </w:r>
      <w:r w:rsidR="002256C8" w:rsidRPr="00D96238">
        <w:rPr>
          <w:rFonts w:ascii="Times New Roman" w:hAnsi="Times New Roman" w:cs="Times New Roman"/>
          <w:sz w:val="24"/>
          <w:szCs w:val="24"/>
        </w:rPr>
        <w:t xml:space="preserve"> hippocampus</w:t>
      </w:r>
      <w:r w:rsidRPr="00D96238">
        <w:rPr>
          <w:rFonts w:ascii="Times New Roman" w:hAnsi="Times New Roman" w:cs="Times New Roman"/>
          <w:sz w:val="24"/>
          <w:szCs w:val="24"/>
        </w:rPr>
        <w:t>, whose functions include spatial navigation, declarative memory, and memory consolidation.</w:t>
      </w:r>
    </w:p>
    <w:p w:rsidR="00345828" w:rsidRDefault="002256C8" w:rsidP="002256C8">
      <w:pPr>
        <w:pStyle w:val="ListParagraph"/>
        <w:spacing w:line="480" w:lineRule="auto"/>
        <w:jc w:val="both"/>
        <w:rPr>
          <w:rFonts w:ascii="Times New Roman" w:hAnsi="Times New Roman" w:cs="Times New Roman"/>
          <w:sz w:val="24"/>
          <w:szCs w:val="24"/>
        </w:rPr>
      </w:pPr>
      <w:proofErr w:type="spellStart"/>
      <w:r w:rsidRPr="00D96238">
        <w:rPr>
          <w:rFonts w:ascii="Times New Roman" w:hAnsi="Times New Roman" w:cs="Times New Roman"/>
          <w:sz w:val="24"/>
          <w:szCs w:val="24"/>
        </w:rPr>
        <w:lastRenderedPageBreak/>
        <w:t>Wernicke's</w:t>
      </w:r>
      <w:proofErr w:type="spellEnd"/>
      <w:r w:rsidRPr="00D96238">
        <w:rPr>
          <w:rFonts w:ascii="Times New Roman" w:hAnsi="Times New Roman" w:cs="Times New Roman"/>
          <w:sz w:val="24"/>
          <w:szCs w:val="24"/>
        </w:rPr>
        <w:t xml:space="preserve"> area, which spans the region between temporal and parietal lobes, plays a key role</w:t>
      </w:r>
      <w:r w:rsidR="00C34978" w:rsidRPr="00D96238">
        <w:rPr>
          <w:rFonts w:ascii="Times New Roman" w:hAnsi="Times New Roman" w:cs="Times New Roman"/>
          <w:sz w:val="24"/>
          <w:szCs w:val="24"/>
        </w:rPr>
        <w:t xml:space="preserve">, in language understanding, while </w:t>
      </w:r>
      <w:proofErr w:type="spellStart"/>
      <w:r w:rsidR="00C34978" w:rsidRPr="00D96238">
        <w:rPr>
          <w:rFonts w:ascii="Times New Roman" w:hAnsi="Times New Roman" w:cs="Times New Roman"/>
          <w:sz w:val="24"/>
          <w:szCs w:val="24"/>
        </w:rPr>
        <w:t>Broca's</w:t>
      </w:r>
      <w:proofErr w:type="spellEnd"/>
      <w:r w:rsidR="00C34978" w:rsidRPr="00D96238">
        <w:rPr>
          <w:rFonts w:ascii="Times New Roman" w:hAnsi="Times New Roman" w:cs="Times New Roman"/>
          <w:sz w:val="24"/>
          <w:szCs w:val="24"/>
        </w:rPr>
        <w:t xml:space="preserve"> area, which is in the frontal lobe, is responsible for language production</w:t>
      </w:r>
      <w:r w:rsidR="00EC7EC6">
        <w:rPr>
          <w:rFonts w:ascii="Times New Roman" w:hAnsi="Times New Roman" w:cs="Times New Roman"/>
          <w:sz w:val="24"/>
          <w:szCs w:val="24"/>
        </w:rPr>
        <w:t xml:space="preserve"> (Fig. 1.2.4.1.</w:t>
      </w:r>
      <w:r w:rsidR="00D93AC9">
        <w:rPr>
          <w:rFonts w:ascii="Times New Roman" w:hAnsi="Times New Roman" w:cs="Times New Roman"/>
          <w:sz w:val="24"/>
          <w:szCs w:val="24"/>
        </w:rPr>
        <w:t>4</w:t>
      </w:r>
      <w:r w:rsidR="00EC7EC6">
        <w:rPr>
          <w:rFonts w:ascii="Times New Roman" w:hAnsi="Times New Roman" w:cs="Times New Roman"/>
          <w:sz w:val="24"/>
          <w:szCs w:val="24"/>
        </w:rPr>
        <w:t>)</w:t>
      </w:r>
      <w:r w:rsidRPr="00D96238">
        <w:rPr>
          <w:rFonts w:ascii="Times New Roman" w:hAnsi="Times New Roman" w:cs="Times New Roman"/>
          <w:sz w:val="24"/>
          <w:szCs w:val="24"/>
        </w:rPr>
        <w:t xml:space="preserve">. </w:t>
      </w:r>
    </w:p>
    <w:p w:rsidR="00EC7EC6" w:rsidRDefault="00EC7EC6" w:rsidP="002256C8">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562225" cy="1743075"/>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2562225" cy="1743075"/>
                    </a:xfrm>
                    <a:prstGeom prst="rect">
                      <a:avLst/>
                    </a:prstGeom>
                    <a:noFill/>
                    <a:ln w="9525">
                      <a:noFill/>
                      <a:miter lim="800000"/>
                      <a:headEnd/>
                      <a:tailEnd/>
                    </a:ln>
                  </pic:spPr>
                </pic:pic>
              </a:graphicData>
            </a:graphic>
          </wp:inline>
        </w:drawing>
      </w:r>
    </w:p>
    <w:p w:rsidR="00EC7EC6" w:rsidRDefault="00EC7EC6" w:rsidP="00EC7EC6">
      <w:pPr>
        <w:pStyle w:val="ListParagraph"/>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D708F6">
        <w:rPr>
          <w:rFonts w:ascii="Times New Roman" w:hAnsi="Times New Roman" w:cs="Times New Roman"/>
          <w:sz w:val="24"/>
          <w:szCs w:val="24"/>
          <w:lang w:val="en-IN"/>
        </w:rPr>
        <w:t>Figure 1.2.4.1.</w:t>
      </w:r>
      <w:r w:rsidR="00D93AC9">
        <w:rPr>
          <w:rFonts w:ascii="Times New Roman" w:hAnsi="Times New Roman" w:cs="Times New Roman"/>
          <w:sz w:val="24"/>
          <w:szCs w:val="24"/>
          <w:lang w:val="en-IN"/>
        </w:rPr>
        <w:t>4</w:t>
      </w:r>
      <w:r w:rsidRPr="00D708F6">
        <w:rPr>
          <w:rFonts w:ascii="Times New Roman" w:hAnsi="Times New Roman" w:cs="Times New Roman"/>
          <w:sz w:val="24"/>
          <w:szCs w:val="24"/>
          <w:lang w:val="en-IN"/>
        </w:rPr>
        <w:t>: Lobes of the cerebrum.</w:t>
      </w:r>
    </w:p>
    <w:p w:rsidR="00EC7EC6" w:rsidRPr="00D96238" w:rsidRDefault="00EC7EC6" w:rsidP="002256C8">
      <w:pPr>
        <w:pStyle w:val="ListParagraph"/>
        <w:spacing w:line="480" w:lineRule="auto"/>
        <w:jc w:val="both"/>
        <w:rPr>
          <w:rFonts w:ascii="Times New Roman" w:hAnsi="Times New Roman" w:cs="Times New Roman"/>
          <w:sz w:val="24"/>
          <w:szCs w:val="24"/>
        </w:rPr>
      </w:pPr>
    </w:p>
    <w:p w:rsidR="00345828" w:rsidRPr="00D96238" w:rsidRDefault="00345828" w:rsidP="002256C8">
      <w:pPr>
        <w:pStyle w:val="ListParagraph"/>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The inferior part of temporal lobe has cortical areas that are responsible for recognizing complex visual objects, like for example, faces.</w:t>
      </w:r>
    </w:p>
    <w:p w:rsidR="00C34978" w:rsidRPr="00D96238" w:rsidRDefault="00C34978" w:rsidP="002256C8">
      <w:pPr>
        <w:pStyle w:val="ListParagraph"/>
        <w:spacing w:line="480" w:lineRule="auto"/>
        <w:jc w:val="both"/>
        <w:rPr>
          <w:rFonts w:ascii="Times New Roman" w:hAnsi="Times New Roman" w:cs="Times New Roman"/>
          <w:sz w:val="24"/>
          <w:szCs w:val="24"/>
        </w:rPr>
      </w:pPr>
    </w:p>
    <w:p w:rsidR="00345828" w:rsidRPr="00D96238" w:rsidRDefault="002256C8" w:rsidP="002256C8">
      <w:pPr>
        <w:pStyle w:val="ListParagraph"/>
        <w:numPr>
          <w:ilvl w:val="0"/>
          <w:numId w:val="15"/>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Occipital Lobe – The </w:t>
      </w:r>
      <w:r w:rsidRPr="00D96238">
        <w:rPr>
          <w:rFonts w:ascii="Times New Roman" w:hAnsi="Times New Roman" w:cs="Times New Roman"/>
          <w:b/>
          <w:bCs/>
          <w:sz w:val="24"/>
          <w:szCs w:val="24"/>
        </w:rPr>
        <w:t>occipital lobe</w:t>
      </w:r>
      <w:r w:rsidR="00345828" w:rsidRPr="00D96238">
        <w:rPr>
          <w:rFonts w:ascii="Times New Roman" w:hAnsi="Times New Roman" w:cs="Times New Roman"/>
          <w:sz w:val="24"/>
          <w:szCs w:val="24"/>
        </w:rPr>
        <w:t xml:space="preserve"> has primary and higher areas of </w:t>
      </w:r>
      <w:r w:rsidRPr="00D96238">
        <w:rPr>
          <w:rFonts w:ascii="Times New Roman" w:hAnsi="Times New Roman" w:cs="Times New Roman"/>
          <w:sz w:val="24"/>
          <w:szCs w:val="24"/>
        </w:rPr>
        <w:t xml:space="preserve">the visual </w:t>
      </w:r>
      <w:r w:rsidR="00345828" w:rsidRPr="00D96238">
        <w:rPr>
          <w:rFonts w:ascii="Times New Roman" w:hAnsi="Times New Roman" w:cs="Times New Roman"/>
          <w:sz w:val="24"/>
          <w:szCs w:val="24"/>
        </w:rPr>
        <w:t xml:space="preserve">cortex. </w:t>
      </w:r>
    </w:p>
    <w:p w:rsidR="00DD1B7B" w:rsidRDefault="002256C8" w:rsidP="00345828">
      <w:pPr>
        <w:pStyle w:val="ListParagraph"/>
        <w:numPr>
          <w:ilvl w:val="1"/>
          <w:numId w:val="15"/>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The primary visual cortex </w:t>
      </w:r>
      <w:r w:rsidR="00345828" w:rsidRPr="00D96238">
        <w:rPr>
          <w:rFonts w:ascii="Times New Roman" w:hAnsi="Times New Roman" w:cs="Times New Roman"/>
          <w:sz w:val="24"/>
          <w:szCs w:val="24"/>
        </w:rPr>
        <w:t xml:space="preserve">is </w:t>
      </w:r>
      <w:r w:rsidRPr="00D96238">
        <w:rPr>
          <w:rFonts w:ascii="Times New Roman" w:hAnsi="Times New Roman" w:cs="Times New Roman"/>
          <w:sz w:val="24"/>
          <w:szCs w:val="24"/>
        </w:rPr>
        <w:t xml:space="preserve">commonly called V1 (visual one). </w:t>
      </w:r>
      <w:r w:rsidR="00345828" w:rsidRPr="00D96238">
        <w:rPr>
          <w:rFonts w:ascii="Times New Roman" w:hAnsi="Times New Roman" w:cs="Times New Roman"/>
          <w:sz w:val="24"/>
          <w:szCs w:val="24"/>
        </w:rPr>
        <w:t xml:space="preserve">It is partly located in the medial side of occipital lobe and partly in the posterior pole of the occipital </w:t>
      </w:r>
      <w:proofErr w:type="spellStart"/>
      <w:r w:rsidR="00345828" w:rsidRPr="00D96238">
        <w:rPr>
          <w:rFonts w:ascii="Times New Roman" w:hAnsi="Times New Roman" w:cs="Times New Roman"/>
          <w:sz w:val="24"/>
          <w:szCs w:val="24"/>
        </w:rPr>
        <w:t>lobel</w:t>
      </w:r>
      <w:proofErr w:type="spellEnd"/>
      <w:r w:rsidR="00345828" w:rsidRPr="00D96238">
        <w:rPr>
          <w:rFonts w:ascii="Times New Roman" w:hAnsi="Times New Roman" w:cs="Times New Roman"/>
          <w:sz w:val="24"/>
          <w:szCs w:val="24"/>
        </w:rPr>
        <w:t xml:space="preserve">. </w:t>
      </w:r>
      <w:r w:rsidRPr="00D96238">
        <w:rPr>
          <w:rFonts w:ascii="Times New Roman" w:hAnsi="Times New Roman" w:cs="Times New Roman"/>
          <w:sz w:val="24"/>
          <w:szCs w:val="24"/>
        </w:rPr>
        <w:t xml:space="preserve">V1 is often also called striate cortex because it can be identified by a large stripe of myelin, the </w:t>
      </w:r>
      <w:proofErr w:type="spellStart"/>
      <w:r w:rsidRPr="00D96238">
        <w:rPr>
          <w:rFonts w:ascii="Times New Roman" w:hAnsi="Times New Roman" w:cs="Times New Roman"/>
          <w:sz w:val="24"/>
          <w:szCs w:val="24"/>
        </w:rPr>
        <w:t>Stria</w:t>
      </w:r>
      <w:proofErr w:type="spellEnd"/>
      <w:r w:rsidRPr="00D96238">
        <w:rPr>
          <w:rFonts w:ascii="Times New Roman" w:hAnsi="Times New Roman" w:cs="Times New Roman"/>
          <w:sz w:val="24"/>
          <w:szCs w:val="24"/>
        </w:rPr>
        <w:t xml:space="preserve"> of </w:t>
      </w:r>
      <w:proofErr w:type="spellStart"/>
      <w:r w:rsidRPr="00D96238">
        <w:rPr>
          <w:rFonts w:ascii="Times New Roman" w:hAnsi="Times New Roman" w:cs="Times New Roman"/>
          <w:sz w:val="24"/>
          <w:szCs w:val="24"/>
        </w:rPr>
        <w:t>Gennari</w:t>
      </w:r>
      <w:proofErr w:type="spellEnd"/>
      <w:r w:rsidRPr="00D96238">
        <w:rPr>
          <w:rFonts w:ascii="Times New Roman" w:hAnsi="Times New Roman" w:cs="Times New Roman"/>
          <w:sz w:val="24"/>
          <w:szCs w:val="24"/>
        </w:rPr>
        <w:t xml:space="preserve">. Visually driven regions outside V1 are called </w:t>
      </w:r>
      <w:proofErr w:type="spellStart"/>
      <w:r w:rsidRPr="00D96238">
        <w:rPr>
          <w:rFonts w:ascii="Times New Roman" w:hAnsi="Times New Roman" w:cs="Times New Roman"/>
          <w:sz w:val="24"/>
          <w:szCs w:val="24"/>
        </w:rPr>
        <w:t>extrastriate</w:t>
      </w:r>
      <w:proofErr w:type="spellEnd"/>
      <w:r w:rsidRPr="00D96238">
        <w:rPr>
          <w:rFonts w:ascii="Times New Roman" w:hAnsi="Times New Roman" w:cs="Times New Roman"/>
          <w:sz w:val="24"/>
          <w:szCs w:val="24"/>
        </w:rPr>
        <w:t xml:space="preserve"> cortex. There are many </w:t>
      </w:r>
      <w:proofErr w:type="spellStart"/>
      <w:r w:rsidRPr="00D96238">
        <w:rPr>
          <w:rFonts w:ascii="Times New Roman" w:hAnsi="Times New Roman" w:cs="Times New Roman"/>
          <w:sz w:val="24"/>
          <w:szCs w:val="24"/>
        </w:rPr>
        <w:t>extrastriate</w:t>
      </w:r>
      <w:proofErr w:type="spellEnd"/>
      <w:r w:rsidRPr="00D96238">
        <w:rPr>
          <w:rFonts w:ascii="Times New Roman" w:hAnsi="Times New Roman" w:cs="Times New Roman"/>
          <w:sz w:val="24"/>
          <w:szCs w:val="24"/>
        </w:rPr>
        <w:t xml:space="preserve"> regions, and these are specialized for different visual tasks, such as </w:t>
      </w:r>
      <w:proofErr w:type="spellStart"/>
      <w:r w:rsidRPr="00D96238">
        <w:rPr>
          <w:rFonts w:ascii="Times New Roman" w:hAnsi="Times New Roman" w:cs="Times New Roman"/>
          <w:sz w:val="24"/>
          <w:szCs w:val="24"/>
        </w:rPr>
        <w:t>visuospatial</w:t>
      </w:r>
      <w:proofErr w:type="spellEnd"/>
      <w:r w:rsidRPr="00D96238">
        <w:rPr>
          <w:rFonts w:ascii="Times New Roman" w:hAnsi="Times New Roman" w:cs="Times New Roman"/>
          <w:sz w:val="24"/>
          <w:szCs w:val="24"/>
        </w:rPr>
        <w:t xml:space="preserve"> processing, color discrimination and motion perception</w:t>
      </w:r>
      <w:r w:rsidR="00874A58">
        <w:rPr>
          <w:rFonts w:ascii="Times New Roman" w:hAnsi="Times New Roman" w:cs="Times New Roman"/>
          <w:sz w:val="24"/>
          <w:szCs w:val="24"/>
        </w:rPr>
        <w:t xml:space="preserve"> (Fig. 1.2.4.1.</w:t>
      </w:r>
      <w:r w:rsidR="00D93AC9">
        <w:rPr>
          <w:rFonts w:ascii="Times New Roman" w:hAnsi="Times New Roman" w:cs="Times New Roman"/>
          <w:sz w:val="24"/>
          <w:szCs w:val="24"/>
        </w:rPr>
        <w:t>5</w:t>
      </w:r>
      <w:r w:rsidR="00874A58">
        <w:rPr>
          <w:rFonts w:ascii="Times New Roman" w:hAnsi="Times New Roman" w:cs="Times New Roman"/>
          <w:sz w:val="24"/>
          <w:szCs w:val="24"/>
        </w:rPr>
        <w:t>)</w:t>
      </w:r>
      <w:r w:rsidR="00DD1B7B" w:rsidRPr="00D96238">
        <w:rPr>
          <w:rFonts w:ascii="Times New Roman" w:hAnsi="Times New Roman" w:cs="Times New Roman"/>
          <w:sz w:val="24"/>
          <w:szCs w:val="24"/>
        </w:rPr>
        <w:t>.</w:t>
      </w:r>
    </w:p>
    <w:p w:rsidR="00D16275" w:rsidRDefault="00874A58" w:rsidP="00D16275">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ab/>
      </w:r>
      <w:r w:rsidR="00D16275" w:rsidRPr="00D16275">
        <w:rPr>
          <w:rFonts w:ascii="Times New Roman" w:hAnsi="Times New Roman" w:cs="Times New Roman"/>
          <w:noProof/>
          <w:sz w:val="24"/>
          <w:szCs w:val="24"/>
        </w:rPr>
        <w:drawing>
          <wp:inline distT="0" distB="0" distL="0" distR="0">
            <wp:extent cx="2952750" cy="1743075"/>
            <wp:effectExtent l="0" t="0" r="0" b="0"/>
            <wp:docPr id="35" name="Picture 1" descr="kandel_perceptual_pathways"/>
            <wp:cNvGraphicFramePr/>
            <a:graphic xmlns:a="http://schemas.openxmlformats.org/drawingml/2006/main">
              <a:graphicData uri="http://schemas.openxmlformats.org/drawingml/2006/picture">
                <pic:pic xmlns:pic="http://schemas.openxmlformats.org/drawingml/2006/picture">
                  <pic:nvPicPr>
                    <pic:cNvPr id="4098" name="Picture 2" descr="kandel_perceptual_pathways"/>
                    <pic:cNvPicPr>
                      <a:picLocks noChangeAspect="1" noChangeArrowheads="1"/>
                    </pic:cNvPicPr>
                  </pic:nvPicPr>
                  <pic:blipFill>
                    <a:blip r:embed="rId33"/>
                    <a:srcRect t="54135" r="50321"/>
                    <a:stretch>
                      <a:fillRect/>
                    </a:stretch>
                  </pic:blipFill>
                  <pic:spPr bwMode="auto">
                    <a:xfrm>
                      <a:off x="0" y="0"/>
                      <a:ext cx="2952750" cy="1743075"/>
                    </a:xfrm>
                    <a:prstGeom prst="rect">
                      <a:avLst/>
                    </a:prstGeom>
                    <a:noFill/>
                    <a:ln w="9525">
                      <a:noFill/>
                      <a:miter lim="800000"/>
                      <a:headEnd/>
                      <a:tailEnd/>
                    </a:ln>
                  </pic:spPr>
                </pic:pic>
              </a:graphicData>
            </a:graphic>
          </wp:inline>
        </w:drawing>
      </w:r>
    </w:p>
    <w:p w:rsidR="00874A58" w:rsidRDefault="00874A58" w:rsidP="00874A58">
      <w:pPr>
        <w:pStyle w:val="ListParagraph"/>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D708F6">
        <w:rPr>
          <w:rFonts w:ascii="Times New Roman" w:hAnsi="Times New Roman" w:cs="Times New Roman"/>
          <w:sz w:val="24"/>
          <w:szCs w:val="24"/>
          <w:lang w:val="en-IN"/>
        </w:rPr>
        <w:t>Figure 1.2.4.1.</w:t>
      </w:r>
      <w:r w:rsidR="00D93AC9">
        <w:rPr>
          <w:rFonts w:ascii="Times New Roman" w:hAnsi="Times New Roman" w:cs="Times New Roman"/>
          <w:sz w:val="24"/>
          <w:szCs w:val="24"/>
          <w:lang w:val="en-IN"/>
        </w:rPr>
        <w:t>5</w:t>
      </w:r>
      <w:r w:rsidRPr="00D708F6">
        <w:rPr>
          <w:rFonts w:ascii="Times New Roman" w:hAnsi="Times New Roman" w:cs="Times New Roman"/>
          <w:sz w:val="24"/>
          <w:szCs w:val="24"/>
          <w:lang w:val="en-IN"/>
        </w:rPr>
        <w:t xml:space="preserve">: </w:t>
      </w:r>
      <w:r>
        <w:rPr>
          <w:rFonts w:ascii="Times New Roman" w:hAnsi="Times New Roman" w:cs="Times New Roman"/>
          <w:sz w:val="24"/>
          <w:szCs w:val="24"/>
          <w:lang w:val="en-IN"/>
        </w:rPr>
        <w:t>The Striate cortex</w:t>
      </w:r>
    </w:p>
    <w:p w:rsidR="00874A58" w:rsidRPr="00D96238" w:rsidRDefault="00874A58" w:rsidP="00D16275">
      <w:pPr>
        <w:pStyle w:val="ListParagraph"/>
        <w:spacing w:line="480" w:lineRule="auto"/>
        <w:ind w:left="1440"/>
        <w:jc w:val="both"/>
        <w:rPr>
          <w:rFonts w:ascii="Times New Roman" w:hAnsi="Times New Roman" w:cs="Times New Roman"/>
          <w:sz w:val="24"/>
          <w:szCs w:val="24"/>
        </w:rPr>
      </w:pPr>
    </w:p>
    <w:p w:rsidR="00E34345" w:rsidRPr="00D96238" w:rsidRDefault="00E34345" w:rsidP="00345828">
      <w:pPr>
        <w:pStyle w:val="ListParagraph"/>
        <w:numPr>
          <w:ilvl w:val="1"/>
          <w:numId w:val="15"/>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Secondary and higher visual cortical areas extend from the occipital lobe and are spread over the neighboring parietal lobe.</w:t>
      </w:r>
    </w:p>
    <w:p w:rsidR="00874A58" w:rsidRDefault="00874A58" w:rsidP="002256C8">
      <w:pPr>
        <w:spacing w:line="480" w:lineRule="auto"/>
        <w:jc w:val="both"/>
        <w:rPr>
          <w:rFonts w:ascii="Times New Roman" w:hAnsi="Times New Roman" w:cs="Times New Roman"/>
          <w:sz w:val="24"/>
          <w:szCs w:val="24"/>
        </w:rPr>
      </w:pPr>
    </w:p>
    <w:p w:rsidR="00E74E36" w:rsidRPr="00E74E36" w:rsidRDefault="00E34345" w:rsidP="00647CE7">
      <w:pPr>
        <w:tabs>
          <w:tab w:val="left" w:pos="6157"/>
        </w:tabs>
        <w:spacing w:line="480" w:lineRule="auto"/>
        <w:jc w:val="both"/>
        <w:rPr>
          <w:rFonts w:ascii="Times New Roman" w:hAnsi="Times New Roman" w:cs="Times New Roman"/>
          <w:b/>
          <w:sz w:val="24"/>
          <w:szCs w:val="24"/>
        </w:rPr>
      </w:pPr>
      <w:r w:rsidRPr="00E74E36">
        <w:rPr>
          <w:rFonts w:ascii="Times New Roman" w:hAnsi="Times New Roman" w:cs="Times New Roman"/>
          <w:b/>
          <w:sz w:val="24"/>
          <w:szCs w:val="24"/>
        </w:rPr>
        <w:t>Deep Brain Structures:</w:t>
      </w:r>
      <w:r w:rsidR="00E74E36" w:rsidRPr="00E74E36">
        <w:rPr>
          <w:rFonts w:ascii="Times New Roman" w:hAnsi="Times New Roman" w:cs="Times New Roman"/>
          <w:b/>
          <w:sz w:val="24"/>
          <w:szCs w:val="24"/>
        </w:rPr>
        <w:t xml:space="preserve"> </w:t>
      </w:r>
      <w:r w:rsidR="00647CE7">
        <w:rPr>
          <w:rFonts w:ascii="Times New Roman" w:hAnsi="Times New Roman" w:cs="Times New Roman"/>
          <w:b/>
          <w:sz w:val="24"/>
          <w:szCs w:val="24"/>
        </w:rPr>
        <w:tab/>
      </w:r>
    </w:p>
    <w:p w:rsidR="002256C8" w:rsidRDefault="002256C8" w:rsidP="00E34345">
      <w:pPr>
        <w:pStyle w:val="ListParagraph"/>
        <w:numPr>
          <w:ilvl w:val="0"/>
          <w:numId w:val="15"/>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Hypothalamus - The </w:t>
      </w:r>
      <w:r w:rsidRPr="00D96238">
        <w:rPr>
          <w:rFonts w:ascii="Times New Roman" w:hAnsi="Times New Roman" w:cs="Times New Roman"/>
          <w:b/>
          <w:bCs/>
          <w:sz w:val="24"/>
          <w:szCs w:val="24"/>
        </w:rPr>
        <w:t>hypothalamus</w:t>
      </w:r>
      <w:r w:rsidRPr="00D96238">
        <w:rPr>
          <w:rFonts w:ascii="Times New Roman" w:hAnsi="Times New Roman" w:cs="Times New Roman"/>
          <w:sz w:val="24"/>
          <w:szCs w:val="24"/>
        </w:rPr>
        <w:t xml:space="preserve"> is</w:t>
      </w:r>
      <w:r w:rsidR="00E34345" w:rsidRPr="00D96238">
        <w:rPr>
          <w:rFonts w:ascii="Times New Roman" w:hAnsi="Times New Roman" w:cs="Times New Roman"/>
          <w:sz w:val="24"/>
          <w:szCs w:val="24"/>
        </w:rPr>
        <w:t xml:space="preserve"> an important structure controlling our autonomous function. It </w:t>
      </w:r>
      <w:r w:rsidRPr="00D96238">
        <w:rPr>
          <w:rFonts w:ascii="Times New Roman" w:hAnsi="Times New Roman" w:cs="Times New Roman"/>
          <w:sz w:val="24"/>
          <w:szCs w:val="24"/>
        </w:rPr>
        <w:t>link</w:t>
      </w:r>
      <w:r w:rsidR="00E34345" w:rsidRPr="00D96238">
        <w:rPr>
          <w:rFonts w:ascii="Times New Roman" w:hAnsi="Times New Roman" w:cs="Times New Roman"/>
          <w:sz w:val="24"/>
          <w:szCs w:val="24"/>
        </w:rPr>
        <w:t>s</w:t>
      </w:r>
      <w:r w:rsidRPr="00D96238">
        <w:rPr>
          <w:rFonts w:ascii="Times New Roman" w:hAnsi="Times New Roman" w:cs="Times New Roman"/>
          <w:sz w:val="24"/>
          <w:szCs w:val="24"/>
        </w:rPr>
        <w:t xml:space="preserve"> the nervous system to the endocrine system via </w:t>
      </w:r>
      <w:r w:rsidR="00E34345" w:rsidRPr="00D96238">
        <w:rPr>
          <w:rFonts w:ascii="Times New Roman" w:hAnsi="Times New Roman" w:cs="Times New Roman"/>
          <w:sz w:val="24"/>
          <w:szCs w:val="24"/>
        </w:rPr>
        <w:t>the pituitary gland</w:t>
      </w:r>
      <w:r w:rsidRPr="00D96238">
        <w:rPr>
          <w:rFonts w:ascii="Times New Roman" w:hAnsi="Times New Roman" w:cs="Times New Roman"/>
          <w:sz w:val="24"/>
          <w:szCs w:val="24"/>
        </w:rPr>
        <w:t>.</w:t>
      </w:r>
      <w:r w:rsidR="00E34345" w:rsidRPr="00D96238">
        <w:rPr>
          <w:rFonts w:ascii="Times New Roman" w:hAnsi="Times New Roman" w:cs="Times New Roman"/>
          <w:sz w:val="24"/>
          <w:szCs w:val="24"/>
        </w:rPr>
        <w:t xml:space="preserve"> </w:t>
      </w:r>
      <w:r w:rsidRPr="00D96238">
        <w:rPr>
          <w:rFonts w:ascii="Times New Roman" w:hAnsi="Times New Roman" w:cs="Times New Roman"/>
          <w:sz w:val="24"/>
          <w:szCs w:val="24"/>
        </w:rPr>
        <w:t>The hypothalamus controls body temperature, hunger, thirst, fatigue, sleep, and circadian cycles</w:t>
      </w:r>
      <w:r w:rsidR="00A23717">
        <w:rPr>
          <w:rFonts w:ascii="Times New Roman" w:hAnsi="Times New Roman" w:cs="Times New Roman"/>
          <w:sz w:val="24"/>
          <w:szCs w:val="24"/>
        </w:rPr>
        <w:t xml:space="preserve"> (Fig. 1.2.4.1.6)</w:t>
      </w:r>
      <w:r w:rsidRPr="00D96238">
        <w:rPr>
          <w:rFonts w:ascii="Times New Roman" w:hAnsi="Times New Roman" w:cs="Times New Roman"/>
          <w:sz w:val="24"/>
          <w:szCs w:val="24"/>
        </w:rPr>
        <w:t>.</w:t>
      </w:r>
      <w:r w:rsidR="00A23717">
        <w:rPr>
          <w:rFonts w:ascii="Times New Roman" w:hAnsi="Times New Roman" w:cs="Times New Roman"/>
          <w:sz w:val="24"/>
          <w:szCs w:val="24"/>
        </w:rPr>
        <w:t xml:space="preserve"> </w:t>
      </w:r>
    </w:p>
    <w:p w:rsidR="00A23717" w:rsidRDefault="00A23717" w:rsidP="00A23717">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A23717" w:rsidRDefault="00A23717" w:rsidP="00A23717">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3333750" cy="23050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t="7985"/>
                    <a:stretch>
                      <a:fillRect/>
                    </a:stretch>
                  </pic:blipFill>
                  <pic:spPr bwMode="auto">
                    <a:xfrm>
                      <a:off x="0" y="0"/>
                      <a:ext cx="3333750" cy="2305050"/>
                    </a:xfrm>
                    <a:prstGeom prst="rect">
                      <a:avLst/>
                    </a:prstGeom>
                    <a:noFill/>
                    <a:ln w="9525">
                      <a:noFill/>
                      <a:miter lim="800000"/>
                      <a:headEnd/>
                      <a:tailEnd/>
                    </a:ln>
                  </pic:spPr>
                </pic:pic>
              </a:graphicData>
            </a:graphic>
          </wp:inline>
        </w:drawing>
      </w:r>
    </w:p>
    <w:p w:rsidR="00A23717" w:rsidRDefault="00A23717" w:rsidP="00A23717">
      <w:pPr>
        <w:pStyle w:val="ListParagraph"/>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sidRPr="00D708F6">
        <w:rPr>
          <w:rFonts w:ascii="Times New Roman" w:hAnsi="Times New Roman" w:cs="Times New Roman"/>
          <w:sz w:val="24"/>
          <w:szCs w:val="24"/>
          <w:lang w:val="en-IN"/>
        </w:rPr>
        <w:t>Figure 1.2.4.1.</w:t>
      </w:r>
      <w:r>
        <w:rPr>
          <w:rFonts w:ascii="Times New Roman" w:hAnsi="Times New Roman" w:cs="Times New Roman"/>
          <w:sz w:val="24"/>
          <w:szCs w:val="24"/>
          <w:lang w:val="en-IN"/>
        </w:rPr>
        <w:t>6</w:t>
      </w:r>
      <w:r w:rsidRPr="00D708F6">
        <w:rPr>
          <w:rFonts w:ascii="Times New Roman" w:hAnsi="Times New Roman" w:cs="Times New Roman"/>
          <w:sz w:val="24"/>
          <w:szCs w:val="24"/>
          <w:lang w:val="en-IN"/>
        </w:rPr>
        <w:t xml:space="preserve">: </w:t>
      </w:r>
      <w:r>
        <w:rPr>
          <w:rFonts w:ascii="Times New Roman" w:hAnsi="Times New Roman" w:cs="Times New Roman"/>
          <w:sz w:val="24"/>
          <w:szCs w:val="24"/>
          <w:lang w:val="en-IN"/>
        </w:rPr>
        <w:t>Thalamus and Hypothalamus</w:t>
      </w:r>
    </w:p>
    <w:p w:rsidR="00A23717" w:rsidRPr="00D96238" w:rsidRDefault="00A23717" w:rsidP="00A23717">
      <w:pPr>
        <w:pStyle w:val="ListParagraph"/>
        <w:spacing w:line="480" w:lineRule="auto"/>
        <w:jc w:val="both"/>
        <w:rPr>
          <w:rFonts w:ascii="Times New Roman" w:hAnsi="Times New Roman" w:cs="Times New Roman"/>
          <w:sz w:val="24"/>
          <w:szCs w:val="24"/>
        </w:rPr>
      </w:pPr>
    </w:p>
    <w:p w:rsidR="00E34345" w:rsidRPr="003651AB" w:rsidRDefault="002256C8" w:rsidP="00E34345">
      <w:pPr>
        <w:pStyle w:val="ListParagraph"/>
        <w:numPr>
          <w:ilvl w:val="0"/>
          <w:numId w:val="15"/>
        </w:numPr>
        <w:spacing w:line="480" w:lineRule="auto"/>
        <w:jc w:val="both"/>
        <w:rPr>
          <w:rFonts w:ascii="Times New Roman" w:hAnsi="Times New Roman" w:cs="Times New Roman"/>
          <w:sz w:val="24"/>
          <w:szCs w:val="24"/>
        </w:rPr>
      </w:pPr>
      <w:r w:rsidRPr="003651AB">
        <w:rPr>
          <w:rFonts w:ascii="Times New Roman" w:hAnsi="Times New Roman" w:cs="Times New Roman"/>
          <w:sz w:val="24"/>
          <w:szCs w:val="24"/>
        </w:rPr>
        <w:t xml:space="preserve">Thalamus – The </w:t>
      </w:r>
      <w:r w:rsidRPr="003651AB">
        <w:rPr>
          <w:rFonts w:ascii="Times New Roman" w:hAnsi="Times New Roman" w:cs="Times New Roman"/>
          <w:b/>
          <w:bCs/>
          <w:sz w:val="24"/>
          <w:szCs w:val="24"/>
        </w:rPr>
        <w:t>thalamus</w:t>
      </w:r>
      <w:r w:rsidRPr="003651AB">
        <w:rPr>
          <w:rFonts w:ascii="Times New Roman" w:hAnsi="Times New Roman" w:cs="Times New Roman"/>
          <w:sz w:val="24"/>
          <w:szCs w:val="24"/>
        </w:rPr>
        <w:t xml:space="preserve"> is </w:t>
      </w:r>
      <w:r w:rsidR="00E34345" w:rsidRPr="003651AB">
        <w:rPr>
          <w:rFonts w:ascii="Times New Roman" w:hAnsi="Times New Roman" w:cs="Times New Roman"/>
          <w:sz w:val="24"/>
          <w:szCs w:val="24"/>
        </w:rPr>
        <w:t xml:space="preserve">located </w:t>
      </w:r>
      <w:r w:rsidRPr="003651AB">
        <w:rPr>
          <w:rFonts w:ascii="Times New Roman" w:hAnsi="Times New Roman" w:cs="Times New Roman"/>
          <w:sz w:val="24"/>
          <w:szCs w:val="24"/>
        </w:rPr>
        <w:t>between the cerebral cortex and midbrain.</w:t>
      </w:r>
      <w:r w:rsidR="00E34345" w:rsidRPr="003651AB">
        <w:rPr>
          <w:rFonts w:ascii="Times New Roman" w:hAnsi="Times New Roman" w:cs="Times New Roman"/>
          <w:sz w:val="24"/>
          <w:szCs w:val="24"/>
        </w:rPr>
        <w:t xml:space="preserve"> It is an important hub through which most sensory information reaches the sensory cortex. It is involved in </w:t>
      </w:r>
      <w:r w:rsidRPr="003651AB">
        <w:rPr>
          <w:rFonts w:ascii="Times New Roman" w:hAnsi="Times New Roman" w:cs="Times New Roman"/>
          <w:sz w:val="24"/>
          <w:szCs w:val="24"/>
        </w:rPr>
        <w:t>regulation of consciousness, sleep, and alertness</w:t>
      </w:r>
      <w:r w:rsidR="00A23717">
        <w:rPr>
          <w:rFonts w:ascii="Times New Roman" w:hAnsi="Times New Roman" w:cs="Times New Roman"/>
          <w:sz w:val="24"/>
          <w:szCs w:val="24"/>
        </w:rPr>
        <w:t xml:space="preserve"> (Fig. 1.2.4.1.6)</w:t>
      </w:r>
      <w:r w:rsidRPr="003651AB">
        <w:rPr>
          <w:rFonts w:ascii="Times New Roman" w:hAnsi="Times New Roman" w:cs="Times New Roman"/>
          <w:sz w:val="24"/>
          <w:szCs w:val="24"/>
        </w:rPr>
        <w:t xml:space="preserve">. </w:t>
      </w:r>
    </w:p>
    <w:p w:rsidR="002256C8" w:rsidRPr="003651AB" w:rsidRDefault="002256C8" w:rsidP="00E34345">
      <w:pPr>
        <w:pStyle w:val="ListParagraph"/>
        <w:numPr>
          <w:ilvl w:val="0"/>
          <w:numId w:val="15"/>
        </w:numPr>
        <w:spacing w:line="480" w:lineRule="auto"/>
        <w:jc w:val="both"/>
        <w:rPr>
          <w:rFonts w:ascii="Times New Roman" w:hAnsi="Times New Roman" w:cs="Times New Roman"/>
          <w:sz w:val="24"/>
          <w:szCs w:val="24"/>
        </w:rPr>
      </w:pPr>
      <w:r w:rsidRPr="003651AB">
        <w:rPr>
          <w:rFonts w:ascii="Times New Roman" w:hAnsi="Times New Roman" w:cs="Times New Roman"/>
          <w:sz w:val="24"/>
          <w:szCs w:val="24"/>
        </w:rPr>
        <w:t xml:space="preserve">Reticular Activating System - The </w:t>
      </w:r>
      <w:r w:rsidRPr="003651AB">
        <w:rPr>
          <w:rFonts w:ascii="Times New Roman" w:hAnsi="Times New Roman" w:cs="Times New Roman"/>
          <w:b/>
          <w:bCs/>
          <w:sz w:val="24"/>
          <w:szCs w:val="24"/>
        </w:rPr>
        <w:t>reticular activating system (RAS)</w:t>
      </w:r>
      <w:r w:rsidRPr="003651AB">
        <w:rPr>
          <w:rFonts w:ascii="Times New Roman" w:hAnsi="Times New Roman" w:cs="Times New Roman"/>
          <w:sz w:val="24"/>
          <w:szCs w:val="24"/>
        </w:rPr>
        <w:t xml:space="preserve"> is an area of the brain  responsible for regulating arousal and sleep-wake transitions.</w:t>
      </w:r>
    </w:p>
    <w:p w:rsidR="002256C8" w:rsidRDefault="002256C8" w:rsidP="002256C8">
      <w:pPr>
        <w:pStyle w:val="ListParagraph"/>
        <w:numPr>
          <w:ilvl w:val="0"/>
          <w:numId w:val="15"/>
        </w:numPr>
        <w:spacing w:line="480" w:lineRule="auto"/>
        <w:jc w:val="both"/>
        <w:rPr>
          <w:rFonts w:ascii="Times New Roman" w:hAnsi="Times New Roman" w:cs="Times New Roman"/>
          <w:sz w:val="24"/>
          <w:szCs w:val="24"/>
        </w:rPr>
      </w:pPr>
      <w:r w:rsidRPr="003651AB">
        <w:rPr>
          <w:rFonts w:ascii="Times New Roman" w:hAnsi="Times New Roman" w:cs="Times New Roman"/>
          <w:sz w:val="24"/>
          <w:szCs w:val="24"/>
        </w:rPr>
        <w:t xml:space="preserve">Limbic System - The </w:t>
      </w:r>
      <w:r w:rsidRPr="003651AB">
        <w:rPr>
          <w:rFonts w:ascii="Times New Roman" w:hAnsi="Times New Roman" w:cs="Times New Roman"/>
          <w:b/>
          <w:bCs/>
          <w:sz w:val="24"/>
          <w:szCs w:val="24"/>
        </w:rPr>
        <w:t>limbic system</w:t>
      </w:r>
      <w:r w:rsidRPr="003651AB">
        <w:rPr>
          <w:rFonts w:ascii="Times New Roman" w:hAnsi="Times New Roman" w:cs="Times New Roman"/>
          <w:sz w:val="24"/>
          <w:szCs w:val="24"/>
        </w:rPr>
        <w:t xml:space="preserve"> is a set of brain structures</w:t>
      </w:r>
      <w:r w:rsidR="00E34345" w:rsidRPr="003651AB">
        <w:rPr>
          <w:rFonts w:ascii="Times New Roman" w:hAnsi="Times New Roman" w:cs="Times New Roman"/>
          <w:sz w:val="24"/>
          <w:szCs w:val="24"/>
        </w:rPr>
        <w:t xml:space="preserve"> involved in processing emotions, and is closely related to autonomous function. This system includes </w:t>
      </w:r>
      <w:r w:rsidRPr="003651AB">
        <w:rPr>
          <w:rFonts w:ascii="Times New Roman" w:hAnsi="Times New Roman" w:cs="Times New Roman"/>
          <w:sz w:val="24"/>
          <w:szCs w:val="24"/>
        </w:rPr>
        <w:t xml:space="preserve">the hippocampus, </w:t>
      </w:r>
      <w:proofErr w:type="spellStart"/>
      <w:r w:rsidRPr="003651AB">
        <w:rPr>
          <w:rFonts w:ascii="Times New Roman" w:hAnsi="Times New Roman" w:cs="Times New Roman"/>
          <w:sz w:val="24"/>
          <w:szCs w:val="24"/>
        </w:rPr>
        <w:t>amygdala</w:t>
      </w:r>
      <w:proofErr w:type="spellEnd"/>
      <w:r w:rsidRPr="003651AB">
        <w:rPr>
          <w:rFonts w:ascii="Times New Roman" w:hAnsi="Times New Roman" w:cs="Times New Roman"/>
          <w:sz w:val="24"/>
          <w:szCs w:val="24"/>
        </w:rPr>
        <w:t>, anterior thalamic nuclei, s</w:t>
      </w:r>
      <w:r w:rsidR="00E34345" w:rsidRPr="003651AB">
        <w:rPr>
          <w:rFonts w:ascii="Times New Roman" w:hAnsi="Times New Roman" w:cs="Times New Roman"/>
          <w:sz w:val="24"/>
          <w:szCs w:val="24"/>
        </w:rPr>
        <w:t>eptum, limbic cortex and fornix</w:t>
      </w:r>
      <w:r w:rsidR="00570785">
        <w:rPr>
          <w:rFonts w:ascii="Times New Roman" w:hAnsi="Times New Roman" w:cs="Times New Roman"/>
          <w:sz w:val="24"/>
          <w:szCs w:val="24"/>
        </w:rPr>
        <w:t xml:space="preserve"> (Fig. 1.2.4.1.7)</w:t>
      </w:r>
      <w:r w:rsidR="00E34345" w:rsidRPr="003651AB">
        <w:rPr>
          <w:rFonts w:ascii="Times New Roman" w:hAnsi="Times New Roman" w:cs="Times New Roman"/>
          <w:sz w:val="24"/>
          <w:szCs w:val="24"/>
        </w:rPr>
        <w:t xml:space="preserve">. </w:t>
      </w:r>
      <w:r w:rsidRPr="003651AB">
        <w:rPr>
          <w:rFonts w:ascii="Times New Roman" w:hAnsi="Times New Roman" w:cs="Times New Roman"/>
          <w:sz w:val="24"/>
          <w:szCs w:val="24"/>
        </w:rPr>
        <w:t xml:space="preserve"> </w:t>
      </w:r>
    </w:p>
    <w:p w:rsidR="00E72A15" w:rsidRDefault="00807800" w:rsidP="00E72A15">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905000" cy="25050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1905000" cy="2505075"/>
                    </a:xfrm>
                    <a:prstGeom prst="rect">
                      <a:avLst/>
                    </a:prstGeom>
                    <a:noFill/>
                    <a:ln w="9525">
                      <a:noFill/>
                      <a:miter lim="800000"/>
                      <a:headEnd/>
                      <a:tailEnd/>
                    </a:ln>
                  </pic:spPr>
                </pic:pic>
              </a:graphicData>
            </a:graphic>
          </wp:inline>
        </w:drawing>
      </w:r>
      <w:r w:rsidR="0055667A">
        <w:rPr>
          <w:rFonts w:ascii="Times New Roman" w:hAnsi="Times New Roman" w:cs="Times New Roman"/>
          <w:sz w:val="24"/>
          <w:szCs w:val="24"/>
        </w:rPr>
        <w:t xml:space="preserve"> </w:t>
      </w:r>
      <w:r w:rsidR="0055667A">
        <w:rPr>
          <w:rFonts w:ascii="Times New Roman" w:hAnsi="Times New Roman" w:cs="Times New Roman"/>
          <w:noProof/>
          <w:sz w:val="24"/>
          <w:szCs w:val="24"/>
        </w:rPr>
        <w:drawing>
          <wp:inline distT="0" distB="0" distL="0" distR="0">
            <wp:extent cx="2624454" cy="1971675"/>
            <wp:effectExtent l="19050" t="0" r="4446" b="0"/>
            <wp:docPr id="48" name="Picture 4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36"/>
                    <a:stretch>
                      <a:fillRect/>
                    </a:stretch>
                  </pic:blipFill>
                  <pic:spPr>
                    <a:xfrm>
                      <a:off x="0" y="0"/>
                      <a:ext cx="2624036" cy="1971361"/>
                    </a:xfrm>
                    <a:prstGeom prst="rect">
                      <a:avLst/>
                    </a:prstGeom>
                  </pic:spPr>
                </pic:pic>
              </a:graphicData>
            </a:graphic>
          </wp:inline>
        </w:drawing>
      </w:r>
    </w:p>
    <w:p w:rsidR="00807800" w:rsidRDefault="00807800" w:rsidP="00807800">
      <w:pPr>
        <w:pStyle w:val="ListParagraph"/>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D708F6">
        <w:rPr>
          <w:rFonts w:ascii="Times New Roman" w:hAnsi="Times New Roman" w:cs="Times New Roman"/>
          <w:sz w:val="24"/>
          <w:szCs w:val="24"/>
          <w:lang w:val="en-IN"/>
        </w:rPr>
        <w:t>Figure 1.2.4.1.</w:t>
      </w:r>
      <w:r>
        <w:rPr>
          <w:rFonts w:ascii="Times New Roman" w:hAnsi="Times New Roman" w:cs="Times New Roman"/>
          <w:sz w:val="24"/>
          <w:szCs w:val="24"/>
          <w:lang w:val="en-IN"/>
        </w:rPr>
        <w:t>7</w:t>
      </w:r>
      <w:r w:rsidRPr="00D708F6">
        <w:rPr>
          <w:rFonts w:ascii="Times New Roman" w:hAnsi="Times New Roman" w:cs="Times New Roman"/>
          <w:sz w:val="24"/>
          <w:szCs w:val="24"/>
          <w:lang w:val="en-IN"/>
        </w:rPr>
        <w:t xml:space="preserve">: </w:t>
      </w:r>
      <w:r>
        <w:rPr>
          <w:rFonts w:ascii="Times New Roman" w:hAnsi="Times New Roman" w:cs="Times New Roman"/>
          <w:sz w:val="24"/>
          <w:szCs w:val="24"/>
          <w:lang w:val="en-IN"/>
        </w:rPr>
        <w:t>Limbic system</w:t>
      </w:r>
    </w:p>
    <w:p w:rsidR="00807800" w:rsidRDefault="00807800" w:rsidP="00E72A15">
      <w:pPr>
        <w:pStyle w:val="ListParagraph"/>
        <w:spacing w:line="480" w:lineRule="auto"/>
        <w:jc w:val="center"/>
        <w:rPr>
          <w:rFonts w:ascii="Times New Roman" w:hAnsi="Times New Roman" w:cs="Times New Roman"/>
          <w:sz w:val="24"/>
          <w:szCs w:val="24"/>
        </w:rPr>
      </w:pPr>
    </w:p>
    <w:p w:rsidR="00807800" w:rsidRPr="00807800" w:rsidRDefault="002256C8" w:rsidP="00807800">
      <w:pPr>
        <w:pStyle w:val="ListParagraph"/>
        <w:numPr>
          <w:ilvl w:val="0"/>
          <w:numId w:val="15"/>
        </w:numPr>
        <w:spacing w:line="480" w:lineRule="auto"/>
        <w:jc w:val="both"/>
        <w:rPr>
          <w:rFonts w:ascii="Times New Roman" w:hAnsi="Times New Roman" w:cs="Times New Roman"/>
          <w:sz w:val="24"/>
          <w:szCs w:val="24"/>
        </w:rPr>
      </w:pPr>
      <w:proofErr w:type="spellStart"/>
      <w:r w:rsidRPr="00807800">
        <w:rPr>
          <w:rFonts w:ascii="Times New Roman" w:hAnsi="Times New Roman" w:cs="Times New Roman"/>
          <w:sz w:val="24"/>
          <w:szCs w:val="24"/>
        </w:rPr>
        <w:t>Amygdala</w:t>
      </w:r>
      <w:proofErr w:type="spellEnd"/>
      <w:r w:rsidRPr="00807800">
        <w:rPr>
          <w:rFonts w:ascii="Times New Roman" w:hAnsi="Times New Roman" w:cs="Times New Roman"/>
          <w:sz w:val="24"/>
          <w:szCs w:val="24"/>
        </w:rPr>
        <w:t xml:space="preserve"> – </w:t>
      </w:r>
      <w:r w:rsidR="00BA23B7" w:rsidRPr="00807800">
        <w:rPr>
          <w:rFonts w:ascii="Times New Roman" w:hAnsi="Times New Roman" w:cs="Times New Roman"/>
          <w:sz w:val="24"/>
          <w:szCs w:val="24"/>
        </w:rPr>
        <w:t xml:space="preserve">This almond-shaped structure is located bilaterally in </w:t>
      </w:r>
      <w:r w:rsidRPr="00807800">
        <w:rPr>
          <w:rFonts w:ascii="Times New Roman" w:hAnsi="Times New Roman" w:cs="Times New Roman"/>
          <w:sz w:val="24"/>
          <w:szCs w:val="24"/>
        </w:rPr>
        <w:t xml:space="preserve">the medial temporal lobes of the brain. </w:t>
      </w:r>
      <w:r w:rsidR="00BA23B7" w:rsidRPr="00807800">
        <w:rPr>
          <w:rFonts w:ascii="Times New Roman" w:hAnsi="Times New Roman" w:cs="Times New Roman"/>
          <w:sz w:val="24"/>
          <w:szCs w:val="24"/>
        </w:rPr>
        <w:t>A part of the limbic system, this structure is involved in fear conditioning</w:t>
      </w:r>
      <w:r w:rsidR="00570785">
        <w:rPr>
          <w:rFonts w:ascii="Times New Roman" w:hAnsi="Times New Roman" w:cs="Times New Roman"/>
          <w:sz w:val="24"/>
          <w:szCs w:val="24"/>
        </w:rPr>
        <w:t xml:space="preserve"> (Fig. 1.2.4.1.8)</w:t>
      </w:r>
      <w:r w:rsidR="00BA23B7" w:rsidRPr="00807800">
        <w:rPr>
          <w:rFonts w:ascii="Times New Roman" w:hAnsi="Times New Roman" w:cs="Times New Roman"/>
          <w:sz w:val="24"/>
          <w:szCs w:val="24"/>
        </w:rPr>
        <w:t>.</w:t>
      </w:r>
    </w:p>
    <w:p w:rsidR="00570785" w:rsidRDefault="002256C8" w:rsidP="00BA23B7">
      <w:pPr>
        <w:pStyle w:val="ListParagraph"/>
        <w:numPr>
          <w:ilvl w:val="0"/>
          <w:numId w:val="15"/>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Basal Ganglia - The </w:t>
      </w:r>
      <w:r w:rsidRPr="00D96238">
        <w:rPr>
          <w:rFonts w:ascii="Times New Roman" w:hAnsi="Times New Roman" w:cs="Times New Roman"/>
          <w:b/>
          <w:bCs/>
          <w:sz w:val="24"/>
          <w:szCs w:val="24"/>
        </w:rPr>
        <w:t>basal ganglia</w:t>
      </w:r>
      <w:r w:rsidRPr="00D96238">
        <w:rPr>
          <w:rFonts w:ascii="Times New Roman" w:hAnsi="Times New Roman" w:cs="Times New Roman"/>
          <w:sz w:val="24"/>
          <w:szCs w:val="24"/>
        </w:rPr>
        <w:t xml:space="preserve"> (or </w:t>
      </w:r>
      <w:r w:rsidRPr="00D96238">
        <w:rPr>
          <w:rFonts w:ascii="Times New Roman" w:hAnsi="Times New Roman" w:cs="Times New Roman"/>
          <w:b/>
          <w:bCs/>
          <w:sz w:val="24"/>
          <w:szCs w:val="24"/>
        </w:rPr>
        <w:t>basal nuclei</w:t>
      </w:r>
      <w:r w:rsidRPr="00D96238">
        <w:rPr>
          <w:rFonts w:ascii="Times New Roman" w:hAnsi="Times New Roman" w:cs="Times New Roman"/>
          <w:sz w:val="24"/>
          <w:szCs w:val="24"/>
        </w:rPr>
        <w:t xml:space="preserve">) are a </w:t>
      </w:r>
      <w:r w:rsidR="00BA23B7" w:rsidRPr="00D96238">
        <w:rPr>
          <w:rFonts w:ascii="Times New Roman" w:hAnsi="Times New Roman" w:cs="Times New Roman"/>
          <w:sz w:val="24"/>
          <w:szCs w:val="24"/>
        </w:rPr>
        <w:t>deep brain circuit consisting of 6 or 7 nuclei. This circuit receives inputs from the cortex and projects back to the cortex. It has key functions like reward processing, action selection, working memory etc</w:t>
      </w:r>
      <w:r w:rsidR="00570785">
        <w:rPr>
          <w:rFonts w:ascii="Times New Roman" w:hAnsi="Times New Roman" w:cs="Times New Roman"/>
          <w:sz w:val="24"/>
          <w:szCs w:val="24"/>
        </w:rPr>
        <w:t xml:space="preserve"> (Fig. 1.2.4.1.8)</w:t>
      </w:r>
    </w:p>
    <w:p w:rsidR="00BA23B7" w:rsidRPr="00807800" w:rsidRDefault="00807800" w:rsidP="0057078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3019425" cy="1771650"/>
            <wp:effectExtent l="19050" t="0" r="9525" b="0"/>
            <wp:docPr id="39" name="Picture 38" descr="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37"/>
                    <a:srcRect l="23558" t="30000" r="25641" b="18333"/>
                    <a:stretch>
                      <a:fillRect/>
                    </a:stretch>
                  </pic:blipFill>
                  <pic:spPr>
                    <a:xfrm>
                      <a:off x="0" y="0"/>
                      <a:ext cx="3019425" cy="1771650"/>
                    </a:xfrm>
                    <a:prstGeom prst="rect">
                      <a:avLst/>
                    </a:prstGeom>
                  </pic:spPr>
                </pic:pic>
              </a:graphicData>
            </a:graphic>
          </wp:inline>
        </w:drawing>
      </w:r>
      <w:r w:rsidRPr="00807800">
        <w:rPr>
          <w:rFonts w:ascii="Times New Roman" w:hAnsi="Times New Roman" w:cs="Times New Roman"/>
          <w:noProof/>
          <w:sz w:val="24"/>
          <w:szCs w:val="24"/>
          <w:lang w:val="en-IN" w:eastAsia="en-IN"/>
        </w:rPr>
        <w:t xml:space="preserve"> </w:t>
      </w:r>
      <w:r>
        <w:rPr>
          <w:rFonts w:ascii="Times New Roman" w:hAnsi="Times New Roman" w:cs="Times New Roman"/>
          <w:noProof/>
          <w:sz w:val="24"/>
          <w:szCs w:val="24"/>
        </w:rPr>
        <w:drawing>
          <wp:inline distT="0" distB="0" distL="0" distR="0">
            <wp:extent cx="3105150" cy="2638425"/>
            <wp:effectExtent l="19050" t="0" r="0" b="0"/>
            <wp:docPr id="44" name="Picture 43" descr="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38"/>
                    <a:srcRect l="5497" r="19835" b="14241"/>
                    <a:stretch>
                      <a:fillRect/>
                    </a:stretch>
                  </pic:blipFill>
                  <pic:spPr>
                    <a:xfrm>
                      <a:off x="0" y="0"/>
                      <a:ext cx="3105150" cy="2638425"/>
                    </a:xfrm>
                    <a:prstGeom prst="rect">
                      <a:avLst/>
                    </a:prstGeom>
                  </pic:spPr>
                </pic:pic>
              </a:graphicData>
            </a:graphic>
          </wp:inline>
        </w:drawing>
      </w:r>
      <w:r w:rsidRPr="00807800">
        <w:rPr>
          <w:rFonts w:ascii="Times New Roman" w:hAnsi="Times New Roman" w:cs="Times New Roman"/>
          <w:noProof/>
          <w:sz w:val="24"/>
          <w:szCs w:val="24"/>
          <w:lang w:val="en-IN" w:eastAsia="en-IN"/>
        </w:rPr>
        <w:t xml:space="preserve"> </w:t>
      </w:r>
      <w:r w:rsidRPr="00807800">
        <w:rPr>
          <w:rFonts w:ascii="Times New Roman" w:hAnsi="Times New Roman" w:cs="Times New Roman"/>
          <w:noProof/>
          <w:sz w:val="24"/>
          <w:szCs w:val="24"/>
        </w:rPr>
        <w:drawing>
          <wp:inline distT="0" distB="0" distL="0" distR="0">
            <wp:extent cx="2162175" cy="1400175"/>
            <wp:effectExtent l="19050" t="0" r="9525" b="0"/>
            <wp:docPr id="4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t="75459" r="48292"/>
                    <a:stretch>
                      <a:fillRect/>
                    </a:stretch>
                  </pic:blipFill>
                  <pic:spPr bwMode="auto">
                    <a:xfrm>
                      <a:off x="0" y="0"/>
                      <a:ext cx="2162175" cy="1400175"/>
                    </a:xfrm>
                    <a:prstGeom prst="rect">
                      <a:avLst/>
                    </a:prstGeom>
                    <a:noFill/>
                    <a:ln w="9525">
                      <a:noFill/>
                      <a:miter lim="800000"/>
                      <a:headEnd/>
                      <a:tailEnd/>
                    </a:ln>
                  </pic:spPr>
                </pic:pic>
              </a:graphicData>
            </a:graphic>
          </wp:inline>
        </w:drawing>
      </w:r>
    </w:p>
    <w:p w:rsidR="00807800" w:rsidRDefault="000D7984" w:rsidP="00807800">
      <w:pPr>
        <w:pStyle w:val="ListParagraph"/>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sidR="00807800" w:rsidRPr="00D708F6">
        <w:rPr>
          <w:rFonts w:ascii="Times New Roman" w:hAnsi="Times New Roman" w:cs="Times New Roman"/>
          <w:sz w:val="24"/>
          <w:szCs w:val="24"/>
          <w:lang w:val="en-IN"/>
        </w:rPr>
        <w:t>Figure 1.2.4.1.</w:t>
      </w:r>
      <w:r w:rsidR="00807800">
        <w:rPr>
          <w:rFonts w:ascii="Times New Roman" w:hAnsi="Times New Roman" w:cs="Times New Roman"/>
          <w:sz w:val="24"/>
          <w:szCs w:val="24"/>
          <w:lang w:val="en-IN"/>
        </w:rPr>
        <w:t>8</w:t>
      </w:r>
      <w:r w:rsidR="00807800" w:rsidRPr="00D708F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Diencephalon and </w:t>
      </w:r>
      <w:proofErr w:type="spellStart"/>
      <w:r>
        <w:rPr>
          <w:rFonts w:ascii="Times New Roman" w:hAnsi="Times New Roman" w:cs="Times New Roman"/>
          <w:sz w:val="24"/>
          <w:szCs w:val="24"/>
          <w:lang w:val="en-IN"/>
        </w:rPr>
        <w:t>Rhombencephalon</w:t>
      </w:r>
      <w:proofErr w:type="spellEnd"/>
    </w:p>
    <w:p w:rsidR="00807800" w:rsidRPr="00D96238" w:rsidRDefault="00807800" w:rsidP="00BA23B7">
      <w:pPr>
        <w:pStyle w:val="ListParagraph"/>
        <w:rPr>
          <w:rFonts w:ascii="Times New Roman" w:hAnsi="Times New Roman" w:cs="Times New Roman"/>
          <w:sz w:val="24"/>
          <w:szCs w:val="24"/>
        </w:rPr>
      </w:pPr>
    </w:p>
    <w:p w:rsidR="00BA23B7" w:rsidRPr="00D96238" w:rsidRDefault="002256C8" w:rsidP="00BA23B7">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br/>
        <w:t>Damage to the basal ganglia can</w:t>
      </w:r>
      <w:r w:rsidR="00BA23B7" w:rsidRPr="00D96238">
        <w:rPr>
          <w:rFonts w:ascii="Times New Roman" w:hAnsi="Times New Roman" w:cs="Times New Roman"/>
          <w:sz w:val="24"/>
          <w:szCs w:val="24"/>
        </w:rPr>
        <w:t xml:space="preserve"> be associated to neurological and neuropsychiatric disorders like, for example,</w:t>
      </w:r>
      <w:r w:rsidRPr="00D96238">
        <w:rPr>
          <w:rFonts w:ascii="Times New Roman" w:hAnsi="Times New Roman" w:cs="Times New Roman"/>
          <w:sz w:val="24"/>
          <w:szCs w:val="24"/>
        </w:rPr>
        <w:t xml:space="preserve"> Parkinson’s disease</w:t>
      </w:r>
    </w:p>
    <w:p w:rsidR="002256C8" w:rsidRPr="00D96238" w:rsidRDefault="002256C8" w:rsidP="002256C8">
      <w:p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The following section will discuss the brain stem and cerebellum </w:t>
      </w:r>
      <w:r w:rsidR="00570785">
        <w:rPr>
          <w:rFonts w:ascii="Times New Roman" w:hAnsi="Times New Roman" w:cs="Times New Roman"/>
          <w:sz w:val="24"/>
          <w:szCs w:val="24"/>
        </w:rPr>
        <w:t>(Fig. 1.2.4.1.8)</w:t>
      </w:r>
      <w:r w:rsidRPr="00D96238">
        <w:rPr>
          <w:rFonts w:ascii="Times New Roman" w:hAnsi="Times New Roman" w:cs="Times New Roman"/>
          <w:sz w:val="24"/>
          <w:szCs w:val="24"/>
        </w:rPr>
        <w:t xml:space="preserve">– </w:t>
      </w:r>
    </w:p>
    <w:p w:rsidR="0063702B" w:rsidRPr="00D96238" w:rsidRDefault="002256C8" w:rsidP="0063702B">
      <w:pPr>
        <w:pStyle w:val="ListParagraph"/>
        <w:numPr>
          <w:ilvl w:val="0"/>
          <w:numId w:val="16"/>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Brain Stem </w:t>
      </w:r>
      <w:r w:rsidR="0063702B" w:rsidRPr="00D96238">
        <w:rPr>
          <w:rFonts w:ascii="Times New Roman" w:hAnsi="Times New Roman" w:cs="Times New Roman"/>
          <w:sz w:val="24"/>
          <w:szCs w:val="24"/>
        </w:rPr>
        <w:t xml:space="preserve">– The brain stem is a sort of a bridge area between the cerebrum and the spinal cord. It comprises of three regions: midbrain, medulla oblongata and </w:t>
      </w:r>
      <w:proofErr w:type="spellStart"/>
      <w:r w:rsidR="0063702B" w:rsidRPr="00D96238">
        <w:rPr>
          <w:rFonts w:ascii="Times New Roman" w:hAnsi="Times New Roman" w:cs="Times New Roman"/>
          <w:sz w:val="24"/>
          <w:szCs w:val="24"/>
        </w:rPr>
        <w:t>pons</w:t>
      </w:r>
      <w:proofErr w:type="spellEnd"/>
      <w:r w:rsidR="0063702B" w:rsidRPr="00D96238">
        <w:rPr>
          <w:rFonts w:ascii="Times New Roman" w:hAnsi="Times New Roman" w:cs="Times New Roman"/>
          <w:sz w:val="24"/>
          <w:szCs w:val="24"/>
        </w:rPr>
        <w:t xml:space="preserve">. It consists of a lot of important control centers and anatomical features. Centers for </w:t>
      </w:r>
      <w:r w:rsidR="0063702B" w:rsidRPr="00D96238">
        <w:rPr>
          <w:rFonts w:ascii="Times New Roman" w:hAnsi="Times New Roman" w:cs="Times New Roman"/>
          <w:sz w:val="24"/>
          <w:szCs w:val="24"/>
        </w:rPr>
        <w:lastRenderedPageBreak/>
        <w:t xml:space="preserve">controlling cardiac and respiratory function; for regulating sleep and arousal; for controlling eating and drinking  are located here. </w:t>
      </w:r>
    </w:p>
    <w:p w:rsidR="0063702B" w:rsidRPr="00D96238" w:rsidRDefault="002256C8" w:rsidP="0063702B">
      <w:pPr>
        <w:pStyle w:val="ListParagraph"/>
        <w:numPr>
          <w:ilvl w:val="0"/>
          <w:numId w:val="16"/>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Medulla</w:t>
      </w:r>
      <w:r w:rsidR="0063702B" w:rsidRPr="00D96238">
        <w:rPr>
          <w:rFonts w:ascii="Times New Roman" w:hAnsi="Times New Roman" w:cs="Times New Roman"/>
          <w:sz w:val="24"/>
          <w:szCs w:val="24"/>
        </w:rPr>
        <w:t xml:space="preserve"> – This structure </w:t>
      </w:r>
      <w:r w:rsidRPr="00D96238">
        <w:rPr>
          <w:rFonts w:ascii="Times New Roman" w:hAnsi="Times New Roman" w:cs="Times New Roman"/>
          <w:sz w:val="24"/>
          <w:szCs w:val="24"/>
        </w:rPr>
        <w:t xml:space="preserve">is a direct </w:t>
      </w:r>
      <w:proofErr w:type="spellStart"/>
      <w:r w:rsidRPr="00D96238">
        <w:rPr>
          <w:rFonts w:ascii="Times New Roman" w:hAnsi="Times New Roman" w:cs="Times New Roman"/>
          <w:sz w:val="24"/>
          <w:szCs w:val="24"/>
        </w:rPr>
        <w:t>rostral</w:t>
      </w:r>
      <w:proofErr w:type="spellEnd"/>
      <w:r w:rsidR="0063702B" w:rsidRPr="00D96238">
        <w:rPr>
          <w:rFonts w:ascii="Times New Roman" w:hAnsi="Times New Roman" w:cs="Times New Roman"/>
          <w:sz w:val="24"/>
          <w:szCs w:val="24"/>
        </w:rPr>
        <w:t xml:space="preserve"> (“towards nose”)</w:t>
      </w:r>
      <w:r w:rsidRPr="00D96238">
        <w:rPr>
          <w:rFonts w:ascii="Times New Roman" w:hAnsi="Times New Roman" w:cs="Times New Roman"/>
          <w:sz w:val="24"/>
          <w:szCs w:val="24"/>
        </w:rPr>
        <w:t xml:space="preserve"> extension of the spinal cord. </w:t>
      </w:r>
      <w:r w:rsidR="0063702B" w:rsidRPr="00D96238">
        <w:rPr>
          <w:rFonts w:ascii="Times New Roman" w:hAnsi="Times New Roman" w:cs="Times New Roman"/>
          <w:sz w:val="24"/>
          <w:szCs w:val="24"/>
        </w:rPr>
        <w:t>I</w:t>
      </w:r>
      <w:r w:rsidRPr="00D96238">
        <w:rPr>
          <w:rFonts w:ascii="Times New Roman" w:hAnsi="Times New Roman" w:cs="Times New Roman"/>
          <w:sz w:val="24"/>
          <w:szCs w:val="24"/>
        </w:rPr>
        <w:t>ts primary functions include</w:t>
      </w:r>
      <w:r w:rsidR="0063702B" w:rsidRPr="00D96238">
        <w:rPr>
          <w:rFonts w:ascii="Times New Roman" w:hAnsi="Times New Roman" w:cs="Times New Roman"/>
          <w:sz w:val="24"/>
          <w:szCs w:val="24"/>
        </w:rPr>
        <w:t xml:space="preserve">: </w:t>
      </w:r>
      <w:r w:rsidRPr="00D96238">
        <w:rPr>
          <w:rFonts w:ascii="Times New Roman" w:hAnsi="Times New Roman" w:cs="Times New Roman"/>
          <w:sz w:val="24"/>
          <w:szCs w:val="24"/>
        </w:rPr>
        <w:t xml:space="preserve"> regulation of blood pressure and respiration. </w:t>
      </w:r>
    </w:p>
    <w:p w:rsidR="0063702B" w:rsidRPr="00D96238" w:rsidRDefault="002256C8" w:rsidP="002256C8">
      <w:pPr>
        <w:pStyle w:val="ListParagraph"/>
        <w:numPr>
          <w:ilvl w:val="0"/>
          <w:numId w:val="16"/>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Pons - The </w:t>
      </w:r>
      <w:proofErr w:type="spellStart"/>
      <w:r w:rsidRPr="00D96238">
        <w:rPr>
          <w:rFonts w:ascii="Times New Roman" w:hAnsi="Times New Roman" w:cs="Times New Roman"/>
          <w:b/>
          <w:bCs/>
          <w:sz w:val="24"/>
          <w:szCs w:val="24"/>
        </w:rPr>
        <w:t>pons</w:t>
      </w:r>
      <w:proofErr w:type="spellEnd"/>
      <w:r w:rsidR="0063702B" w:rsidRPr="00D96238">
        <w:rPr>
          <w:rFonts w:ascii="Times New Roman" w:hAnsi="Times New Roman" w:cs="Times New Roman"/>
          <w:sz w:val="24"/>
          <w:szCs w:val="24"/>
        </w:rPr>
        <w:t xml:space="preserve"> is a </w:t>
      </w:r>
      <w:proofErr w:type="spellStart"/>
      <w:r w:rsidR="0063702B" w:rsidRPr="00D96238">
        <w:rPr>
          <w:rFonts w:ascii="Times New Roman" w:hAnsi="Times New Roman" w:cs="Times New Roman"/>
          <w:sz w:val="24"/>
          <w:szCs w:val="24"/>
        </w:rPr>
        <w:t>a</w:t>
      </w:r>
      <w:proofErr w:type="spellEnd"/>
      <w:r w:rsidR="0063702B" w:rsidRPr="00D96238">
        <w:rPr>
          <w:rFonts w:ascii="Times New Roman" w:hAnsi="Times New Roman" w:cs="Times New Roman"/>
          <w:sz w:val="24"/>
          <w:szCs w:val="24"/>
        </w:rPr>
        <w:t xml:space="preserve"> part of the </w:t>
      </w:r>
      <w:r w:rsidRPr="00D96238">
        <w:rPr>
          <w:rFonts w:ascii="Times New Roman" w:hAnsi="Times New Roman" w:cs="Times New Roman"/>
          <w:sz w:val="24"/>
          <w:szCs w:val="24"/>
        </w:rPr>
        <w:t xml:space="preserve">brain stem, </w:t>
      </w:r>
      <w:r w:rsidR="0063702B" w:rsidRPr="00D96238">
        <w:rPr>
          <w:rFonts w:ascii="Times New Roman" w:hAnsi="Times New Roman" w:cs="Times New Roman"/>
          <w:sz w:val="24"/>
          <w:szCs w:val="24"/>
        </w:rPr>
        <w:t xml:space="preserve">located below the midbrain and above medulla oblongata. It consists of wiring that carries: 1) motor </w:t>
      </w:r>
      <w:r w:rsidRPr="00D96238">
        <w:rPr>
          <w:rFonts w:ascii="Times New Roman" w:hAnsi="Times New Roman" w:cs="Times New Roman"/>
          <w:sz w:val="24"/>
          <w:szCs w:val="24"/>
        </w:rPr>
        <w:t>signals from the cerebrum down to the cerebellum and medulla, and</w:t>
      </w:r>
      <w:r w:rsidR="0063702B" w:rsidRPr="00D96238">
        <w:rPr>
          <w:rFonts w:ascii="Times New Roman" w:hAnsi="Times New Roman" w:cs="Times New Roman"/>
          <w:sz w:val="24"/>
          <w:szCs w:val="24"/>
        </w:rPr>
        <w:t xml:space="preserve"> 2) </w:t>
      </w:r>
      <w:r w:rsidRPr="00D96238">
        <w:rPr>
          <w:rFonts w:ascii="Times New Roman" w:hAnsi="Times New Roman" w:cs="Times New Roman"/>
          <w:sz w:val="24"/>
          <w:szCs w:val="24"/>
        </w:rPr>
        <w:t>sensory signals</w:t>
      </w:r>
      <w:r w:rsidR="0063702B" w:rsidRPr="00D96238">
        <w:rPr>
          <w:rFonts w:ascii="Times New Roman" w:hAnsi="Times New Roman" w:cs="Times New Roman"/>
          <w:sz w:val="24"/>
          <w:szCs w:val="24"/>
        </w:rPr>
        <w:t xml:space="preserve"> from the body</w:t>
      </w:r>
      <w:r w:rsidRPr="00D96238">
        <w:rPr>
          <w:rFonts w:ascii="Times New Roman" w:hAnsi="Times New Roman" w:cs="Times New Roman"/>
          <w:sz w:val="24"/>
          <w:szCs w:val="24"/>
        </w:rPr>
        <w:t xml:space="preserve"> into the thalamus.</w:t>
      </w:r>
    </w:p>
    <w:p w:rsidR="00C54EB2" w:rsidRPr="00D96238" w:rsidRDefault="002256C8" w:rsidP="00C54EB2">
      <w:pPr>
        <w:pStyle w:val="ListParagraph"/>
        <w:numPr>
          <w:ilvl w:val="0"/>
          <w:numId w:val="16"/>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Cerebellum - The </w:t>
      </w:r>
      <w:r w:rsidRPr="00D96238">
        <w:rPr>
          <w:rFonts w:ascii="Times New Roman" w:hAnsi="Times New Roman" w:cs="Times New Roman"/>
          <w:b/>
          <w:bCs/>
          <w:sz w:val="24"/>
          <w:szCs w:val="24"/>
        </w:rPr>
        <w:t>cerebellum</w:t>
      </w:r>
      <w:r w:rsidRPr="00D96238">
        <w:rPr>
          <w:rFonts w:ascii="Times New Roman" w:hAnsi="Times New Roman" w:cs="Times New Roman"/>
          <w:sz w:val="24"/>
          <w:szCs w:val="24"/>
        </w:rPr>
        <w:t xml:space="preserve"> (Latin for </w:t>
      </w:r>
      <w:r w:rsidRPr="00D96238">
        <w:rPr>
          <w:rFonts w:ascii="Times New Roman" w:hAnsi="Times New Roman" w:cs="Times New Roman"/>
          <w:i/>
          <w:iCs/>
          <w:sz w:val="24"/>
          <w:szCs w:val="24"/>
        </w:rPr>
        <w:t>little brain</w:t>
      </w:r>
      <w:r w:rsidRPr="00D96238">
        <w:rPr>
          <w:rFonts w:ascii="Times New Roman" w:hAnsi="Times New Roman" w:cs="Times New Roman"/>
          <w:sz w:val="24"/>
          <w:szCs w:val="24"/>
        </w:rPr>
        <w:t>)</w:t>
      </w:r>
      <w:r w:rsidR="00C54EB2" w:rsidRPr="00D96238">
        <w:rPr>
          <w:rFonts w:ascii="Times New Roman" w:hAnsi="Times New Roman" w:cs="Times New Roman"/>
          <w:sz w:val="24"/>
          <w:szCs w:val="24"/>
        </w:rPr>
        <w:t xml:space="preserve"> is a distinct structure located </w:t>
      </w:r>
      <w:proofErr w:type="spellStart"/>
      <w:r w:rsidR="00C54EB2" w:rsidRPr="00D96238">
        <w:rPr>
          <w:rFonts w:ascii="Times New Roman" w:hAnsi="Times New Roman" w:cs="Times New Roman"/>
          <w:sz w:val="24"/>
          <w:szCs w:val="24"/>
        </w:rPr>
        <w:t>posteriorly</w:t>
      </w:r>
      <w:proofErr w:type="spellEnd"/>
      <w:r w:rsidR="00C54EB2" w:rsidRPr="00D96238">
        <w:rPr>
          <w:rFonts w:ascii="Times New Roman" w:hAnsi="Times New Roman" w:cs="Times New Roman"/>
          <w:sz w:val="24"/>
          <w:szCs w:val="24"/>
        </w:rPr>
        <w:t xml:space="preserve"> under the hemispheres. It is generally thought of as a motor control unit, though its role in cognitive and affective function is well-established. It is involved in control of fine movement, equilibrium, posture, and motor learning.</w:t>
      </w:r>
    </w:p>
    <w:p w:rsidR="00541ABC" w:rsidRPr="00D96238" w:rsidRDefault="002256C8" w:rsidP="00541ABC">
      <w:pPr>
        <w:pStyle w:val="ListParagraph"/>
        <w:numPr>
          <w:ilvl w:val="0"/>
          <w:numId w:val="16"/>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 xml:space="preserve">Spinal Cord - The </w:t>
      </w:r>
      <w:r w:rsidRPr="00D96238">
        <w:rPr>
          <w:rFonts w:ascii="Times New Roman" w:hAnsi="Times New Roman" w:cs="Times New Roman"/>
          <w:b/>
          <w:bCs/>
          <w:sz w:val="24"/>
          <w:szCs w:val="24"/>
        </w:rPr>
        <w:t>spinal cord</w:t>
      </w:r>
      <w:r w:rsidRPr="00D96238">
        <w:rPr>
          <w:rFonts w:ascii="Times New Roman" w:hAnsi="Times New Roman" w:cs="Times New Roman"/>
          <w:sz w:val="24"/>
          <w:szCs w:val="24"/>
        </w:rPr>
        <w:t xml:space="preserve"> is a long, </w:t>
      </w:r>
      <w:r w:rsidR="009005D3" w:rsidRPr="00D96238">
        <w:rPr>
          <w:rFonts w:ascii="Times New Roman" w:hAnsi="Times New Roman" w:cs="Times New Roman"/>
          <w:sz w:val="24"/>
          <w:szCs w:val="24"/>
        </w:rPr>
        <w:t xml:space="preserve">tail-like </w:t>
      </w:r>
      <w:r w:rsidRPr="00D96238">
        <w:rPr>
          <w:rFonts w:ascii="Times New Roman" w:hAnsi="Times New Roman" w:cs="Times New Roman"/>
          <w:sz w:val="24"/>
          <w:szCs w:val="24"/>
        </w:rPr>
        <w:t xml:space="preserve">bundle of </w:t>
      </w:r>
      <w:r w:rsidR="009005D3" w:rsidRPr="00D96238">
        <w:rPr>
          <w:rFonts w:ascii="Times New Roman" w:hAnsi="Times New Roman" w:cs="Times New Roman"/>
          <w:sz w:val="24"/>
          <w:szCs w:val="24"/>
        </w:rPr>
        <w:t xml:space="preserve">nerve fibers </w:t>
      </w:r>
      <w:r w:rsidRPr="00D96238">
        <w:rPr>
          <w:rFonts w:ascii="Times New Roman" w:hAnsi="Times New Roman" w:cs="Times New Roman"/>
          <w:sz w:val="24"/>
          <w:szCs w:val="24"/>
        </w:rPr>
        <w:t>that extends from the brain (the medulla oblongata specifically)</w:t>
      </w:r>
      <w:r w:rsidR="00541ABC" w:rsidRPr="00D96238">
        <w:rPr>
          <w:rFonts w:ascii="Times New Roman" w:hAnsi="Times New Roman" w:cs="Times New Roman"/>
          <w:sz w:val="24"/>
          <w:szCs w:val="24"/>
        </w:rPr>
        <w:t xml:space="preserve"> along the spine</w:t>
      </w:r>
      <w:r w:rsidRPr="00D96238">
        <w:rPr>
          <w:rFonts w:ascii="Times New Roman" w:hAnsi="Times New Roman" w:cs="Times New Roman"/>
          <w:sz w:val="24"/>
          <w:szCs w:val="24"/>
        </w:rPr>
        <w:t xml:space="preserve">. </w:t>
      </w:r>
      <w:r w:rsidR="00541ABC" w:rsidRPr="00D96238">
        <w:rPr>
          <w:rFonts w:ascii="Times New Roman" w:hAnsi="Times New Roman" w:cs="Times New Roman"/>
          <w:sz w:val="24"/>
          <w:szCs w:val="24"/>
        </w:rPr>
        <w:t>It has three key functions:</w:t>
      </w:r>
    </w:p>
    <w:p w:rsidR="00541ABC" w:rsidRPr="00D96238" w:rsidRDefault="00541ABC" w:rsidP="00541ABC">
      <w:pPr>
        <w:pStyle w:val="ListParagraph"/>
        <w:numPr>
          <w:ilvl w:val="1"/>
          <w:numId w:val="16"/>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Carrying motor signals from the brain to the muscle</w:t>
      </w:r>
    </w:p>
    <w:p w:rsidR="00541ABC" w:rsidRPr="00D96238" w:rsidRDefault="00541ABC" w:rsidP="00541ABC">
      <w:pPr>
        <w:pStyle w:val="ListParagraph"/>
        <w:numPr>
          <w:ilvl w:val="1"/>
          <w:numId w:val="16"/>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Carrying sensory information in the reverse direction</w:t>
      </w:r>
    </w:p>
    <w:p w:rsidR="00541ABC" w:rsidRPr="00D96238" w:rsidRDefault="00541ABC" w:rsidP="00541ABC">
      <w:pPr>
        <w:pStyle w:val="ListParagraph"/>
        <w:numPr>
          <w:ilvl w:val="1"/>
          <w:numId w:val="16"/>
        </w:numPr>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t>Coordinating reflexes</w:t>
      </w:r>
    </w:p>
    <w:p w:rsidR="002256C8" w:rsidRPr="00D96238" w:rsidRDefault="002256C8" w:rsidP="009005D3">
      <w:pPr>
        <w:pStyle w:val="ListParagraph"/>
        <w:spacing w:line="480" w:lineRule="auto"/>
        <w:jc w:val="both"/>
        <w:rPr>
          <w:rFonts w:ascii="Times New Roman" w:hAnsi="Times New Roman" w:cs="Times New Roman"/>
          <w:sz w:val="24"/>
          <w:szCs w:val="24"/>
        </w:rPr>
      </w:pPr>
      <w:r w:rsidRPr="00D96238">
        <w:rPr>
          <w:rFonts w:ascii="Times New Roman" w:hAnsi="Times New Roman" w:cs="Times New Roman"/>
          <w:sz w:val="24"/>
          <w:szCs w:val="24"/>
        </w:rPr>
        <w:br/>
      </w:r>
      <w:r w:rsidRPr="00D96238">
        <w:rPr>
          <w:rFonts w:ascii="Times New Roman" w:hAnsi="Times New Roman" w:cs="Times New Roman"/>
          <w:sz w:val="24"/>
          <w:szCs w:val="24"/>
        </w:rPr>
        <w:br/>
      </w:r>
    </w:p>
    <w:p w:rsidR="002256C8" w:rsidRPr="00D96238" w:rsidRDefault="002256C8" w:rsidP="002256C8">
      <w:pPr>
        <w:spacing w:line="480" w:lineRule="auto"/>
        <w:jc w:val="both"/>
        <w:rPr>
          <w:rFonts w:ascii="Times New Roman" w:hAnsi="Times New Roman" w:cs="Times New Roman"/>
          <w:sz w:val="24"/>
          <w:szCs w:val="24"/>
        </w:rPr>
      </w:pPr>
    </w:p>
    <w:sectPr w:rsidR="002256C8" w:rsidRPr="00D96238" w:rsidSect="00FD6CA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A7E2A"/>
    <w:multiLevelType w:val="multilevel"/>
    <w:tmpl w:val="ECC4A5EC"/>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04B3E94"/>
    <w:multiLevelType w:val="hybridMultilevel"/>
    <w:tmpl w:val="F466AF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AC4A91"/>
    <w:multiLevelType w:val="hybridMultilevel"/>
    <w:tmpl w:val="326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F47A02"/>
    <w:multiLevelType w:val="hybridMultilevel"/>
    <w:tmpl w:val="F86CF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7B7D86"/>
    <w:multiLevelType w:val="hybridMultilevel"/>
    <w:tmpl w:val="88E641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994E9F"/>
    <w:multiLevelType w:val="hybridMultilevel"/>
    <w:tmpl w:val="0396FF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48EE1B0A"/>
    <w:multiLevelType w:val="hybridMultilevel"/>
    <w:tmpl w:val="8160E90C"/>
    <w:lvl w:ilvl="0" w:tplc="A7F02B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8FF100A"/>
    <w:multiLevelType w:val="hybridMultilevel"/>
    <w:tmpl w:val="E126F2C8"/>
    <w:lvl w:ilvl="0" w:tplc="9A064696">
      <w:start w:val="1"/>
      <w:numFmt w:val="bullet"/>
      <w:lvlText w:val="•"/>
      <w:lvlJc w:val="left"/>
      <w:pPr>
        <w:tabs>
          <w:tab w:val="num" w:pos="720"/>
        </w:tabs>
        <w:ind w:left="720" w:hanging="360"/>
      </w:pPr>
      <w:rPr>
        <w:rFonts w:ascii="Arial" w:hAnsi="Arial" w:hint="default"/>
      </w:rPr>
    </w:lvl>
    <w:lvl w:ilvl="1" w:tplc="33EC4B88" w:tentative="1">
      <w:start w:val="1"/>
      <w:numFmt w:val="bullet"/>
      <w:lvlText w:val="•"/>
      <w:lvlJc w:val="left"/>
      <w:pPr>
        <w:tabs>
          <w:tab w:val="num" w:pos="1440"/>
        </w:tabs>
        <w:ind w:left="1440" w:hanging="360"/>
      </w:pPr>
      <w:rPr>
        <w:rFonts w:ascii="Arial" w:hAnsi="Arial" w:hint="default"/>
      </w:rPr>
    </w:lvl>
    <w:lvl w:ilvl="2" w:tplc="1D7C71DC" w:tentative="1">
      <w:start w:val="1"/>
      <w:numFmt w:val="bullet"/>
      <w:lvlText w:val="•"/>
      <w:lvlJc w:val="left"/>
      <w:pPr>
        <w:tabs>
          <w:tab w:val="num" w:pos="2160"/>
        </w:tabs>
        <w:ind w:left="2160" w:hanging="360"/>
      </w:pPr>
      <w:rPr>
        <w:rFonts w:ascii="Arial" w:hAnsi="Arial" w:hint="default"/>
      </w:rPr>
    </w:lvl>
    <w:lvl w:ilvl="3" w:tplc="A692D6EE" w:tentative="1">
      <w:start w:val="1"/>
      <w:numFmt w:val="bullet"/>
      <w:lvlText w:val="•"/>
      <w:lvlJc w:val="left"/>
      <w:pPr>
        <w:tabs>
          <w:tab w:val="num" w:pos="2880"/>
        </w:tabs>
        <w:ind w:left="2880" w:hanging="360"/>
      </w:pPr>
      <w:rPr>
        <w:rFonts w:ascii="Arial" w:hAnsi="Arial" w:hint="default"/>
      </w:rPr>
    </w:lvl>
    <w:lvl w:ilvl="4" w:tplc="E1CE1CFE" w:tentative="1">
      <w:start w:val="1"/>
      <w:numFmt w:val="bullet"/>
      <w:lvlText w:val="•"/>
      <w:lvlJc w:val="left"/>
      <w:pPr>
        <w:tabs>
          <w:tab w:val="num" w:pos="3600"/>
        </w:tabs>
        <w:ind w:left="3600" w:hanging="360"/>
      </w:pPr>
      <w:rPr>
        <w:rFonts w:ascii="Arial" w:hAnsi="Arial" w:hint="default"/>
      </w:rPr>
    </w:lvl>
    <w:lvl w:ilvl="5" w:tplc="B80E6CE4" w:tentative="1">
      <w:start w:val="1"/>
      <w:numFmt w:val="bullet"/>
      <w:lvlText w:val="•"/>
      <w:lvlJc w:val="left"/>
      <w:pPr>
        <w:tabs>
          <w:tab w:val="num" w:pos="4320"/>
        </w:tabs>
        <w:ind w:left="4320" w:hanging="360"/>
      </w:pPr>
      <w:rPr>
        <w:rFonts w:ascii="Arial" w:hAnsi="Arial" w:hint="default"/>
      </w:rPr>
    </w:lvl>
    <w:lvl w:ilvl="6" w:tplc="E166A50C" w:tentative="1">
      <w:start w:val="1"/>
      <w:numFmt w:val="bullet"/>
      <w:lvlText w:val="•"/>
      <w:lvlJc w:val="left"/>
      <w:pPr>
        <w:tabs>
          <w:tab w:val="num" w:pos="5040"/>
        </w:tabs>
        <w:ind w:left="5040" w:hanging="360"/>
      </w:pPr>
      <w:rPr>
        <w:rFonts w:ascii="Arial" w:hAnsi="Arial" w:hint="default"/>
      </w:rPr>
    </w:lvl>
    <w:lvl w:ilvl="7" w:tplc="5D5A99EA" w:tentative="1">
      <w:start w:val="1"/>
      <w:numFmt w:val="bullet"/>
      <w:lvlText w:val="•"/>
      <w:lvlJc w:val="left"/>
      <w:pPr>
        <w:tabs>
          <w:tab w:val="num" w:pos="5760"/>
        </w:tabs>
        <w:ind w:left="5760" w:hanging="360"/>
      </w:pPr>
      <w:rPr>
        <w:rFonts w:ascii="Arial" w:hAnsi="Arial" w:hint="default"/>
      </w:rPr>
    </w:lvl>
    <w:lvl w:ilvl="8" w:tplc="3F701E82" w:tentative="1">
      <w:start w:val="1"/>
      <w:numFmt w:val="bullet"/>
      <w:lvlText w:val="•"/>
      <w:lvlJc w:val="left"/>
      <w:pPr>
        <w:tabs>
          <w:tab w:val="num" w:pos="6480"/>
        </w:tabs>
        <w:ind w:left="6480" w:hanging="360"/>
      </w:pPr>
      <w:rPr>
        <w:rFonts w:ascii="Arial" w:hAnsi="Arial" w:hint="default"/>
      </w:rPr>
    </w:lvl>
  </w:abstractNum>
  <w:abstractNum w:abstractNumId="8">
    <w:nsid w:val="512D7319"/>
    <w:multiLevelType w:val="hybridMultilevel"/>
    <w:tmpl w:val="8D380C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0B376C6"/>
    <w:multiLevelType w:val="hybridMultilevel"/>
    <w:tmpl w:val="D5465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AD513D"/>
    <w:multiLevelType w:val="hybridMultilevel"/>
    <w:tmpl w:val="EEAA9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C36ABF"/>
    <w:multiLevelType w:val="hybridMultilevel"/>
    <w:tmpl w:val="C5AE4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82778C0"/>
    <w:multiLevelType w:val="hybridMultilevel"/>
    <w:tmpl w:val="5BA2F376"/>
    <w:lvl w:ilvl="0" w:tplc="AE7EBE3C">
      <w:start w:val="1"/>
      <w:numFmt w:val="bullet"/>
      <w:lvlText w:val="•"/>
      <w:lvlJc w:val="left"/>
      <w:pPr>
        <w:tabs>
          <w:tab w:val="num" w:pos="720"/>
        </w:tabs>
        <w:ind w:left="720" w:hanging="360"/>
      </w:pPr>
      <w:rPr>
        <w:rFonts w:ascii="Arial" w:hAnsi="Arial" w:hint="default"/>
      </w:rPr>
    </w:lvl>
    <w:lvl w:ilvl="1" w:tplc="87286E72" w:tentative="1">
      <w:start w:val="1"/>
      <w:numFmt w:val="bullet"/>
      <w:lvlText w:val="•"/>
      <w:lvlJc w:val="left"/>
      <w:pPr>
        <w:tabs>
          <w:tab w:val="num" w:pos="1440"/>
        </w:tabs>
        <w:ind w:left="1440" w:hanging="360"/>
      </w:pPr>
      <w:rPr>
        <w:rFonts w:ascii="Arial" w:hAnsi="Arial" w:hint="default"/>
      </w:rPr>
    </w:lvl>
    <w:lvl w:ilvl="2" w:tplc="803270C8" w:tentative="1">
      <w:start w:val="1"/>
      <w:numFmt w:val="bullet"/>
      <w:lvlText w:val="•"/>
      <w:lvlJc w:val="left"/>
      <w:pPr>
        <w:tabs>
          <w:tab w:val="num" w:pos="2160"/>
        </w:tabs>
        <w:ind w:left="2160" w:hanging="360"/>
      </w:pPr>
      <w:rPr>
        <w:rFonts w:ascii="Arial" w:hAnsi="Arial" w:hint="default"/>
      </w:rPr>
    </w:lvl>
    <w:lvl w:ilvl="3" w:tplc="28DE46B8" w:tentative="1">
      <w:start w:val="1"/>
      <w:numFmt w:val="bullet"/>
      <w:lvlText w:val="•"/>
      <w:lvlJc w:val="left"/>
      <w:pPr>
        <w:tabs>
          <w:tab w:val="num" w:pos="2880"/>
        </w:tabs>
        <w:ind w:left="2880" w:hanging="360"/>
      </w:pPr>
      <w:rPr>
        <w:rFonts w:ascii="Arial" w:hAnsi="Arial" w:hint="default"/>
      </w:rPr>
    </w:lvl>
    <w:lvl w:ilvl="4" w:tplc="56F45032" w:tentative="1">
      <w:start w:val="1"/>
      <w:numFmt w:val="bullet"/>
      <w:lvlText w:val="•"/>
      <w:lvlJc w:val="left"/>
      <w:pPr>
        <w:tabs>
          <w:tab w:val="num" w:pos="3600"/>
        </w:tabs>
        <w:ind w:left="3600" w:hanging="360"/>
      </w:pPr>
      <w:rPr>
        <w:rFonts w:ascii="Arial" w:hAnsi="Arial" w:hint="default"/>
      </w:rPr>
    </w:lvl>
    <w:lvl w:ilvl="5" w:tplc="E200B262" w:tentative="1">
      <w:start w:val="1"/>
      <w:numFmt w:val="bullet"/>
      <w:lvlText w:val="•"/>
      <w:lvlJc w:val="left"/>
      <w:pPr>
        <w:tabs>
          <w:tab w:val="num" w:pos="4320"/>
        </w:tabs>
        <w:ind w:left="4320" w:hanging="360"/>
      </w:pPr>
      <w:rPr>
        <w:rFonts w:ascii="Arial" w:hAnsi="Arial" w:hint="default"/>
      </w:rPr>
    </w:lvl>
    <w:lvl w:ilvl="6" w:tplc="D3E0F934" w:tentative="1">
      <w:start w:val="1"/>
      <w:numFmt w:val="bullet"/>
      <w:lvlText w:val="•"/>
      <w:lvlJc w:val="left"/>
      <w:pPr>
        <w:tabs>
          <w:tab w:val="num" w:pos="5040"/>
        </w:tabs>
        <w:ind w:left="5040" w:hanging="360"/>
      </w:pPr>
      <w:rPr>
        <w:rFonts w:ascii="Arial" w:hAnsi="Arial" w:hint="default"/>
      </w:rPr>
    </w:lvl>
    <w:lvl w:ilvl="7" w:tplc="F8F09552" w:tentative="1">
      <w:start w:val="1"/>
      <w:numFmt w:val="bullet"/>
      <w:lvlText w:val="•"/>
      <w:lvlJc w:val="left"/>
      <w:pPr>
        <w:tabs>
          <w:tab w:val="num" w:pos="5760"/>
        </w:tabs>
        <w:ind w:left="5760" w:hanging="360"/>
      </w:pPr>
      <w:rPr>
        <w:rFonts w:ascii="Arial" w:hAnsi="Arial" w:hint="default"/>
      </w:rPr>
    </w:lvl>
    <w:lvl w:ilvl="8" w:tplc="0CB26C2E" w:tentative="1">
      <w:start w:val="1"/>
      <w:numFmt w:val="bullet"/>
      <w:lvlText w:val="•"/>
      <w:lvlJc w:val="left"/>
      <w:pPr>
        <w:tabs>
          <w:tab w:val="num" w:pos="6480"/>
        </w:tabs>
        <w:ind w:left="6480" w:hanging="360"/>
      </w:pPr>
      <w:rPr>
        <w:rFonts w:ascii="Arial" w:hAnsi="Arial" w:hint="default"/>
      </w:rPr>
    </w:lvl>
  </w:abstractNum>
  <w:abstractNum w:abstractNumId="13">
    <w:nsid w:val="7239374E"/>
    <w:multiLevelType w:val="hybridMultilevel"/>
    <w:tmpl w:val="C88AE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45067EF"/>
    <w:multiLevelType w:val="hybridMultilevel"/>
    <w:tmpl w:val="F3328DC8"/>
    <w:lvl w:ilvl="0" w:tplc="134A5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3A1416"/>
    <w:multiLevelType w:val="hybridMultilevel"/>
    <w:tmpl w:val="3B8A8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FB4D6B"/>
    <w:multiLevelType w:val="hybridMultilevel"/>
    <w:tmpl w:val="E3F00D5C"/>
    <w:lvl w:ilvl="0" w:tplc="51F6CF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6"/>
  </w:num>
  <w:num w:numId="3">
    <w:abstractNumId w:val="16"/>
  </w:num>
  <w:num w:numId="4">
    <w:abstractNumId w:val="2"/>
  </w:num>
  <w:num w:numId="5">
    <w:abstractNumId w:val="14"/>
  </w:num>
  <w:num w:numId="6">
    <w:abstractNumId w:val="3"/>
  </w:num>
  <w:num w:numId="7">
    <w:abstractNumId w:val="9"/>
  </w:num>
  <w:num w:numId="8">
    <w:abstractNumId w:val="7"/>
  </w:num>
  <w:num w:numId="9">
    <w:abstractNumId w:val="12"/>
  </w:num>
  <w:num w:numId="10">
    <w:abstractNumId w:val="0"/>
  </w:num>
  <w:num w:numId="11">
    <w:abstractNumId w:val="15"/>
  </w:num>
  <w:num w:numId="12">
    <w:abstractNumId w:val="1"/>
  </w:num>
  <w:num w:numId="13">
    <w:abstractNumId w:val="11"/>
  </w:num>
  <w:num w:numId="14">
    <w:abstractNumId w:val="8"/>
  </w:num>
  <w:num w:numId="15">
    <w:abstractNumId w:val="4"/>
  </w:num>
  <w:num w:numId="16">
    <w:abstractNumId w:val="5"/>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rsids>
    <w:rsidRoot w:val="00E7491A"/>
    <w:rsid w:val="00090D1A"/>
    <w:rsid w:val="000D7984"/>
    <w:rsid w:val="00184DA8"/>
    <w:rsid w:val="001E5F1C"/>
    <w:rsid w:val="002256C8"/>
    <w:rsid w:val="00236F1D"/>
    <w:rsid w:val="00276F44"/>
    <w:rsid w:val="00345828"/>
    <w:rsid w:val="003651AB"/>
    <w:rsid w:val="0037241F"/>
    <w:rsid w:val="00385310"/>
    <w:rsid w:val="004C59F6"/>
    <w:rsid w:val="00523FA4"/>
    <w:rsid w:val="00541ABC"/>
    <w:rsid w:val="0055667A"/>
    <w:rsid w:val="00570785"/>
    <w:rsid w:val="0063702B"/>
    <w:rsid w:val="00647CE7"/>
    <w:rsid w:val="007375D7"/>
    <w:rsid w:val="007E2483"/>
    <w:rsid w:val="00807800"/>
    <w:rsid w:val="008106C7"/>
    <w:rsid w:val="008706C9"/>
    <w:rsid w:val="00874A58"/>
    <w:rsid w:val="009005D3"/>
    <w:rsid w:val="009A6805"/>
    <w:rsid w:val="00A02715"/>
    <w:rsid w:val="00A104CF"/>
    <w:rsid w:val="00A23717"/>
    <w:rsid w:val="00B53F5A"/>
    <w:rsid w:val="00B60797"/>
    <w:rsid w:val="00B77EA6"/>
    <w:rsid w:val="00BA23B7"/>
    <w:rsid w:val="00BD351C"/>
    <w:rsid w:val="00BE62BE"/>
    <w:rsid w:val="00C257D5"/>
    <w:rsid w:val="00C34978"/>
    <w:rsid w:val="00C54EB2"/>
    <w:rsid w:val="00D16275"/>
    <w:rsid w:val="00D708F6"/>
    <w:rsid w:val="00D93AC9"/>
    <w:rsid w:val="00D96238"/>
    <w:rsid w:val="00DD1B7B"/>
    <w:rsid w:val="00E0545F"/>
    <w:rsid w:val="00E34345"/>
    <w:rsid w:val="00E72A15"/>
    <w:rsid w:val="00E7491A"/>
    <w:rsid w:val="00E74E36"/>
    <w:rsid w:val="00EC7EC6"/>
    <w:rsid w:val="00EF06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91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91A"/>
    <w:pPr>
      <w:ind w:left="720"/>
      <w:contextualSpacing/>
    </w:pPr>
  </w:style>
  <w:style w:type="paragraph" w:styleId="BalloonText">
    <w:name w:val="Balloon Text"/>
    <w:basedOn w:val="Normal"/>
    <w:link w:val="BalloonTextChar"/>
    <w:uiPriority w:val="99"/>
    <w:semiHidden/>
    <w:unhideWhenUsed/>
    <w:rsid w:val="00E749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91A"/>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76E3B-81CA-4630-B6AC-5A0075FE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5964</Words>
  <Characters>33999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printer</dc:creator>
  <cp:lastModifiedBy>VSC</cp:lastModifiedBy>
  <cp:revision>10</cp:revision>
  <dcterms:created xsi:type="dcterms:W3CDTF">2012-12-11T03:42:00Z</dcterms:created>
  <dcterms:modified xsi:type="dcterms:W3CDTF">2012-12-11T07:26:00Z</dcterms:modified>
</cp:coreProperties>
</file>