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6374E" w14:textId="77777777" w:rsidR="008D7838" w:rsidRDefault="008D7838">
      <w:pPr>
        <w:pStyle w:val="BodyText"/>
        <w:rPr>
          <w:rFonts w:ascii="Times New Roman"/>
          <w:sz w:val="20"/>
        </w:rPr>
      </w:pPr>
    </w:p>
    <w:p w14:paraId="22549776" w14:textId="77777777" w:rsidR="008D7838" w:rsidRDefault="008D7838">
      <w:pPr>
        <w:pStyle w:val="BodyText"/>
        <w:rPr>
          <w:rFonts w:ascii="Times New Roman"/>
          <w:sz w:val="20"/>
        </w:rPr>
      </w:pPr>
    </w:p>
    <w:p w14:paraId="22434177" w14:textId="77777777" w:rsidR="008D7838" w:rsidRDefault="008D7838">
      <w:pPr>
        <w:pStyle w:val="BodyText"/>
        <w:rPr>
          <w:rFonts w:ascii="Times New Roman"/>
          <w:sz w:val="20"/>
        </w:rPr>
      </w:pPr>
    </w:p>
    <w:p w14:paraId="09334388" w14:textId="77777777" w:rsidR="008D7838" w:rsidRDefault="008D7838">
      <w:pPr>
        <w:pStyle w:val="BodyText"/>
        <w:rPr>
          <w:rFonts w:ascii="Times New Roman"/>
          <w:sz w:val="20"/>
        </w:rPr>
      </w:pPr>
    </w:p>
    <w:p w14:paraId="0EB26EF5" w14:textId="77777777" w:rsidR="008D7838" w:rsidRDefault="008D7838">
      <w:pPr>
        <w:pStyle w:val="BodyText"/>
        <w:rPr>
          <w:rFonts w:ascii="Times New Roman"/>
          <w:sz w:val="20"/>
        </w:rPr>
      </w:pPr>
    </w:p>
    <w:p w14:paraId="6E576978" w14:textId="77777777" w:rsidR="008D7838" w:rsidRDefault="008D7838">
      <w:pPr>
        <w:pStyle w:val="BodyText"/>
        <w:rPr>
          <w:rFonts w:ascii="Times New Roman"/>
          <w:sz w:val="20"/>
        </w:rPr>
      </w:pPr>
    </w:p>
    <w:p w14:paraId="2A7610D7" w14:textId="77777777" w:rsidR="008D7838" w:rsidRDefault="008D7838">
      <w:pPr>
        <w:pStyle w:val="BodyText"/>
        <w:rPr>
          <w:rFonts w:ascii="Times New Roman"/>
          <w:sz w:val="20"/>
        </w:rPr>
      </w:pPr>
    </w:p>
    <w:p w14:paraId="0E70BF7B" w14:textId="77777777" w:rsidR="008D7838" w:rsidRDefault="008D7838">
      <w:pPr>
        <w:pStyle w:val="BodyText"/>
        <w:rPr>
          <w:rFonts w:ascii="Times New Roman"/>
          <w:sz w:val="20"/>
        </w:rPr>
      </w:pPr>
    </w:p>
    <w:p w14:paraId="166E8E14" w14:textId="77777777" w:rsidR="008D7838" w:rsidRDefault="008D7838">
      <w:pPr>
        <w:pStyle w:val="BodyText"/>
        <w:rPr>
          <w:rFonts w:ascii="Times New Roman"/>
          <w:sz w:val="20"/>
        </w:rPr>
      </w:pPr>
    </w:p>
    <w:p w14:paraId="2A4D582E" w14:textId="77777777" w:rsidR="008D7838" w:rsidRDefault="008D7838">
      <w:pPr>
        <w:pStyle w:val="BodyText"/>
        <w:rPr>
          <w:rFonts w:ascii="Times New Roman"/>
          <w:sz w:val="20"/>
        </w:rPr>
      </w:pPr>
    </w:p>
    <w:p w14:paraId="743C980D" w14:textId="77777777" w:rsidR="008D7838" w:rsidRDefault="008D7838">
      <w:pPr>
        <w:pStyle w:val="BodyText"/>
        <w:rPr>
          <w:rFonts w:ascii="Times New Roman"/>
          <w:sz w:val="20"/>
        </w:rPr>
      </w:pPr>
    </w:p>
    <w:p w14:paraId="53A22587" w14:textId="77777777" w:rsidR="008D7838" w:rsidRDefault="008D7838">
      <w:pPr>
        <w:pStyle w:val="BodyText"/>
        <w:rPr>
          <w:rFonts w:ascii="Times New Roman"/>
          <w:sz w:val="20"/>
        </w:rPr>
      </w:pPr>
    </w:p>
    <w:p w14:paraId="0E86A129" w14:textId="77777777" w:rsidR="008D7838" w:rsidRDefault="008D7838">
      <w:pPr>
        <w:pStyle w:val="BodyText"/>
        <w:rPr>
          <w:rFonts w:ascii="Times New Roman"/>
          <w:sz w:val="20"/>
        </w:rPr>
      </w:pPr>
    </w:p>
    <w:p w14:paraId="5DE151B3" w14:textId="77777777" w:rsidR="008D7838" w:rsidRDefault="008D7838">
      <w:pPr>
        <w:pStyle w:val="BodyText"/>
        <w:rPr>
          <w:rFonts w:ascii="Times New Roman"/>
          <w:sz w:val="20"/>
        </w:rPr>
      </w:pPr>
    </w:p>
    <w:p w14:paraId="28081586" w14:textId="77777777" w:rsidR="008D7838" w:rsidRDefault="008D7838">
      <w:pPr>
        <w:pStyle w:val="BodyText"/>
        <w:rPr>
          <w:rFonts w:ascii="Times New Roman"/>
          <w:sz w:val="20"/>
        </w:rPr>
      </w:pPr>
    </w:p>
    <w:p w14:paraId="592E72D2" w14:textId="77777777" w:rsidR="008D7838" w:rsidRDefault="008D7838">
      <w:pPr>
        <w:pStyle w:val="BodyText"/>
        <w:rPr>
          <w:rFonts w:ascii="Times New Roman"/>
          <w:sz w:val="20"/>
        </w:rPr>
      </w:pPr>
    </w:p>
    <w:p w14:paraId="65F7C485" w14:textId="77777777" w:rsidR="008D7838" w:rsidRDefault="008D7838">
      <w:pPr>
        <w:pStyle w:val="BodyText"/>
        <w:rPr>
          <w:rFonts w:ascii="Times New Roman"/>
          <w:sz w:val="20"/>
        </w:rPr>
      </w:pPr>
    </w:p>
    <w:p w14:paraId="29A5DAAC" w14:textId="5DF11DC2" w:rsidR="00322D35" w:rsidRDefault="00322D35" w:rsidP="00322D35">
      <w:pPr>
        <w:pStyle w:val="BodyText"/>
        <w:jc w:val="center"/>
        <w:rPr>
          <w:rFonts w:ascii="Times New Roman"/>
          <w:sz w:val="20"/>
        </w:rPr>
      </w:pPr>
      <w:r w:rsidRPr="00663A5F">
        <w:rPr>
          <w:noProof/>
        </w:rPr>
        <w:t>{</w:t>
      </w:r>
      <w:r>
        <w:rPr>
          <w:noProof/>
        </w:rPr>
        <w:t xml:space="preserve">IMAGE </w:t>
      </w:r>
      <w:r>
        <w:rPr>
          <w:noProof/>
        </w:rPr>
        <w:t>Company</w:t>
      </w:r>
      <w:r w:rsidRPr="00663A5F">
        <w:rPr>
          <w:noProof/>
        </w:rPr>
        <w:t>_Logo}</w:t>
      </w:r>
    </w:p>
    <w:p w14:paraId="6D3B012C" w14:textId="5745BE64" w:rsidR="008D7838" w:rsidRDefault="008D7838">
      <w:pPr>
        <w:pStyle w:val="BodyText"/>
        <w:rPr>
          <w:rFonts w:ascii="Times New Roman"/>
          <w:sz w:val="20"/>
        </w:rPr>
      </w:pPr>
    </w:p>
    <w:p w14:paraId="0BA8F38B" w14:textId="2AE80119" w:rsidR="008D7838" w:rsidRDefault="008D7838">
      <w:pPr>
        <w:pStyle w:val="BodyText"/>
        <w:spacing w:before="155"/>
        <w:rPr>
          <w:rFonts w:ascii="Times New Roman"/>
          <w:sz w:val="20"/>
        </w:rPr>
      </w:pPr>
    </w:p>
    <w:p w14:paraId="6B93C707" w14:textId="6287D229" w:rsidR="008D7838" w:rsidRDefault="008D7838">
      <w:pPr>
        <w:pStyle w:val="BodyText"/>
        <w:ind w:left="4312"/>
        <w:rPr>
          <w:rFonts w:ascii="Times New Roman"/>
          <w:sz w:val="20"/>
        </w:rPr>
      </w:pPr>
    </w:p>
    <w:p w14:paraId="1F4745D7" w14:textId="77777777" w:rsidR="008D7838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>Data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>Retention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6"/>
        </w:rPr>
        <w:t>Policy</w:t>
      </w:r>
    </w:p>
    <w:p w14:paraId="0C4F0AF9" w14:textId="083001C1" w:rsidR="008D7838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9"/>
        </w:rPr>
        <w:t xml:space="preserve"> </w:t>
      </w:r>
      <w:r w:rsidR="00322D35">
        <w:rPr>
          <w:color w:val="37495C"/>
          <w:spacing w:val="-9"/>
        </w:rPr>
        <w:t>{Owner_Name}</w:t>
      </w:r>
    </w:p>
    <w:p w14:paraId="4F6498F8" w14:textId="77777777" w:rsidR="008D7838" w:rsidRDefault="008D7838">
      <w:pPr>
        <w:pStyle w:val="BodyText"/>
        <w:jc w:val="center"/>
        <w:sectPr w:rsidR="008D7838">
          <w:headerReference w:type="default" r:id="rId7"/>
          <w:footerReference w:type="default" r:id="rId8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614D49DE" w14:textId="77777777" w:rsidR="008D7838" w:rsidRDefault="00000000">
      <w:pPr>
        <w:pStyle w:val="Heading1"/>
      </w:pPr>
      <w:r>
        <w:rPr>
          <w:color w:val="37495C"/>
          <w:spacing w:val="-2"/>
        </w:rPr>
        <w:lastRenderedPageBreak/>
        <w:t>Contents</w:t>
      </w:r>
    </w:p>
    <w:p w14:paraId="6D17B970" w14:textId="77777777" w:rsidR="008D7838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>Objective</w:t>
      </w:r>
    </w:p>
    <w:p w14:paraId="4231FE31" w14:textId="77777777" w:rsidR="008D7838" w:rsidRDefault="008D7838">
      <w:pPr>
        <w:pStyle w:val="BodyText"/>
        <w:spacing w:before="102"/>
      </w:pPr>
    </w:p>
    <w:p w14:paraId="12F16510" w14:textId="77777777" w:rsidR="008D783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>Scope</w:t>
      </w:r>
    </w:p>
    <w:p w14:paraId="51BEC052" w14:textId="77777777" w:rsidR="008D7838" w:rsidRDefault="008D7838">
      <w:pPr>
        <w:pStyle w:val="BodyText"/>
        <w:spacing w:before="102"/>
      </w:pPr>
    </w:p>
    <w:p w14:paraId="1DE4FBC2" w14:textId="77777777" w:rsidR="008D783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>Policy</w:t>
      </w:r>
      <w:r>
        <w:rPr>
          <w:color w:val="0000ED"/>
          <w:spacing w:val="-2"/>
          <w:sz w:val="21"/>
          <w:u w:color="0000ED"/>
        </w:rPr>
        <w:t xml:space="preserve"> Statement</w:t>
      </w:r>
    </w:p>
    <w:p w14:paraId="749AFF84" w14:textId="77777777" w:rsidR="008D7838" w:rsidRDefault="008D7838">
      <w:pPr>
        <w:pStyle w:val="BodyText"/>
        <w:spacing w:before="102"/>
      </w:pPr>
    </w:p>
    <w:p w14:paraId="79495413" w14:textId="77777777" w:rsidR="008D783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>Data</w:t>
      </w:r>
      <w:r>
        <w:rPr>
          <w:color w:val="0000ED"/>
          <w:spacing w:val="-9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Retention</w:t>
      </w:r>
      <w:r>
        <w:rPr>
          <w:color w:val="0000ED"/>
          <w:spacing w:val="-7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Guidelines</w:t>
      </w:r>
    </w:p>
    <w:p w14:paraId="0D2B571D" w14:textId="77777777" w:rsidR="008D7838" w:rsidRDefault="008D7838">
      <w:pPr>
        <w:pStyle w:val="BodyText"/>
        <w:spacing w:before="102"/>
      </w:pPr>
    </w:p>
    <w:p w14:paraId="52B9B0E7" w14:textId="77777777" w:rsidR="008D783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>Document</w:t>
      </w:r>
      <w:r>
        <w:rPr>
          <w:color w:val="0000ED"/>
          <w:spacing w:val="-15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Security</w:t>
      </w:r>
      <w:r>
        <w:rPr>
          <w:color w:val="0000ED"/>
          <w:spacing w:val="6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Classification</w:t>
      </w:r>
    </w:p>
    <w:p w14:paraId="38C45EB1" w14:textId="77777777" w:rsidR="008D7838" w:rsidRDefault="008D7838">
      <w:pPr>
        <w:pStyle w:val="BodyText"/>
        <w:spacing w:before="102"/>
      </w:pPr>
    </w:p>
    <w:p w14:paraId="60717ECC" w14:textId="77777777" w:rsidR="008D783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>Non-</w:t>
      </w:r>
      <w:r>
        <w:rPr>
          <w:color w:val="0000ED"/>
          <w:spacing w:val="-2"/>
          <w:sz w:val="21"/>
          <w:u w:color="0000ED"/>
        </w:rPr>
        <w:t>Compliance</w:t>
      </w:r>
    </w:p>
    <w:p w14:paraId="7D1A316C" w14:textId="77777777" w:rsidR="008D7838" w:rsidRDefault="008D7838">
      <w:pPr>
        <w:pStyle w:val="BodyText"/>
        <w:spacing w:before="102"/>
      </w:pPr>
    </w:p>
    <w:p w14:paraId="70E6E9DA" w14:textId="77777777" w:rsidR="008D783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>Responsibilities</w:t>
      </w:r>
    </w:p>
    <w:p w14:paraId="65A64681" w14:textId="77777777" w:rsidR="008D7838" w:rsidRDefault="008D7838">
      <w:pPr>
        <w:pStyle w:val="BodyText"/>
        <w:spacing w:before="102"/>
      </w:pPr>
    </w:p>
    <w:p w14:paraId="36EBBBE0" w14:textId="77777777" w:rsidR="008D783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>Schedule</w:t>
      </w:r>
    </w:p>
    <w:p w14:paraId="0C934144" w14:textId="77777777" w:rsidR="008D7838" w:rsidRDefault="008D7838">
      <w:pPr>
        <w:pStyle w:val="BodyText"/>
        <w:spacing w:before="102"/>
      </w:pPr>
    </w:p>
    <w:p w14:paraId="083B8CB9" w14:textId="77777777" w:rsidR="008D783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sz w:val="21"/>
          <w:u w:val="none"/>
        </w:rPr>
      </w:pPr>
      <w:r>
        <w:rPr>
          <w:color w:val="0000ED"/>
          <w:spacing w:val="-10"/>
          <w:sz w:val="21"/>
          <w:u w:color="0000ED"/>
        </w:rPr>
        <w:t>Version</w:t>
      </w:r>
      <w:r>
        <w:rPr>
          <w:color w:val="0000ED"/>
          <w:spacing w:val="-5"/>
          <w:sz w:val="21"/>
          <w:u w:color="0000ED"/>
        </w:rPr>
        <w:t xml:space="preserve"> </w:t>
      </w:r>
      <w:r>
        <w:rPr>
          <w:color w:val="0000ED"/>
          <w:spacing w:val="-2"/>
          <w:sz w:val="21"/>
          <w:u w:color="0000ED"/>
        </w:rPr>
        <w:t>histor</w:t>
      </w:r>
      <w:r>
        <w:rPr>
          <w:color w:val="0000ED"/>
          <w:spacing w:val="-2"/>
          <w:sz w:val="21"/>
          <w:u w:val="none"/>
        </w:rPr>
        <w:t>y</w:t>
      </w:r>
    </w:p>
    <w:p w14:paraId="6F923F77" w14:textId="77777777" w:rsidR="008D7838" w:rsidRDefault="008D7838">
      <w:pPr>
        <w:pStyle w:val="ListParagraph"/>
        <w:rPr>
          <w:sz w:val="21"/>
        </w:rPr>
        <w:sectPr w:rsidR="008D7838">
          <w:pgSz w:w="11970" w:h="16860"/>
          <w:pgMar w:top="1640" w:right="1133" w:bottom="560" w:left="1133" w:header="855" w:footer="375" w:gutter="0"/>
          <w:cols w:space="720"/>
        </w:sectPr>
      </w:pPr>
    </w:p>
    <w:p w14:paraId="5899A327" w14:textId="77777777" w:rsidR="008D7838" w:rsidRDefault="008D7838">
      <w:pPr>
        <w:pStyle w:val="BodyText"/>
        <w:spacing w:before="313"/>
        <w:rPr>
          <w:sz w:val="30"/>
        </w:rPr>
      </w:pPr>
    </w:p>
    <w:p w14:paraId="1914F0CD" w14:textId="77777777" w:rsidR="008D783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2"/>
        </w:rPr>
        <w:t>Objective</w:t>
      </w:r>
    </w:p>
    <w:p w14:paraId="5366B5F3" w14:textId="457D90B0" w:rsidR="008D7838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6"/>
        </w:rPr>
        <w:t>Customers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and users of</w:t>
      </w:r>
      <w:r>
        <w:rPr>
          <w:color w:val="37495C"/>
          <w:spacing w:val="-9"/>
        </w:rPr>
        <w:t xml:space="preserve"> </w:t>
      </w:r>
      <w:r w:rsidR="00322D35">
        <w:rPr>
          <w:color w:val="37495C"/>
          <w:spacing w:val="-6"/>
        </w:rPr>
        <w:t>{Company_Name}</w:t>
      </w:r>
      <w:r>
        <w:rPr>
          <w:color w:val="37495C"/>
          <w:spacing w:val="-6"/>
        </w:rPr>
        <w:t xml:space="preserve"> may request the deletion of data that belongs to them from our systems. This </w:t>
      </w:r>
      <w:r>
        <w:rPr>
          <w:color w:val="37495C"/>
        </w:rPr>
        <w:t>policy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outlines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provisions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we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provide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such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requests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describes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how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such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requests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should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be </w:t>
      </w:r>
      <w:r>
        <w:rPr>
          <w:color w:val="37495C"/>
          <w:spacing w:val="-2"/>
        </w:rPr>
        <w:t>handled.</w:t>
      </w:r>
    </w:p>
    <w:p w14:paraId="265EFE13" w14:textId="77777777" w:rsidR="008D7838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>Scope</w:t>
      </w:r>
    </w:p>
    <w:p w14:paraId="2545EDBB" w14:textId="78FA87A8" w:rsidR="008D7838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6"/>
        </w:rPr>
        <w:t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policy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applicable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possession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 w:rsidR="00322D35">
        <w:rPr>
          <w:color w:val="37495C"/>
          <w:spacing w:val="-6"/>
        </w:rPr>
        <w:t>{Company_Name}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received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from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our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customers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users.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Data </w:t>
      </w:r>
      <w:r>
        <w:rPr>
          <w:color w:val="37495C"/>
        </w:rPr>
        <w:t>collected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concerning</w:t>
      </w:r>
      <w:r>
        <w:rPr>
          <w:color w:val="37495C"/>
          <w:spacing w:val="-13"/>
        </w:rPr>
        <w:t xml:space="preserve"> </w:t>
      </w:r>
      <w:r w:rsidR="00322D35">
        <w:rPr>
          <w:color w:val="37495C"/>
        </w:rPr>
        <w:t>{Company_Name}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products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services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are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testing,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alpha/beta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state,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an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early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access program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are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also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part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scope.</w:t>
      </w:r>
    </w:p>
    <w:p w14:paraId="06BDD5B6" w14:textId="77777777" w:rsidR="008D7838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>Statement</w:t>
      </w:r>
    </w:p>
    <w:p w14:paraId="3BBC5220" w14:textId="77777777" w:rsidR="008D7838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</w:rPr>
        <w:t xml:space="preserve">Data retention is based on valid reasons, and customers can request the deletion of their information. </w:t>
      </w:r>
      <w:r>
        <w:rPr>
          <w:color w:val="37495C"/>
          <w:spacing w:val="-8"/>
        </w:rPr>
        <w:t>Requests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authenticated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evaluated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legitimacy.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Deletion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may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withheld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it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disrupts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services. </w:t>
      </w:r>
      <w:r>
        <w:rPr>
          <w:color w:val="37495C"/>
          <w:spacing w:val="-6"/>
        </w:rPr>
        <w:t>Anonymization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personal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may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considered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before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deletion,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except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where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prohibited.</w:t>
      </w:r>
    </w:p>
    <w:p w14:paraId="42A77981" w14:textId="77777777" w:rsidR="008D783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10"/>
        </w:rPr>
        <w:t>Data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Retention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Guidelines</w:t>
      </w:r>
    </w:p>
    <w:p w14:paraId="2DED2893" w14:textId="77777777" w:rsidR="008D7838" w:rsidRDefault="008D7838">
      <w:pPr>
        <w:pStyle w:val="BodyText"/>
        <w:spacing w:before="98"/>
        <w:rPr>
          <w:rFonts w:ascii="Arial"/>
          <w:b/>
        </w:rPr>
      </w:pPr>
    </w:p>
    <w:p w14:paraId="7E3A59A7" w14:textId="77777777" w:rsidR="008D7838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B25C105" wp14:editId="726AE08A">
            <wp:extent cx="38100" cy="3809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>All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retained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within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our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systems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only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when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there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continued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valid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reason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store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or process the data.</w:t>
      </w:r>
    </w:p>
    <w:p w14:paraId="1F8E5C19" w14:textId="77777777" w:rsidR="008D7838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0934F490" wp14:editId="4F96F77A">
            <wp:extent cx="38100" cy="3809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w w:val="150"/>
          <w:sz w:val="20"/>
        </w:rPr>
        <w:t xml:space="preserve"> </w:t>
      </w:r>
      <w:r>
        <w:rPr>
          <w:color w:val="37495C"/>
          <w:spacing w:val="-4"/>
        </w:rPr>
        <w:t>Customers and users have the right to request the deletion of their information by making a request.</w:t>
      </w:r>
    </w:p>
    <w:p w14:paraId="336FEB72" w14:textId="77777777" w:rsidR="008D7838" w:rsidRDefault="00000000">
      <w:pPr>
        <w:pStyle w:val="BodyText"/>
        <w:spacing w:before="134"/>
        <w:ind w:left="711"/>
        <w:jc w:val="both"/>
      </w:pPr>
      <w:r>
        <w:rPr>
          <w:color w:val="37495C"/>
          <w:spacing w:val="-6"/>
        </w:rPr>
        <w:t>This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request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must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made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customer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user.</w:t>
      </w:r>
    </w:p>
    <w:p w14:paraId="67A84F60" w14:textId="1673FB35" w:rsidR="008D7838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6DA0E1E1" wp14:editId="5006576B">
            <wp:extent cx="38100" cy="3809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 w:rsidR="00AF2C58"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>If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data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deletion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request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received,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please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assess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authenticity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request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decide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the </w:t>
      </w:r>
      <w:r>
        <w:rPr>
          <w:color w:val="37495C"/>
          <w:spacing w:val="-2"/>
        </w:rPr>
        <w:t>legitimacy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request.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example,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after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customer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has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canceled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contract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with</w:t>
      </w:r>
      <w:r>
        <w:rPr>
          <w:color w:val="37495C"/>
          <w:spacing w:val="-13"/>
        </w:rPr>
        <w:t xml:space="preserve"> </w:t>
      </w:r>
      <w:r w:rsidR="00322D35">
        <w:rPr>
          <w:color w:val="37495C"/>
          <w:spacing w:val="-2"/>
        </w:rPr>
        <w:t>{Company_Name}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 </w:t>
      </w:r>
      <w:r>
        <w:rPr>
          <w:color w:val="37495C"/>
          <w:spacing w:val="-6"/>
        </w:rPr>
        <w:t>requested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delete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their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data,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should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oblige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such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request.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However,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deletion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request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from </w:t>
      </w:r>
      <w:r>
        <w:rPr>
          <w:color w:val="37495C"/>
        </w:rPr>
        <w:t>a customer with an active contract with</w:t>
      </w:r>
      <w:r>
        <w:rPr>
          <w:color w:val="37495C"/>
          <w:spacing w:val="-4"/>
        </w:rPr>
        <w:t xml:space="preserve"> </w:t>
      </w:r>
      <w:r w:rsidR="00322D35">
        <w:rPr>
          <w:color w:val="37495C"/>
        </w:rPr>
        <w:t>{Company_Name}</w:t>
      </w:r>
      <w:r>
        <w:rPr>
          <w:color w:val="37495C"/>
        </w:rPr>
        <w:t xml:space="preserve"> is likely invalid. Deletion of their data may lead to disruption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services.</w:t>
      </w:r>
    </w:p>
    <w:p w14:paraId="3EFA0358" w14:textId="6A6F99CE" w:rsidR="008D7838" w:rsidRDefault="00000000">
      <w:pPr>
        <w:pStyle w:val="BodyText"/>
        <w:spacing w:before="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1E548641" wp14:editId="2BAF320C">
            <wp:extent cx="38100" cy="3809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C58"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</w:rPr>
        <w:t>For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deletion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pertaining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personal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data,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do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consider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anonymization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data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before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deleting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it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as </w:t>
      </w:r>
      <w:r>
        <w:rPr>
          <w:color w:val="37495C"/>
          <w:spacing w:val="-4"/>
        </w:rPr>
        <w:t>long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as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it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does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conflict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local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laws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customer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contracts.</w:t>
      </w:r>
    </w:p>
    <w:p w14:paraId="185F2F46" w14:textId="7AEBEB62" w:rsidR="008D7838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B1FC64E" wp14:editId="0D079746">
            <wp:extent cx="38100" cy="38098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 w:rsidR="00AF2C58"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6"/>
        </w:rPr>
        <w:t>If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you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have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questions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regarding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deletion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request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other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questions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regarding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policy, </w:t>
      </w:r>
      <w:r>
        <w:rPr>
          <w:color w:val="37495C"/>
          <w:spacing w:val="-4"/>
        </w:rPr>
        <w:t>please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contact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officer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before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taking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action.</w:t>
      </w:r>
    </w:p>
    <w:p w14:paraId="16A53DEA" w14:textId="77777777" w:rsidR="008D7838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743127F" wp14:editId="63298992">
            <wp:extent cx="38100" cy="38098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3"/>
          <w:w w:val="150"/>
          <w:sz w:val="20"/>
        </w:rPr>
        <w:t xml:space="preserve"> </w:t>
      </w:r>
      <w:r>
        <w:rPr>
          <w:color w:val="37495C"/>
          <w:spacing w:val="-6"/>
        </w:rPr>
        <w:t>Versions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company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policy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documentation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older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versions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company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policy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maintained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at </w:t>
      </w:r>
      <w:r>
        <w:rPr>
          <w:color w:val="37495C"/>
        </w:rPr>
        <w:t>least six years.</w:t>
      </w:r>
    </w:p>
    <w:p w14:paraId="5C44F74C" w14:textId="77777777" w:rsidR="008D783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5CD00EC7" w14:textId="77777777" w:rsidR="008D7838" w:rsidRDefault="008D7838">
      <w:pPr>
        <w:pStyle w:val="Heading2"/>
        <w:sectPr w:rsidR="008D7838">
          <w:pgSz w:w="11970" w:h="16860"/>
          <w:pgMar w:top="1640" w:right="1133" w:bottom="560" w:left="1133" w:header="855" w:footer="375" w:gutter="0"/>
          <w:cols w:space="720"/>
        </w:sectPr>
      </w:pPr>
    </w:p>
    <w:p w14:paraId="34D3BEE9" w14:textId="77777777" w:rsidR="008D7838" w:rsidRDefault="00000000">
      <w:pPr>
        <w:pStyle w:val="BodyText"/>
        <w:spacing w:before="83"/>
        <w:ind w:left="111"/>
      </w:pPr>
      <w:r>
        <w:rPr>
          <w:color w:val="37495C"/>
          <w:spacing w:val="-8"/>
        </w:rPr>
        <w:lastRenderedPageBreak/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3A4FC996" w14:textId="77777777" w:rsidR="008D7838" w:rsidRDefault="008D7838">
      <w:pPr>
        <w:pStyle w:val="BodyText"/>
        <w:spacing w:before="92"/>
      </w:pPr>
    </w:p>
    <w:p w14:paraId="21F54A46" w14:textId="77777777" w:rsidR="008D783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5A2F1D8B" w14:textId="77777777" w:rsidR="008D7838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4"/>
        </w:rPr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5C8D4D96" w14:textId="77777777" w:rsidR="008D7838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>Responsibilities</w:t>
      </w:r>
    </w:p>
    <w:p w14:paraId="33E66981" w14:textId="77777777" w:rsidR="008D7838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operation.</w:t>
      </w:r>
    </w:p>
    <w:p w14:paraId="296A56ED" w14:textId="77777777" w:rsidR="008D783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2"/>
        </w:rPr>
        <w:t>Schedule</w:t>
      </w:r>
    </w:p>
    <w:p w14:paraId="6F958C80" w14:textId="77777777" w:rsidR="008D7838" w:rsidRDefault="00000000">
      <w:pPr>
        <w:pStyle w:val="BodyText"/>
        <w:spacing w:before="340"/>
        <w:ind w:left="111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573BF280" w14:textId="77777777" w:rsidR="008D7838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B8F948F" wp14:editId="5E4308B7">
                <wp:simplePos x="0" y="0"/>
                <wp:positionH relativeFrom="page">
                  <wp:posOffset>790574</wp:posOffset>
                </wp:positionH>
                <wp:positionV relativeFrom="paragraph">
                  <wp:posOffset>181420</wp:posOffset>
                </wp:positionV>
                <wp:extent cx="6010275" cy="19050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F4BAFD" id="Group 13" o:spid="_x0000_s1026" style="position:absolute;margin-left:62.25pt;margin-top:14.3pt;width:473.25pt;height:1.5pt;z-index:-15728640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">
                <v:shape id="Graphic 14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" path="m6010274,9524l,9524,,,6010274,r,9524xe" fillcolor="#999" stroked="f">
                  <v:path arrowok="t"/>
                </v:shape>
                <v:shape id="Graphic 15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" path="m6010275,r-9525,9525l,9525r,9525l6000750,19050r9525,l6010275,9525r,-9525xe" fillcolor="#ededed" stroked="f">
                  <v:path arrowok="t"/>
                </v:shape>
                <v:shape id="Graphic 16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1D2F6D6" w14:textId="77777777" w:rsidR="008D7838" w:rsidRDefault="008D7838">
      <w:pPr>
        <w:pStyle w:val="BodyText"/>
        <w:spacing w:before="26"/>
      </w:pPr>
    </w:p>
    <w:p w14:paraId="05543D86" w14:textId="77777777" w:rsidR="008D7838" w:rsidRDefault="00000000">
      <w:pPr>
        <w:pStyle w:val="BodyText"/>
        <w:ind w:left="111"/>
      </w:pPr>
      <w:r>
        <w:rPr>
          <w:color w:val="37495C"/>
          <w:spacing w:val="-8"/>
        </w:rPr>
        <w:t>End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Retention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history,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please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page.</w:t>
      </w:r>
    </w:p>
    <w:p w14:paraId="0BC8DFA0" w14:textId="77777777" w:rsidR="008D7838" w:rsidRDefault="008D7838">
      <w:pPr>
        <w:pStyle w:val="BodyText"/>
        <w:sectPr w:rsidR="008D7838">
          <w:pgSz w:w="11970" w:h="16860"/>
          <w:pgMar w:top="1640" w:right="1133" w:bottom="560" w:left="1133" w:header="855" w:footer="375" w:gutter="0"/>
          <w:cols w:space="720"/>
        </w:sectPr>
      </w:pPr>
    </w:p>
    <w:p w14:paraId="3437BB77" w14:textId="77777777" w:rsidR="008D7838" w:rsidRDefault="00000000">
      <w:pPr>
        <w:pStyle w:val="Heading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591FA2DD" w14:textId="77777777" w:rsidR="008D7838" w:rsidRDefault="00000000">
      <w:pPr>
        <w:tabs>
          <w:tab w:val="left" w:pos="2207"/>
          <w:tab w:val="left" w:pos="784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CB23B5B" wp14:editId="6C9BFAF5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4389D" id="Graphic 17" o:spid="_x0000_s1026" style="position:absolute;margin-left:62.25pt;margin-top:22.55pt;width:473.2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2DB7E1EF" w14:textId="77777777" w:rsidR="008D7838" w:rsidRDefault="008D7838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8D7838" w14:paraId="25B1A5AD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58ABEA65" w14:textId="77777777" w:rsidR="008D7838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564BFF0E" w14:textId="77777777" w:rsidR="008D7838" w:rsidRDefault="008D783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3C84982C" w14:textId="77777777" w:rsidR="008D7838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45CEB2E4" w14:textId="5962F066" w:rsidR="008D7838" w:rsidRDefault="00AF2C58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>04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Apr,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2025</w:t>
            </w:r>
          </w:p>
        </w:tc>
      </w:tr>
    </w:tbl>
    <w:p w14:paraId="2B2DB750" w14:textId="77777777" w:rsidR="008D7838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3045FB9" wp14:editId="29D8F288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C2EE9" id="Graphic 20" o:spid="_x0000_s1026" style="position:absolute;margin-left:62.25pt;margin-top:11.25pt;width:473.2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8D7838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E16719" w14:textId="77777777" w:rsidR="00504F97" w:rsidRDefault="00504F97">
      <w:r>
        <w:separator/>
      </w:r>
    </w:p>
  </w:endnote>
  <w:endnote w:type="continuationSeparator" w:id="0">
    <w:p w14:paraId="74112ECB" w14:textId="77777777" w:rsidR="00504F97" w:rsidRDefault="00504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7D97B" w14:textId="709AE372" w:rsidR="008D7838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7216" behindDoc="1" locked="0" layoutInCell="1" allowOverlap="1" wp14:anchorId="7127FABB" wp14:editId="25CABA2B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B7C762" w14:textId="77777777" w:rsidR="008D7838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5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27FABB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5.65pt;margin-top:813.15pt;width:40.4pt;height:10.4pt;z-index:-1581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" filled="f" stroked="f">
              <v:textbox inset="0,0,0,0">
                <w:txbxContent>
                  <w:p w14:paraId="66B7C762" w14:textId="77777777" w:rsidR="008D7838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5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97728" behindDoc="1" locked="0" layoutInCell="1" allowOverlap="1" wp14:anchorId="6D54D31E" wp14:editId="6A341B62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063E0E" w14:textId="77777777" w:rsidR="008D7838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54D31E" id="Textbox 4" o:spid="_x0000_s1027" type="#_x0000_t202" style="position:absolute;margin-left:248.5pt;margin-top:813.15pt;width:61.2pt;height:10.4pt;z-index:-1581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" filled="f" stroked="f">
              <v:textbox inset="0,0,0,0">
                <w:txbxContent>
                  <w:p w14:paraId="5B063E0E" w14:textId="77777777" w:rsidR="008D7838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82DFC8" w14:textId="77777777" w:rsidR="00504F97" w:rsidRDefault="00504F97">
      <w:r>
        <w:separator/>
      </w:r>
    </w:p>
  </w:footnote>
  <w:footnote w:type="continuationSeparator" w:id="0">
    <w:p w14:paraId="7C41C8B7" w14:textId="77777777" w:rsidR="00504F97" w:rsidRDefault="00504F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E23A6" w14:textId="77777777" w:rsidR="00322D35" w:rsidRDefault="00322D35" w:rsidP="00322D35">
    <w:pPr>
      <w:pStyle w:val="BodyText"/>
      <w:jc w:val="center"/>
      <w:rPr>
        <w:rFonts w:ascii="Times New Roman"/>
        <w:sz w:val="20"/>
      </w:rPr>
    </w:pPr>
    <w:r w:rsidRPr="00663A5F">
      <w:rPr>
        <w:noProof/>
      </w:rPr>
      <w:t>{</w:t>
    </w:r>
    <w:r>
      <w:rPr>
        <w:noProof/>
      </w:rPr>
      <w:t>IMAGE Header</w:t>
    </w:r>
    <w:r w:rsidRPr="00663A5F">
      <w:rPr>
        <w:noProof/>
      </w:rPr>
      <w:t>_Logo}</w:t>
    </w:r>
  </w:p>
  <w:p w14:paraId="1E2BF034" w14:textId="1B2D47F4" w:rsidR="008D7838" w:rsidRDefault="008D7838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CE3869"/>
    <w:multiLevelType w:val="hybridMultilevel"/>
    <w:tmpl w:val="92764E1A"/>
    <w:lvl w:ilvl="0" w:tplc="8B8C1638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C48E29F6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49FEE4C4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C1F2EE02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502C3962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EBC8186E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A2C00954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5558644E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9E4C64BE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62A34061"/>
    <w:multiLevelType w:val="hybridMultilevel"/>
    <w:tmpl w:val="1FEC02F4"/>
    <w:lvl w:ilvl="0" w:tplc="B9B84B78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 w:tplc="A53EE874">
      <w:numFmt w:val="bullet"/>
      <w:lvlText w:val="•"/>
      <w:lvlJc w:val="left"/>
      <w:pPr>
        <w:ind w:left="1347" w:hanging="302"/>
      </w:pPr>
      <w:rPr>
        <w:rFonts w:hint="default"/>
        <w:lang w:val="en-US" w:eastAsia="en-US" w:bidi="ar-SA"/>
      </w:rPr>
    </w:lvl>
    <w:lvl w:ilvl="2" w:tplc="2E829E0E">
      <w:numFmt w:val="bullet"/>
      <w:lvlText w:val="•"/>
      <w:lvlJc w:val="left"/>
      <w:pPr>
        <w:ind w:left="2275" w:hanging="302"/>
      </w:pPr>
      <w:rPr>
        <w:rFonts w:hint="default"/>
        <w:lang w:val="en-US" w:eastAsia="en-US" w:bidi="ar-SA"/>
      </w:rPr>
    </w:lvl>
    <w:lvl w:ilvl="3" w:tplc="13FAD7AE">
      <w:numFmt w:val="bullet"/>
      <w:lvlText w:val="•"/>
      <w:lvlJc w:val="left"/>
      <w:pPr>
        <w:ind w:left="3202" w:hanging="302"/>
      </w:pPr>
      <w:rPr>
        <w:rFonts w:hint="default"/>
        <w:lang w:val="en-US" w:eastAsia="en-US" w:bidi="ar-SA"/>
      </w:rPr>
    </w:lvl>
    <w:lvl w:ilvl="4" w:tplc="C150D398">
      <w:numFmt w:val="bullet"/>
      <w:lvlText w:val="•"/>
      <w:lvlJc w:val="left"/>
      <w:pPr>
        <w:ind w:left="4130" w:hanging="302"/>
      </w:pPr>
      <w:rPr>
        <w:rFonts w:hint="default"/>
        <w:lang w:val="en-US" w:eastAsia="en-US" w:bidi="ar-SA"/>
      </w:rPr>
    </w:lvl>
    <w:lvl w:ilvl="5" w:tplc="2D1AA3DA">
      <w:numFmt w:val="bullet"/>
      <w:lvlText w:val="•"/>
      <w:lvlJc w:val="left"/>
      <w:pPr>
        <w:ind w:left="5057" w:hanging="302"/>
      </w:pPr>
      <w:rPr>
        <w:rFonts w:hint="default"/>
        <w:lang w:val="en-US" w:eastAsia="en-US" w:bidi="ar-SA"/>
      </w:rPr>
    </w:lvl>
    <w:lvl w:ilvl="6" w:tplc="60FE8C16">
      <w:numFmt w:val="bullet"/>
      <w:lvlText w:val="•"/>
      <w:lvlJc w:val="left"/>
      <w:pPr>
        <w:ind w:left="5985" w:hanging="302"/>
      </w:pPr>
      <w:rPr>
        <w:rFonts w:hint="default"/>
        <w:lang w:val="en-US" w:eastAsia="en-US" w:bidi="ar-SA"/>
      </w:rPr>
    </w:lvl>
    <w:lvl w:ilvl="7" w:tplc="9C7CE864">
      <w:numFmt w:val="bullet"/>
      <w:lvlText w:val="•"/>
      <w:lvlJc w:val="left"/>
      <w:pPr>
        <w:ind w:left="6912" w:hanging="302"/>
      </w:pPr>
      <w:rPr>
        <w:rFonts w:hint="default"/>
        <w:lang w:val="en-US" w:eastAsia="en-US" w:bidi="ar-SA"/>
      </w:rPr>
    </w:lvl>
    <w:lvl w:ilvl="8" w:tplc="0B8EB9C0">
      <w:numFmt w:val="bullet"/>
      <w:lvlText w:val="•"/>
      <w:lvlJc w:val="left"/>
      <w:pPr>
        <w:ind w:left="7840" w:hanging="302"/>
      </w:pPr>
      <w:rPr>
        <w:rFonts w:hint="default"/>
        <w:lang w:val="en-US" w:eastAsia="en-US" w:bidi="ar-SA"/>
      </w:rPr>
    </w:lvl>
  </w:abstractNum>
  <w:num w:numId="1" w16cid:durableId="1632517208">
    <w:abstractNumId w:val="1"/>
  </w:num>
  <w:num w:numId="2" w16cid:durableId="438914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7838"/>
    <w:rsid w:val="00076A07"/>
    <w:rsid w:val="00322D35"/>
    <w:rsid w:val="00504F97"/>
    <w:rsid w:val="008D7838"/>
    <w:rsid w:val="00AF2C58"/>
    <w:rsid w:val="00B64F1F"/>
    <w:rsid w:val="00EB3F14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744577"/>
  <w15:docId w15:val="{7FC8AC37-1506-425C-A5CB-FA1B60B9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3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076A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6A0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076A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6A07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322D35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Vipul Soman</cp:lastModifiedBy>
  <cp:revision>3</cp:revision>
  <dcterms:created xsi:type="dcterms:W3CDTF">2025-04-04T07:29:00Z</dcterms:created>
  <dcterms:modified xsi:type="dcterms:W3CDTF">2025-04-10T05:37:00Z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2025-04-10T05:37:50Z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55839c7b-3f0a-4441-a3ea-cd6afcd92741</vt:lpwstr>
  </property>
  <property fmtid="{D5CDD505-2E9C-101B-9397-08002B2CF9AE}" pid="10" name="MSIP_Label_defa4170-0d19-0005-0004-bc88714345d2_ActionId">
    <vt:lpwstr>800f177b-b5be-4aa5-b7a0-ff2f9623044c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50, 3, 0, 1</vt:lpwstr>
  </property>
</Properties>
</file>