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F99D" w14:textId="77777777" w:rsidR="00E43F0C" w:rsidRDefault="00E43F0C">
      <w:pPr>
        <w:pStyle w:val="BodyText"/>
        <w:rPr>
          <w:rFonts w:ascii="Times New Roman"/>
          <w:sz w:val="20"/>
        </w:rPr>
      </w:pPr>
    </w:p>
    <w:p w14:paraId="4AF7B7FA" w14:textId="77777777" w:rsidR="00E43F0C" w:rsidRDefault="00E43F0C">
      <w:pPr>
        <w:pStyle w:val="BodyText"/>
        <w:rPr>
          <w:rFonts w:ascii="Times New Roman"/>
          <w:sz w:val="20"/>
        </w:rPr>
      </w:pPr>
    </w:p>
    <w:p w14:paraId="1C59D7A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DB2CF60" w14:textId="77777777" w:rsidR="00E43F0C" w:rsidRDefault="00E43F0C">
      <w:pPr>
        <w:pStyle w:val="BodyText"/>
        <w:rPr>
          <w:rFonts w:ascii="Times New Roman"/>
          <w:sz w:val="20"/>
        </w:rPr>
      </w:pPr>
    </w:p>
    <w:p w14:paraId="0FCA681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3075E57" w14:textId="77777777" w:rsidR="00E43F0C" w:rsidRDefault="00E43F0C">
      <w:pPr>
        <w:pStyle w:val="BodyText"/>
        <w:rPr>
          <w:rFonts w:ascii="Times New Roman"/>
          <w:sz w:val="20"/>
        </w:rPr>
      </w:pPr>
    </w:p>
    <w:p w14:paraId="2CBB2DB6" w14:textId="77777777" w:rsidR="00E43F0C" w:rsidRDefault="00E43F0C">
      <w:pPr>
        <w:pStyle w:val="BodyText"/>
        <w:rPr>
          <w:rFonts w:ascii="Times New Roman"/>
          <w:sz w:val="20"/>
        </w:rPr>
      </w:pPr>
    </w:p>
    <w:p w14:paraId="23D56D7F" w14:textId="77777777" w:rsidR="00E43F0C" w:rsidRDefault="00E43F0C">
      <w:pPr>
        <w:pStyle w:val="BodyText"/>
        <w:rPr>
          <w:rFonts w:ascii="Times New Roman"/>
          <w:sz w:val="20"/>
        </w:rPr>
      </w:pPr>
    </w:p>
    <w:p w14:paraId="4DD6547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2731CF8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2B115E" w14:textId="77777777" w:rsidR="00E43F0C" w:rsidRDefault="00E43F0C">
      <w:pPr>
        <w:pStyle w:val="BodyText"/>
        <w:rPr>
          <w:rFonts w:ascii="Times New Roman"/>
          <w:sz w:val="20"/>
        </w:rPr>
      </w:pPr>
    </w:p>
    <w:p w14:paraId="6045EA42" w14:textId="77777777" w:rsidR="00E43F0C" w:rsidRDefault="00E43F0C">
      <w:pPr>
        <w:pStyle w:val="BodyText"/>
        <w:rPr>
          <w:rFonts w:ascii="Times New Roman"/>
          <w:sz w:val="20"/>
        </w:rPr>
      </w:pPr>
    </w:p>
    <w:p w14:paraId="7538DF22" w14:textId="77777777" w:rsidR="00E43F0C" w:rsidRDefault="00E43F0C">
      <w:pPr>
        <w:pStyle w:val="BodyText"/>
        <w:rPr>
          <w:rFonts w:ascii="Times New Roman"/>
          <w:sz w:val="20"/>
        </w:rPr>
      </w:pPr>
    </w:p>
    <w:p w14:paraId="21D5108B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E85B4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E023770" w14:textId="77777777" w:rsidR="00E43F0C" w:rsidRDefault="00E43F0C">
      <w:pPr>
        <w:pStyle w:val="BodyText"/>
        <w:rPr>
          <w:rFonts w:ascii="Times New Roman"/>
          <w:sz w:val="20"/>
        </w:rPr>
      </w:pPr>
    </w:p>
    <w:p w14:paraId="7615A790" w14:textId="77777777" w:rsidR="00E43F0C" w:rsidRDefault="00E43F0C">
      <w:pPr>
        <w:pStyle w:val="BodyText"/>
        <w:rPr>
          <w:rFonts w:ascii="Times New Roman"/>
          <w:sz w:val="20"/>
        </w:rPr>
      </w:pPr>
    </w:p>
    <w:p w14:paraId="4B321EE6" w14:textId="35AB4C63" w:rsidR="00D16061" w:rsidRDefault="00D16061" w:rsidP="00D16061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41" name="Picture 4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sc"/>
                    <pic:cNvPicPr>
                      <a:picLocks noChangeAspect="1" noChangeArrowheads="1"/>
                    </pic:cNvPicPr>
                  </pic:nvPicPr>
                  <pic:blipFill>
                    <a:blip r:embed="img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37CA446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5AE5438" w14:textId="77777777" w:rsidR="00E43F0C" w:rsidRDefault="00E43F0C">
      <w:pPr>
        <w:pStyle w:val="BodyText"/>
        <w:spacing w:before="206" w:after="1"/>
        <w:rPr>
          <w:rFonts w:ascii="Times New Roman"/>
          <w:sz w:val="20"/>
        </w:rPr>
      </w:pPr>
    </w:p>
    <w:p w14:paraId="6BE1C268" w14:textId="136D5C10" w:rsidR="00E43F0C" w:rsidRDefault="00E43F0C">
      <w:pPr>
        <w:pStyle w:val="BodyText"/>
        <w:ind w:left="4312"/>
        <w:rPr>
          <w:rFonts w:ascii="Times New Roman"/>
          <w:sz w:val="20"/>
        </w:rPr>
      </w:pPr>
    </w:p>
    <w:p w14:paraId="4EEBF65C" w14:textId="77777777" w:rsidR="00E43F0C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4D56F486" w14:textId="17E2B194" w:rsidR="00E43F0C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D16061">
        <w:rPr>
          <w:color w:val="37495C"/>
          <w:spacing w:val="-8"/>
        </w:rPr>
        <w:t xml:space="preserve">Diwakar</w:t>
      </w:r>
      <w:proofErr w:type="spellStart"/>
      <w:r w:rsidR="00D16061">
        <w:rPr>
          <w:color w:val="37495C"/>
          <w:spacing w:val="-8"/>
        </w:rPr>
        <w:t xml:space="preserve"/>
      </w:r>
      <w:proofErr w:type="spellEnd"/>
      <w:r w:rsidR="00D16061">
        <w:rPr>
          <w:color w:val="37495C"/>
          <w:spacing w:val="-8"/>
        </w:rPr>
        <w:t xml:space="preserve"/>
      </w:r>
    </w:p>
    <w:p w14:paraId="1BEF8F00" w14:textId="77777777" w:rsidR="00E43F0C" w:rsidRDefault="00E43F0C">
      <w:pPr>
        <w:pStyle w:val="BodyText"/>
        <w:jc w:val="center"/>
        <w:sectPr w:rsidR="00E43F0C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504DB011" w14:textId="77777777" w:rsidR="00E43F0C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4F68577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0EF46AA" w14:textId="77777777" w:rsidR="00E43F0C" w:rsidRDefault="00E43F0C">
      <w:pPr>
        <w:pStyle w:val="BodyText"/>
        <w:spacing w:before="102"/>
      </w:pPr>
    </w:p>
    <w:p w14:paraId="2676E5F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3A5FFD88" w14:textId="77777777" w:rsidR="00E43F0C" w:rsidRDefault="00E43F0C">
      <w:pPr>
        <w:pStyle w:val="BodyText"/>
        <w:spacing w:before="102"/>
      </w:pPr>
    </w:p>
    <w:p w14:paraId="0F8E1FF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5A6D7DEE" w14:textId="77777777" w:rsidR="00E43F0C" w:rsidRDefault="00E43F0C">
      <w:pPr>
        <w:pStyle w:val="BodyText"/>
        <w:spacing w:before="102"/>
      </w:pPr>
    </w:p>
    <w:p w14:paraId="3584F192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48344D46" w14:textId="77777777" w:rsidR="00E43F0C" w:rsidRDefault="00E43F0C">
      <w:pPr>
        <w:pStyle w:val="BodyText"/>
        <w:spacing w:before="102"/>
      </w:pPr>
    </w:p>
    <w:p w14:paraId="19854B1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99EE1AA" w14:textId="77777777" w:rsidR="00E43F0C" w:rsidRDefault="00E43F0C">
      <w:pPr>
        <w:pStyle w:val="BodyText"/>
        <w:spacing w:before="101"/>
      </w:pPr>
    </w:p>
    <w:p w14:paraId="4F43F998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7DCB16F4" w14:textId="77777777" w:rsidR="00E43F0C" w:rsidRDefault="00E43F0C">
      <w:pPr>
        <w:pStyle w:val="BodyText"/>
        <w:spacing w:before="101"/>
      </w:pPr>
    </w:p>
    <w:p w14:paraId="733C8D91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50FE87C" w14:textId="77777777" w:rsidR="00E43F0C" w:rsidRDefault="00E43F0C">
      <w:pPr>
        <w:pStyle w:val="BodyText"/>
        <w:spacing w:before="101"/>
      </w:pPr>
    </w:p>
    <w:p w14:paraId="7E56E424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667B2619" w14:textId="77777777" w:rsidR="00E43F0C" w:rsidRDefault="00E43F0C">
      <w:pPr>
        <w:pStyle w:val="BodyText"/>
        <w:spacing w:before="101"/>
      </w:pPr>
    </w:p>
    <w:p w14:paraId="1D717203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42FAA45" w14:textId="77777777" w:rsidR="00E43F0C" w:rsidRDefault="00E43F0C">
      <w:pPr>
        <w:pStyle w:val="ListParagraph"/>
        <w:rPr>
          <w:rFonts w:ascii="Arial MT"/>
          <w:sz w:val="21"/>
        </w:rPr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53A3CFFD" w14:textId="77777777" w:rsidR="00E43F0C" w:rsidRDefault="00E43F0C">
      <w:pPr>
        <w:pStyle w:val="BodyText"/>
        <w:rPr>
          <w:sz w:val="30"/>
        </w:rPr>
      </w:pPr>
    </w:p>
    <w:p w14:paraId="4E6EFC38" w14:textId="77777777" w:rsidR="00E43F0C" w:rsidRDefault="00E43F0C">
      <w:pPr>
        <w:pStyle w:val="BodyText"/>
        <w:spacing w:before="20"/>
        <w:rPr>
          <w:sz w:val="30"/>
        </w:rPr>
      </w:pPr>
    </w:p>
    <w:p w14:paraId="12CECBFC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22743BA5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incidents </w:t>
      </w:r>
      <w:r>
        <w:rPr>
          <w:color w:val="37495C"/>
          <w:spacing w:val="-6"/>
        </w:rPr>
        <w:t xml:space="preserve">associated with information systems are communicated in a timely manner and necessary corrective actions </w:t>
      </w:r>
      <w:r>
        <w:rPr>
          <w:color w:val="37495C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taken.</w:t>
      </w:r>
    </w:p>
    <w:p w14:paraId="6020EC27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6A106B62" w14:textId="51A26306" w:rsidR="00E43F0C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D16061">
        <w:rPr>
          <w:color w:val="37495C"/>
          <w:spacing w:val="-8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12F478EE" w14:textId="77777777" w:rsidR="00E43F0C" w:rsidRDefault="00E43F0C">
      <w:pPr>
        <w:pStyle w:val="BodyText"/>
        <w:spacing w:before="92"/>
      </w:pPr>
    </w:p>
    <w:p w14:paraId="47CFEC45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0EA7FA8C" w14:textId="77777777" w:rsidR="00E43F0C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incidents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irregular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anomalous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conditions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cause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lead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degradation, </w:t>
      </w:r>
      <w:r>
        <w:rPr>
          <w:color w:val="37495C"/>
        </w:rPr>
        <w:t xml:space="preserve">loss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sensitive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outages,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operational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status.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situations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quick </w:t>
      </w:r>
      <w:r>
        <w:rPr>
          <w:color w:val="37495C"/>
          <w:spacing w:val="-4"/>
        </w:rPr>
        <w:t xml:space="preserve">human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intervention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avert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status.</w:t>
      </w:r>
    </w:p>
    <w:p w14:paraId="5D437A6A" w14:textId="77777777" w:rsidR="00E43F0C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This document offers guidance and establishes methods for handling and managing incidents for the staff or 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responders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believe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discovered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responding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incident.</w:t>
      </w:r>
    </w:p>
    <w:p w14:paraId="00BC1F23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4C032109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Responsibilities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Procedures</w:t>
      </w:r>
    </w:p>
    <w:p w14:paraId="2F172D44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7304439" w14:textId="77777777" w:rsidR="00E43F0C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19A8F37" wp14:editId="2174F3AB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procedure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created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define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quick,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effective,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consistent,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orderly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incidents.</w:t>
      </w:r>
    </w:p>
    <w:p w14:paraId="01B6133B" w14:textId="77777777" w:rsidR="00E43F0C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EB4B3ED" wp14:editId="1567510C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There shall be responsible personnel appointed for:</w:t>
      </w:r>
    </w:p>
    <w:p w14:paraId="410C6DB7" w14:textId="77777777" w:rsidR="00E43F0C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79CEF32" wp14:editId="1A912B58">
            <wp:extent cx="47625" cy="47624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37495C"/>
        </w:rPr>
        <w:t xml:space="preserve">Investigation/coordination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 xml:space="preserve">weaknesses.</w:t>
      </w:r>
    </w:p>
    <w:p w14:paraId="14D9D090" w14:textId="77777777" w:rsidR="00E43F0C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E38866A" wp14:editId="69897A3B">
            <wp:extent cx="47625" cy="47624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Tracking closure of incidents and corrective and preventive actions.</w:t>
      </w:r>
    </w:p>
    <w:p w14:paraId="0322EEF2" w14:textId="77777777" w:rsidR="00E43F0C" w:rsidRDefault="00E43F0C">
      <w:pPr>
        <w:pStyle w:val="BodyText"/>
        <w:spacing w:before="74"/>
      </w:pPr>
    </w:p>
    <w:p w14:paraId="6E356A17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1233ECB2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6D0C2847" w14:textId="516834E5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5A230E96" wp14:editId="0DF37294">
                <wp:simplePos x="0" y="0"/>
                <wp:positionH relativeFrom="page">
                  <wp:posOffset>1028699</wp:posOffset>
                </wp:positionH>
                <wp:positionV relativeFrom="paragraph">
                  <wp:posOffset>68534</wp:posOffset>
                </wp:positionV>
                <wp:extent cx="38100" cy="38100"/>
                <wp:effectExtent l="0" t="0" r="0" b="0"/>
                <wp:wrapNone/>
                <wp:docPr id="4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6B6D" id="47" o:spid="_x0000_s1026" style="position:absolute;margin-left:81pt;margin-top:5.4pt;width:3pt;height:3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 w:rsidR="00D16061">
        <w:rPr>
          <w:color w:val="37495C"/>
          <w:spacing w:val="-6"/>
        </w:rPr>
        <w:t xml:space="preserve">CarCred</w:t>
      </w:r>
      <w:proofErr w:type="spellStart"/>
      <w:r w:rsidR="00D16061">
        <w:rPr>
          <w:color w:val="37495C"/>
          <w:spacing w:val="-6"/>
        </w:rPr>
        <w:t xml:space="preserve"/>
      </w:r>
      <w:proofErr w:type="spellEnd"/>
      <w:r w:rsidR="00D16061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establish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channels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quickly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possible.</w:t>
      </w:r>
    </w:p>
    <w:p w14:paraId="06720DCE" w14:textId="77777777" w:rsidR="00E43F0C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7F4253" wp14:editId="60204A95">
                <wp:simplePos x="0" y="0"/>
                <wp:positionH relativeFrom="page">
                  <wp:posOffset>1028699</wp:posOffset>
                </wp:positionH>
                <wp:positionV relativeFrom="paragraph">
                  <wp:posOffset>68796</wp:posOffset>
                </wp:positionV>
                <wp:extent cx="38100" cy="38100"/>
                <wp:effectExtent l="0" t="0" r="0" b="0"/>
                <wp:wrapNone/>
                <wp:docPr id="48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5294" id="49" o:spid="_x0000_s1026" style="position:absolute;margin-left:81pt;margin-top:5.4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RKs1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7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40SrNVwCAACXBQAADgAAAAAAAAAAAAAAAAAuAgAAZHJzL2Uyb0RvYy54 bWxQSwECLQAUAAYACAAAACEADihrXd4AAAAJAQAADwAAAAAAAAAAAAAAAAC2BAAAZHJzL2Rvd25y ZXYueG1sUEsFBgAAAAAEAAQA8wAAAMEFAAAAAA== " path="m21576,38099r-5053,l14093,37616,,21575,,16522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database.</w:t>
      </w:r>
    </w:p>
    <w:p w14:paraId="60883B6D" w14:textId="77777777" w:rsidR="00E43F0C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DA2D90" wp14:editId="3A12DBAF">
                <wp:simplePos x="0" y="0"/>
                <wp:positionH relativeFrom="page">
                  <wp:posOffset>1028699</wp:posOffset>
                </wp:positionH>
                <wp:positionV relativeFrom="paragraph">
                  <wp:posOffset>152947</wp:posOffset>
                </wp:positionV>
                <wp:extent cx="38100" cy="38100"/>
                <wp:effectExtent l="0" t="0" r="0" b="0"/>
                <wp:wrapNone/>
                <wp:docPr id="5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B7FC" id="51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details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steps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followed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reporting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incident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communicated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employees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contractors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company.</w:t>
      </w:r>
    </w:p>
    <w:p w14:paraId="655CA926" w14:textId="77777777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0829169" wp14:editId="2C110B8A">
                <wp:simplePos x="0" y="0"/>
                <wp:positionH relativeFrom="page">
                  <wp:posOffset>1028699</wp:posOffset>
                </wp:positionH>
                <wp:positionV relativeFrom="paragraph">
                  <wp:posOffset>68754</wp:posOffset>
                </wp:positionV>
                <wp:extent cx="38100" cy="38100"/>
                <wp:effectExtent l="0" t="0" r="0" b="0"/>
                <wp:wrapNone/>
                <wp:docPr id="52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8F19" id="53" o:spid="_x0000_s1026" style="position:absolute;margin-left:81pt;margin-top:5.4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Incident reporting and management procedures shall be made available for easy access and reference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reporting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weaknesses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users.</w:t>
      </w:r>
    </w:p>
    <w:p w14:paraId="2ED20DDE" w14:textId="77777777" w:rsidR="00E43F0C" w:rsidRDefault="00E43F0C">
      <w:pPr>
        <w:pStyle w:val="BodyText"/>
        <w:spacing w:line="372" w:lineRule="auto"/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4B6AC92D" w14:textId="77777777" w:rsidR="00E43F0C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lastRenderedPageBreak/>
        <w:t xml:space="preserve">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mechanism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proactive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intrusions,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attacks,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frauds.</w:t>
      </w:r>
    </w:p>
    <w:p w14:paraId="5AB4A0C8" w14:textId="77777777" w:rsidR="00E43F0C" w:rsidRDefault="00E43F0C">
      <w:pPr>
        <w:pStyle w:val="BodyText"/>
        <w:spacing w:before="74"/>
      </w:pPr>
    </w:p>
    <w:p w14:paraId="5E8905E6" w14:textId="77777777" w:rsidR="00E43F0C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 xml:space="preserve"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49B44250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360D746" w14:textId="77777777" w:rsidR="00E43F0C" w:rsidRDefault="00000000">
      <w:pPr>
        <w:pStyle w:val="BodyText"/>
        <w:spacing w:line="372" w:lineRule="auto"/>
        <w:ind w:left="711"/>
      </w:pPr>
      <w:r>
        <w:rPr>
          <w:color w:val="37495C"/>
        </w:rPr>
        <w:t xml:space="preserve">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assessed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classified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per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 xml:space="preserve">classification criteria mentioned in the incident management procedure.</w:t>
      </w:r>
    </w:p>
    <w:p w14:paraId="552F5499" w14:textId="77777777" w:rsidR="00E43F0C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reference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easy </w:t>
      </w:r>
      <w:r>
        <w:rPr>
          <w:color w:val="37495C"/>
          <w:spacing w:val="-2"/>
        </w:rPr>
        <w:t xml:space="preserve">identification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false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positives.</w:t>
      </w:r>
    </w:p>
    <w:p w14:paraId="13CD45F4" w14:textId="77777777" w:rsidR="00E43F0C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plan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strategy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handling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formulated, </w:t>
      </w:r>
      <w:r>
        <w:rPr>
          <w:color w:val="37495C"/>
          <w:spacing w:val="-6"/>
        </w:rPr>
        <w:t xml:space="preserve">which covers the incident cycle from identification to root cause analysis to resolution.</w:t>
      </w:r>
    </w:p>
    <w:p w14:paraId="45016959" w14:textId="77777777" w:rsidR="00E43F0C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F46EEC" wp14:editId="50502525">
            <wp:extent cx="38100" cy="38099"/>
            <wp:effectExtent l="0" t="0" r="0" b="0"/>
            <wp:docPr id="5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overall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response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identification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corrective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where </w:t>
      </w:r>
      <w:r>
        <w:rPr>
          <w:color w:val="37495C"/>
          <w:spacing w:val="-2"/>
        </w:rPr>
        <w:t xml:space="preserve">important.</w:t>
      </w:r>
    </w:p>
    <w:p w14:paraId="62334EA7" w14:textId="77777777" w:rsidR="00E43F0C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DADD0A0" wp14:editId="0029538F">
            <wp:extent cx="38100" cy="38098"/>
            <wp:effectExtent l="0" t="0" r="0" b="0"/>
            <wp:docPr id="5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a follow-up action against a person or organization after an Information Security Incident </w:t>
      </w:r>
      <w:r>
        <w:rPr>
          <w:color w:val="37495C"/>
          <w:spacing w:val="-4"/>
        </w:rPr>
        <w:t xml:space="preserve">involves legal action (either civil or criminal), evidence shall be collected, retained, and presented to conform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rules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laid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down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jurisdiction.</w:t>
      </w:r>
    </w:p>
    <w:p w14:paraId="655D35E8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Learnings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43E9EBEF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000D03D3" w14:textId="77777777" w:rsidR="00E43F0C" w:rsidRDefault="00000000">
      <w:pPr>
        <w:pStyle w:val="BodyText"/>
        <w:spacing w:line="372" w:lineRule="auto"/>
        <w:ind w:left="711" w:right="102" w:hanging="225"/>
      </w:pPr>
      <w:r>
        <w:rPr>
          <w:noProof/>
          <w:position w:val="3"/>
        </w:rPr>
        <w:drawing>
          <wp:inline distT="0" distB="0" distL="0" distR="0" wp14:anchorId="4C7748B9" wp14:editId="172DCEC2">
            <wp:extent cx="38100" cy="38098"/>
            <wp:effectExtent l="0" t="0" r="0" b="0"/>
            <wp:docPr id="5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carried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 </w:t>
      </w:r>
      <w:r>
        <w:rPr>
          <w:color w:val="37495C"/>
          <w:spacing w:val="-2"/>
        </w:rPr>
        <w:t xml:space="preserve">authorities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periodically.</w:t>
      </w:r>
    </w:p>
    <w:p w14:paraId="0E585A85" w14:textId="77777777" w:rsidR="00E43F0C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619967" wp14:editId="6246F5B5">
            <wp:extent cx="38100" cy="38098"/>
            <wp:effectExtent l="0" t="0" r="0" b="0"/>
            <wp:docPr id="5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gained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resolution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events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reduce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likelihood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similar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future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limiting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incident.</w:t>
      </w:r>
    </w:p>
    <w:p w14:paraId="6E9561E1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3D8D9C2" w14:textId="77777777" w:rsidR="00E43F0C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126DA31" w14:textId="77777777" w:rsidR="00E43F0C" w:rsidRDefault="00E43F0C">
      <w:pPr>
        <w:pStyle w:val="BodyText"/>
        <w:spacing w:before="92"/>
      </w:pPr>
    </w:p>
    <w:p w14:paraId="2A8D673D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0DBE560C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59F7B764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0F43578A" w14:textId="77777777" w:rsidR="00E43F0C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582054D" w14:textId="77777777" w:rsidR="00E43F0C" w:rsidRDefault="00E43F0C">
      <w:pPr>
        <w:pStyle w:val="BodyText"/>
        <w:spacing w:line="372" w:lineRule="auto"/>
        <w:jc w:val="both"/>
        <w:sectPr w:rsidR="00E43F0C">
          <w:footerReference w:type="default" r:id="rId11"/>
          <w:pgSz w:w="11970" w:h="16860"/>
          <w:pgMar w:top="1600" w:right="1133" w:bottom="560" w:left="1133" w:header="855" w:footer="375" w:gutter="0"/>
          <w:cols w:space="720"/>
        </w:sectPr>
      </w:pPr>
    </w:p>
    <w:p w14:paraId="08122F58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 xml:space="preserve">Schedule</w:t>
      </w:r>
    </w:p>
    <w:p w14:paraId="3CAF0AAD" w14:textId="77777777" w:rsidR="00E43F0C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239622C" w14:textId="77777777" w:rsidR="00E43F0C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74D132B" wp14:editId="42E54079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5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CF6D" id="Group 33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IBPpTwMAAPAMAAAOAAAAZHJzL2Uyb0RvYy54bWzsV11v2yAUfZ+0/4B4b51kTbpYdaqpH9Gk qqvUTnsmGH9otmFA4vTf7wLGoYmaZV2rSdNayWDfy+VyOOdCzs7XdYVWTKqSNwkeHg8wYg3ladnk Cf76cH30ESOlSZOSijcswY9M4fPZ+3dnrYjZiBe8SplEEKRRcSsSXGgt4ihStGA1UcdcsAaMGZc1 0fAq8yiVpIXodRWNBoNJ1HKZCskpUwq+Xjojntn4Wcao/pJlimlUJRhy0/Yp7XNhntHsjMS5JKIo aZcGeUEWNSkbmLQPdUk0QUtZ7oSqSyq54pk+pryOeJaVlNk1wGqGg63VzCVfCruWPG5z0cME0G7h 9OKw9HY1l+Je3EmXPXRvOP2uAJeoFXkc2s17vnFeZ7I2g2ARaG0RfewRZWuNKHycwKJGp2OMKNiG 08G4Q5wWsC07o2hxtXdcRGI3qU2tT6UVwB21gUf9GTz3BRHMoq7M8u8kKtMEfzjBqCE1UHjesQW+ AEpmcvAyCHZvqgPzt/GZjkdjE7JfJonpUuk54xZnsrpRGsxAstT3SOF7dN34rgTWG75Xlu8aI+C7 xAj4vnB8F0SbcSaU6aI22KgiwTYPY6z5ij1w66bNZrndBCBgM8HJrh+S3bhVTegOenvq6M2+FTaq c7PEgGDe5lvnE858uGeQow9HK66Yw9gs3YLdwwHTh4ArXpXpdVlVBgEl88VFJdGKALJT+9ftVeAG vFSx23/TW/D0EejTAmESrH4siWQYVZ8bIKipRb4jfWfhO1JXF9xWLAu+VPph/Y1IgQR0E6xBXrfc 85TEnhmQv3FwvmZkwz8tNc9KQxubm8uoewHNOP6+vXigAmyJxzL9YPEcDUeWTENH4P3lBWDw2gu3 06P05vpxdc7gv1FGSGMAw1dKSHXj4znqfQeDU6iXnYZ8ZfBOvg01FBQQb/Zt6NbXYZjd2327O/ch 3l2RD2v8ntgb718m3J8fAWA+1deR8tWl+f8v5d3bh68vnUj9OTjZkfLEoHewlINyT2IvZEuEp5eE v6FilwYcgc9L2KUP9pNpR5rnBBws9FkxwITuON1/qPVutuOOLy8D324pvE/P219HLv/QyWcvkXCt tneA7ieAubeH7/ak3PxQmf0EAAD//wMAUEsDBBQABgAIAAAAIQCJtAH+4AAAAAoBAAAPAAAAZHJz L2Rvd25yZXYueG1sTI9BS8NAEIXvgv9hGcGb3WxqY4nZlFLUUxFsBfE2TaZJaHY2ZLdJ+u/dnuzx MR9vvpetJtOKgXrXWNagZhEI4sKWDVcavvfvT0sQziOX2FomDRdysMrv7zJMSzvyFw07X4lQwi5F DbX3XSqlK2oy6Ga2Iw63o+0N+hD7SpY9jqHctDKOokQabDh8qLGjTU3FaXc2Gj5GHNdz9TZsT8fN 5Xe/+PzZKtL68WFav4LwNPl/GK76QR3y4HSwZy6daEOOnxcB1RAvExBXIHpRYd1Bw1wlIPNM3k7I /wAAAP//AwBQSwECLQAUAAYACAAAACEAtoM4kv4AAADhAQAAEwAAAAAAAAAAAAAAAAAAAAAAW0Nv bnRlbnRfVHlwZXNdLnhtbFBLAQItABQABgAIAAAAIQA4/SH/1gAAAJQBAAALAAAAAAAAAAAAAAAA AC8BAABfcmVscy8ucmVsc1BLAQItABQABgAIAAAAIQADIBPpTwMAAPAMAAAOAAAAAAAAAAAAAAAA AC4CAABkcnMvZTJvRG9jLnhtbFBLAQItABQABgAIAAAAIQCJtAH+4AAAAAoBAAAPAAAAAAAAAAAA AAAAAKkFAABkcnMvZG93bnJldi54bWxQSwUGAAAAAAQABADzAAAAtgYAAAAA ">
                <v:shape id="5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Q9ToxgAAANsAAAAPAAAAZHJzL2Rvd25yZXYueG1sRI9Pa8JA FMTvBb/D8gRvdeMfikTXIEVF2kNbbdHjI/vMhmbfxuxG47fvFgo9DjPzG2aRdbYSV2p86VjBaJiA IM6dLrlQ8HnYPM5A+ICssXJMCu7kIVv2HhaYanfjD7ruQyEihH2KCkwIdSqlzw1Z9ENXE0fv7BqL IcqmkLrBW4TbSo6T5ElaLDkuGKzp2VD+vW+tgpOZtvqyPcri6yW87e6T9fv2da3UoN+t5iACdeE/ /NfeaQWTKfx+iT9ALn8AAAD//wMAUEsBAi0AFAAGAAgAAAAhANvh9svuAAAAhQEAABMAAAAAAAAA AAAAAAAAAAAAAFtDb250ZW50X1R5cGVzXS54bWxQSwECLQAUAAYACAAAACEAWvQsW78AAAAVAQAA CwAAAAAAAAAAAAAAAAAfAQAAX3JlbHMvLnJlbHNQSwECLQAUAAYACAAAACEAZEPU6MYAAADbAAAA DwAAAAAAAAAAAAAAAAAHAgAAZHJzL2Rvd25yZXYueG1sUEsFBgAAAAADAAMAtwAAAPoCAAAAAA== " path="m6010274,9524l,9524,,,6010274,r,9524xe" fillcolor="#999" stroked="f">
                  <v:path arrowok="t"/>
                </v:shape>
                <v:shape id="6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zeRJwQAAANsAAAAPAAAAZHJzL2Rvd25yZXYueG1sRI9Ba8JA FITvgv9heYXedNcWJURXKYLoxUNVPD+yzySafRuyrxr/vVso9DjMzDfMYtX7Rt2pi3VgC5OxAUVc BFdzaeF03IwyUFGQHTaBycKTIqyWw8ECcxce/E33g5QqQTjmaKESaXOtY1GRxzgOLXHyLqHzKEl2 pXYdPhLcN/rDmJn2WHNaqLCldUXF7fDjLRi5Sumz/TMrzmuzRXSTaSPWvr/1X3NQQr38h//aO2fh cwq/X9IP0MsXAAAA//8DAFBLAQItABQABgAIAAAAIQDb4fbL7gAAAIUBAAATAAAAAAAAAAAAAAAA AAAAAABbQ29udGVudF9UeXBlc10ueG1sUEsBAi0AFAAGAAgAAAAhAFr0LFu/AAAAFQEAAAsAAAAA AAAAAAAAAAAAHwEAAF9yZWxzLy5yZWxzUEsBAi0AFAAGAAgAAAAhAJvN5En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6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fFbHxQAAANsAAAAPAAAAZHJzL2Rvd25yZXYueG1sRI9PawIx FMTvQr9DeIXeNKuCf1ajaGmLFw9uBfH22Dx3Vzcva5Lq9ts3gtDjMDO/YebL1tTiRs5XlhX0ewkI 4tzqigsF++/P7gSED8gaa8uk4Jc8LBcvnTmm2t55R7csFCJC2KeooAyhSaX0eUkGfc82xNE7WWcw ROkKqR3eI9zUcpAkI2mw4rhQYkPvJeWX7McoOGyvm+nXxA0/suNYY3Ney6lslXp7bVczEIHa8B9+ tjdawXAEjy/xB8jFHwAAAP//AwBQSwECLQAUAAYACAAAACEA2+H2y+4AAACFAQAAEwAAAAAAAAAA AAAAAAAAAAAAW0NvbnRlbnRfVHlwZXNdLnhtbFBLAQItABQABgAIAAAAIQBa9CxbvwAAABUBAAAL AAAAAAAAAAAAAAAAAB8BAABfcmVscy8ucmVsc1BLAQItABQABgAIAAAAIQBffFbH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77E4DD" w14:textId="77777777" w:rsidR="00E43F0C" w:rsidRDefault="00E43F0C">
      <w:pPr>
        <w:pStyle w:val="BodyText"/>
        <w:spacing w:before="26"/>
      </w:pPr>
    </w:p>
    <w:p w14:paraId="2893B293" w14:textId="77777777" w:rsidR="00E43F0C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5368566" w14:textId="77777777" w:rsidR="00E43F0C" w:rsidRDefault="00E43F0C">
      <w:pPr>
        <w:pStyle w:val="BodyText"/>
        <w:sectPr w:rsidR="00E43F0C">
          <w:footerReference w:type="default" r:id="rId12"/>
          <w:pgSz w:w="11970" w:h="16860"/>
          <w:pgMar w:top="1600" w:right="1133" w:bottom="560" w:left="1133" w:header="855" w:footer="375" w:gutter="0"/>
          <w:cols w:space="720"/>
        </w:sectPr>
      </w:pPr>
    </w:p>
    <w:p w14:paraId="57A86548" w14:textId="77777777" w:rsidR="00E43F0C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2426314" w14:textId="77777777" w:rsidR="00E43F0C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E7325A" wp14:editId="1383A31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62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A218" id="63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7DFF3FE" w14:textId="77777777" w:rsidR="00E43F0C" w:rsidRDefault="00E43F0C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43F0C" w14:paraId="10294F9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F0C320D" w14:textId="77777777" w:rsidR="00E43F0C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E8E600" w14:textId="77777777" w:rsidR="00E43F0C" w:rsidRDefault="00E43F0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CC8090" w14:textId="77777777" w:rsidR="00E43F0C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66D0A1A" w14:textId="62AFEEAA" w:rsidR="00E43F0C" w:rsidRDefault="0076077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1BDF9DB7" w14:textId="77777777" w:rsidR="00E43F0C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8133C0" wp14:editId="14AB32A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4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9DBF" id="65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43F0C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7C164" w14:textId="77777777" w:rsidR="001B7042" w:rsidRDefault="001B7042">
      <w:r>
        <w:separator/>
      </w:r>
    </w:p>
  </w:endnote>
  <w:endnote w:type="continuationSeparator" w:id="0">
    <w:p w14:paraId="5B06B2A4" w14:textId="77777777" w:rsidR="001B7042" w:rsidRDefault="001B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F338" w14:textId="4C03C2E6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41857CFF" wp14:editId="39191F7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89CF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57CFF" id="_x0000_t202" coordsize="21600,21600" o:spt="202" path="m,l,21600r21600,l21600,xe">
              <v:stroke joinstyle="miter"/>
              <v:path gradientshapeok="t" o:connecttype="rect"/>
            </v:shapetype>
            <v:shape id="67" o:spid="_x0000_s1026" type="#_x0000_t202" style="position:absolute;margin-left:55.65pt;margin-top:813.15pt;width:40.4pt;height:10.4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69989CF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13D940D2" wp14:editId="1098864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7AB0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D940D2" id="69" o:spid="_x0000_s1027" type="#_x0000_t202" style="position:absolute;margin-left:248.5pt;margin-top:813.15pt;width:61.2pt;height:10.4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527AB0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C514" w14:textId="6C15216C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7627CE2E" wp14:editId="701DC42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0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0B15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CE2E" id="_x0000_t202" coordsize="21600,21600" o:spt="202" path="m,l,21600r21600,l21600,xe">
              <v:stroke joinstyle="miter"/>
              <v:path gradientshapeok="t" o:connecttype="rect"/>
            </v:shapetype>
            <v:shape id="71" o:spid="_x0000_s1028" type="#_x0000_t202" style="position:absolute;margin-left:55.65pt;margin-top:813.15pt;width:40.4pt;height:10.4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4EA0B15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40FA04EC" wp14:editId="529BB0F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9BE9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FA04EC" id="73" o:spid="_x0000_s1029" type="#_x0000_t202" style="position:absolute;margin-left:248.5pt;margin-top:813.15pt;width:61.2pt;height:10.4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32D9BE9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A887" w14:textId="01B02E50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1B904001" wp14:editId="07F4353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4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ACA47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04001" id="_x0000_t202" coordsize="21600,21600" o:spt="202" path="m,l,21600r21600,l21600,xe">
              <v:stroke joinstyle="miter"/>
              <v:path gradientshapeok="t" o:connecttype="rect"/>
            </v:shapetype>
            <v:shape id="75" o:spid="_x0000_s1030" type="#_x0000_t202" style="position:absolute;margin-left:55.65pt;margin-top:813.15pt;width:40.4pt;height:10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77CACA47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3EA94F93" wp14:editId="005E8BC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6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2F99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94F93" id="77" o:spid="_x0000_s1031" type="#_x0000_t202" style="position:absolute;margin-left:248.5pt;margin-top:813.15pt;width:61.2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7052F99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5A23D" w14:textId="77777777" w:rsidR="001B7042" w:rsidRDefault="001B7042">
      <w:r>
        <w:separator/>
      </w:r>
    </w:p>
  </w:footnote>
  <w:footnote w:type="continuationSeparator" w:id="0">
    <w:p w14:paraId="0CF7C0E2" w14:textId="77777777" w:rsidR="001B7042" w:rsidRDefault="001B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13F97" w14:textId="77777777" w:rsidR="00D16061" w:rsidRDefault="00D16061" w:rsidP="00D16061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78" name="Picture 78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 descr="desc"/>
                  <pic:cNvPicPr>
                    <a:picLocks noChangeAspect="1" noChangeArrowheads="1"/>
                  </pic:cNvPicPr>
                </pic:nvPicPr>
                <pic:blipFill>
                  <a:blip r:embed="img7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E6A6DC2" w14:textId="41707CB7" w:rsidR="00E43F0C" w:rsidRDefault="00E43F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11C"/>
    <w:multiLevelType w:val="multilevel"/>
    <w:tmpl w:val="DECE3DA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7FD60959"/>
    <w:multiLevelType w:val="hybridMultilevel"/>
    <w:tmpl w:val="9E3CE1A4"/>
    <w:lvl w:ilvl="0" w:tplc="0CAC64C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31A6F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F7686E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0DC367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82AA6E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3989F2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FE2A4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E1AE96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5B8C0D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43087914">
    <w:abstractNumId w:val="0"/>
  </w:num>
  <w:num w:numId="2" w16cid:durableId="20841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F0C"/>
    <w:rsid w:val="001B544E"/>
    <w:rsid w:val="001B7042"/>
    <w:rsid w:val="002E3462"/>
    <w:rsid w:val="00760771"/>
    <w:rsid w:val="00D16061"/>
    <w:rsid w:val="00E43F0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DB23A"/>
  <w15:docId w15:val="{DE8B2A43-4FAC-4990-8F57-C955FA0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7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7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16061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oter" Target="footer2.xml"/>
  <Relationship Id="rId5" Type="http://schemas.openxmlformats.org/officeDocument/2006/relationships/footnotes" Target="footnotes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theme" Target="theme/theme1.xml"/>
  <Relationship Id="img41" Type="http://schemas.openxmlformats.org/officeDocument/2006/relationships/image" Target="media/template_document.xml_img41.png"/>
</Relationships>
</file>

<file path=word/_rels/header1.xml.rels><?xml version="1.0" encoding="UTF-8" standalone="yes"?>
<Relationships xmlns="http://schemas.openxmlformats.org/package/2006/relationships">
        
  <Relationship Id="img78" Type="http://schemas.openxmlformats.org/officeDocument/2006/relationships/image" Target="media/template_header1.xml_img7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2025-04-10T05:58:28Z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972d9ec2-74f5-4b8b-b866-6911487d501e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