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ind w:left="2880"/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  PRACTICAL-3          </w:t>
      </w:r>
    </w:p>
    <w:p>
      <w:pPr>
        <w:rPr>
          <w:b/>
          <w:bCs/>
          <w:i/>
          <w:iCs/>
          <w:sz w:val="40"/>
          <w:szCs w:val="40"/>
          <w:u w:val="single"/>
          <w:lang w:val="en-US"/>
        </w:rPr>
      </w:pPr>
      <w:r>
        <w:rPr>
          <w:b/>
          <w:bCs/>
          <w:i/>
          <w:iCs/>
          <w:sz w:val="40"/>
          <w:szCs w:val="40"/>
          <w:u w:val="single"/>
          <w:lang w:val="en-US"/>
        </w:rPr>
        <w:t xml:space="preserve">                        </w:t>
      </w:r>
    </w:p>
    <w:p>
      <w:pPr>
        <w:ind w:left="720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</w:rPr>
        <w:t>Practical name:- RSA encryption and decryption</w:t>
      </w: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                                                                   </w:t>
      </w:r>
    </w:p>
    <w:p>
      <w:pPr>
        <w:rPr>
          <w:b/>
          <w:bCs/>
          <w:i/>
          <w:iCs/>
          <w:lang w:val="en-US"/>
        </w:rPr>
      </w:pPr>
    </w:p>
    <w:p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RSA Encryption</w:t>
      </w:r>
    </w:p>
    <w:p>
      <w:pPr>
        <w:rPr>
          <w:i/>
          <w:iCs/>
          <w:lang w:val="en-US"/>
        </w:rPr>
      </w:pPr>
      <w:r>
        <w:rPr>
          <w:b/>
          <w:bCs/>
          <w:i/>
          <w:iCs/>
          <w:u w:val="single"/>
          <w:lang w:val="en-US"/>
        </w:rPr>
        <w:t>DEFINITION</w:t>
      </w:r>
      <w:r>
        <w:rPr>
          <w:b/>
          <w:bCs/>
          <w:i/>
          <w:iCs/>
          <w:lang w:val="en-US"/>
        </w:rPr>
        <w:t xml:space="preserve">:- </w:t>
      </w:r>
      <w:r>
        <w:rPr>
          <w:lang w:val="en-US"/>
        </w:rPr>
        <w:t xml:space="preserve"> RSA encryption is the process of converting plaintext into ciphertext using a public key. It ensures that only the intended recipient, who holds the private key, can decrypt the message</w:t>
      </w:r>
      <w:r>
        <w:rPr>
          <w:i/>
          <w:iCs/>
          <w:lang w:val="en-US"/>
        </w:rPr>
        <w:t>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RSA Decryption</w:t>
      </w:r>
    </w:p>
    <w:p>
      <w:r>
        <w:rPr>
          <w:b/>
          <w:bCs/>
          <w:i/>
          <w:iCs/>
          <w:lang w:val="en-US"/>
        </w:rPr>
        <w:t xml:space="preserve">DEFINITION:- </w:t>
      </w:r>
      <w:r>
        <w:t xml:space="preserve">RSA decryption is the process of reversing RSA encryption using the private key </w:t>
      </w:r>
      <w:r>
        <w:rPr>
          <w:rFonts w:ascii="Cambria Math" w:hAnsi="Cambria Math"/>
        </w:rPr>
        <w:t>d</w:t>
      </w:r>
      <w:r>
        <w:t xml:space="preserve">and the modulus </w:t>
      </w:r>
      <w:r>
        <w:rPr>
          <w:rFonts w:ascii="Cambria Math" w:hAnsi="Cambria Math"/>
        </w:rPr>
        <w:t>n</w:t>
      </w:r>
      <w:r>
        <w:t>, such that:</w:t>
      </w:r>
    </w:p>
    <w:p>
      <w:pPr>
        <w:rPr>
          <w:lang w:val="en-US"/>
        </w:rPr>
      </w:pPr>
      <w:r>
        <w:t>Plaintext (</w:t>
      </w:r>
      <w:r>
        <w:rPr>
          <w:rFonts w:ascii="Cambria Math" w:hAnsi="Cambria Math"/>
        </w:rPr>
        <w:t>m</w:t>
      </w:r>
      <w:r>
        <w:t>)</w:t>
      </w:r>
      <w:r>
        <w:rPr>
          <w:rFonts w:ascii="Cambria Math" w:hAnsi="Cambria Math"/>
        </w:rPr>
        <w:t>=cdmod</w:t>
      </w:r>
      <w:r>
        <w:rPr>
          <w:rFonts w:ascii="Arial" w:cs="Arial" w:hAnsi="Arial"/>
        </w:rPr>
        <w:t>  </w:t>
      </w:r>
      <w:r>
        <w:rPr>
          <w:rFonts w:ascii="Cambria Math" w:hAnsi="Cambria Math"/>
        </w:rPr>
        <w:t>n</w:t>
      </w:r>
      <w:r>
        <w:br/>
      </w:r>
    </w:p>
    <w:p>
      <w:pPr>
        <w:rPr>
          <w:i/>
          <w:iCs/>
          <w:lang w:val="en-US"/>
        </w:rPr>
      </w:pPr>
      <w:r>
        <w:rPr>
          <w:i/>
          <w:iCs/>
          <w:lang w:val="en-US"/>
        </w:rPr>
        <w:t>TOOLS</w:t>
      </w:r>
      <w:r>
        <w:rPr>
          <w:lang w:val="en-US"/>
        </w:rPr>
        <w:t>:-Online website using</w:t>
      </w:r>
      <w:r>
        <w:rPr>
          <w:i/>
          <w:iCs/>
          <w:lang w:val="en-US"/>
        </w:rPr>
        <w:t>.</w:t>
      </w:r>
    </w:p>
    <w:p>
      <w:pPr>
        <w:rPr>
          <w:lang w:val="en-US"/>
        </w:rPr>
      </w:pPr>
      <w:r>
        <w:rPr>
          <w:lang w:val="en-US"/>
        </w:rPr>
        <w:t xml:space="preserve"> </w:t>
      </w:r>
    </w:p>
    <w:p>
      <w:pPr>
        <w:rPr>
          <w:i/>
          <w:iCs/>
          <w:lang w:val="en-US"/>
        </w:rPr>
      </w:pPr>
      <w:r>
        <w:rPr>
          <w:b/>
          <w:bCs/>
          <w:i/>
          <w:iCs/>
          <w:lang w:val="en-US"/>
        </w:rPr>
        <w:t>STEP 1</w:t>
      </w:r>
      <w:r>
        <w:rPr>
          <w:b/>
          <w:bCs/>
          <w:lang w:val="en-US"/>
        </w:rPr>
        <w:t xml:space="preserve">:- </w:t>
      </w:r>
      <w:r>
        <w:rPr>
          <w:lang w:val="en-US"/>
        </w:rPr>
        <w:t>Go to the search bar and search RSA encryption and decryption.</w:t>
      </w:r>
      <w:r>
        <w:rPr>
          <w:i/>
          <w:iCs/>
          <w:lang w:val="en-US"/>
        </w:rPr>
        <w:t xml:space="preserve"> </w:t>
      </w:r>
    </w:p>
    <w:p>
      <w:pPr>
        <w:rPr>
          <w:i/>
          <w:iCs/>
          <w:lang w:val="en-US"/>
        </w:rPr>
      </w:pPr>
    </w:p>
    <w:p>
      <w:pPr>
        <w:rPr>
          <w:i/>
          <w:iCs/>
          <w:lang w:val="en-US"/>
        </w:rPr>
      </w:pPr>
      <w:r>
        <w:rPr>
          <w:lang w:val="en-US"/>
        </w:rPr>
        <w:drawing>
          <wp:inline distT="0" distB="0" distL="0" distR="0">
            <wp:extent cx="5730240" cy="3147060"/>
            <wp:effectExtent l="188522" t="377588" r="188523" b="377635"/>
            <wp:docPr id="1" name="图片 1" descr="A screenshot of a computer&#10;&#10;AI-generated content may be incorrec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472329">
                      <a:off x="0" y="0"/>
                      <a:ext cx="5730240" cy="31470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i/>
          <w:iCs/>
          <w:lang w:val="en-US"/>
        </w:rPr>
      </w:pPr>
    </w:p>
    <w:p>
      <w:pPr>
        <w:rPr>
          <w:i/>
          <w:iCs/>
          <w:lang w:val="en-US"/>
        </w:rPr>
      </w:pPr>
    </w:p>
    <w:p>
      <w:pPr>
        <w:rPr>
          <w:i/>
          <w:iCs/>
          <w:lang w:val="en-US"/>
        </w:rPr>
      </w:pPr>
    </w:p>
    <w:p>
      <w:pPr>
        <w:rPr>
          <w:i/>
          <w:iCs/>
          <w:lang w:val="en-US"/>
        </w:rPr>
      </w:pPr>
    </w:p>
    <w:p>
      <w:pPr>
        <w:rPr>
          <w:i/>
          <w:iCs/>
          <w:lang w:val="en-US"/>
        </w:rPr>
      </w:pPr>
    </w:p>
    <w:p>
      <w:pPr>
        <w:rPr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STEP 2:- </w:t>
      </w:r>
      <w:r>
        <w:rPr>
          <w:lang w:val="en-US"/>
        </w:rPr>
        <w:t>Open first website</w:t>
      </w:r>
      <w:r>
        <w:rPr>
          <w:i/>
          <w:iCs/>
          <w:lang w:val="en-US"/>
        </w:rPr>
        <w:t xml:space="preserve"> Dev Glan RSA Encryption Decryption &amp; key generator tool online.</w:t>
      </w:r>
    </w:p>
    <w:p>
      <w:pPr>
        <w:rPr>
          <w:lang w:val="en-US"/>
        </w:rPr>
      </w:pPr>
    </w:p>
    <w:p>
      <w:pPr>
        <w:rPr>
          <w:i/>
          <w:iCs/>
          <w:lang w:val="en-US"/>
        </w:rPr>
      </w:pPr>
      <w:r>
        <w:rPr>
          <w:i/>
          <w:lang w:val="en-US"/>
        </w:rPr>
        <w:drawing>
          <wp:inline distT="0" distB="0" distL="0" distR="0">
            <wp:extent cx="5731510" cy="3098165"/>
            <wp:effectExtent l="127255" t="250504" r="127229" b="250491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21291608">
                      <a:off x="0" y="0"/>
                      <a:ext cx="5731510" cy="309816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STEP 3:- </w:t>
      </w:r>
      <w:r>
        <w:rPr>
          <w:lang w:val="en-US"/>
        </w:rPr>
        <w:t>Click on the generate RSA pair.</w:t>
      </w:r>
    </w:p>
    <w:p>
      <w:pPr>
        <w:rPr>
          <w:i/>
          <w:iCs/>
          <w:lang w:val="en-US"/>
        </w:rPr>
      </w:pPr>
    </w:p>
    <w:p>
      <w:pPr>
        <w:rPr>
          <w:i/>
          <w:iCs/>
          <w:lang w:val="en-US"/>
        </w:rPr>
      </w:pPr>
      <w:r>
        <w:rPr>
          <w:i/>
          <w:lang w:val="en-US"/>
        </w:rPr>
        <w:drawing>
          <wp:inline distT="0" distB="0" distL="0" distR="0">
            <wp:extent cx="5730240" cy="3223260"/>
            <wp:effectExtent l="229649" t="457535" r="229650" b="457583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79084">
                      <a:off x="0" y="0"/>
                      <a:ext cx="5730240" cy="32232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b/>
          <w:bCs/>
          <w:i/>
          <w:iCs/>
          <w:lang w:val="en-US"/>
        </w:rPr>
        <w:t>STEP 4</w:t>
      </w:r>
      <w:r>
        <w:rPr>
          <w:i/>
          <w:iCs/>
          <w:lang w:val="en-US"/>
        </w:rPr>
        <w:t xml:space="preserve">:- </w:t>
      </w:r>
      <w:r>
        <w:rPr>
          <w:lang w:val="en-US"/>
        </w:rPr>
        <w:t>Enter the text on  RSA encryption Box then click on the Encrypt.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75965"/>
            <wp:effectExtent l="314187" t="652773" r="314161" b="65278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851754">
                      <a:off x="0" y="0"/>
                      <a:ext cx="5731510" cy="327596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  <w:lang w:val="en-US"/>
        </w:rPr>
      </w:pPr>
      <w:r>
        <w:rPr>
          <w:lang w:val="en-US"/>
        </w:rPr>
        <w:drawing>
          <wp:anchor distT="0" distB="0" distL="114300" distR="114300" simplePos="0" relativeHeight="20" behindDoc="0" locked="0" layoutInCell="1" hidden="0" allowOverlap="1">
            <wp:simplePos x="0" y="0"/>
            <wp:positionH relativeFrom="margin">
              <wp:posOffset>-184149</wp:posOffset>
            </wp:positionH>
            <wp:positionV relativeFrom="paragraph">
              <wp:posOffset>703314</wp:posOffset>
            </wp:positionV>
            <wp:extent cx="5731510" cy="2872104"/>
            <wp:effectExtent l="0" t="0" r="0" b="0"/>
            <wp:wrapSquare wrapText="bothSides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21103382">
                      <a:off x="0" y="0"/>
                      <a:ext cx="5731510" cy="287210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  <w:r>
        <w:rPr>
          <w:b/>
          <w:bCs/>
          <w:i/>
          <w:iCs/>
          <w:lang w:val="en-US"/>
        </w:rPr>
        <w:t>STEP 5</w:t>
      </w:r>
      <w:r>
        <w:rPr>
          <w:i/>
          <w:iCs/>
          <w:lang w:val="en-US"/>
        </w:rPr>
        <w:t xml:space="preserve"> :- </w:t>
      </w:r>
      <w:r>
        <w:rPr>
          <w:lang w:val="en-US"/>
        </w:rPr>
        <w:t>Copy the encrypted output and paste on the RSA Decryption Box.</w:t>
      </w:r>
    </w:p>
    <w:p>
      <w:pPr>
        <w:rPr>
          <w:lang w:val="en-US"/>
        </w:rPr>
      </w:pPr>
      <w:r>
        <w:rPr>
          <w:b/>
          <w:bCs/>
          <w:i/>
          <w:iCs/>
          <w:lang w:val="en-US"/>
        </w:rPr>
        <w:t>STEP 6</w:t>
      </w:r>
      <w:r>
        <w:rPr>
          <w:lang w:val="en-US"/>
        </w:rPr>
        <w:t xml:space="preserve"> :- Then click on the Decrypt . The you see the encrypted text in the decrypted output.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b/>
          <w:bCs/>
          <w:i/>
          <w:iCs/>
          <w:lang w:val="en-US"/>
        </w:rPr>
        <w:t xml:space="preserve">STEP 7:- </w:t>
      </w:r>
      <w:r>
        <w:t>I need a bit more context. There isn't a universal, in RSA unless you're following a specific numbered guide or textbook that labels the steps.</w:t>
      </w:r>
    </w:p>
    <w:p>
      <w:pPr>
        <w:rPr>
          <w:lang w:val="en-US"/>
        </w:rPr>
      </w:pPr>
    </w:p>
    <w:p>
      <w:r>
        <w:drawing>
          <wp:inline distT="0" distB="0" distL="0" distR="0">
            <wp:extent cx="5731510" cy="4274330"/>
            <wp:effectExtent l="310704" t="439542" r="310674" b="439581"/>
            <wp:docPr id="16" name="图片 16" descr="A screenshot of a computer&#10;&#10;AI-generated content may be incorrect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rcRect b="-32870"/>
                    <a:stretch>
                      <a:fillRect/>
                    </a:stretch>
                  </pic:blipFill>
                  <pic:spPr>
                    <a:xfrm rot="564259">
                      <a:off x="0" y="0"/>
                      <a:ext cx="5731510" cy="42743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 w:offsetFrom="page">
        <w:top w:val="starsShadowed" w:sz="12" w:space="24" w:color="auto"/>
        <w:left w:val="starsShadowed" w:sz="12" w:space="24" w:color="auto"/>
        <w:bottom w:val="starsShadowed" w:sz="12" w:space="24" w:color="auto"/>
        <w:right w:val="starsShadowed" w:sz="12" w:space="24" w:color="auto"/>
      </w:pgBorders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ptos">
    <w:altName w:val="Arial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20"/>
  <w:drawingGridVerticalSpacing w:val="163"/>
  <w:displayHorizontalDrawingGridEvery w:val="0"/>
  <w:displayVerticalDrawingGridEvery w:val="1"/>
  <w:savePreviewPicture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78" w:lineRule="auto"/>
    </w:pPr>
    <w:rPr>
      <w:rFonts w:ascii="Aptos" w:eastAsia="Aptos" w:cs="Arial" w:hAnsi="Aptos"/>
      <w:kern w:val="2"/>
      <w:sz w:val="24"/>
      <w:szCs w:val="24"/>
      <w:lang w:val="en-IN" w:eastAsia="en-US" w:bidi="ar-SA"/>
    </w:rPr>
  </w:style>
  <w:style w:type="paragraph" w:styleId="1">
    <w:name w:val="heading 1"/>
    <w:basedOn w:val="0"/>
    <w:next w:val="0"/>
    <w:pPr>
      <w:keepNext/>
      <w:keepLines/>
      <w:spacing w:before="360" w:after="80"/>
      <w:outlineLvl w:val="0"/>
    </w:pPr>
    <w:rPr>
      <w:rFonts w:ascii="Aptos Display" w:eastAsia="等线 Light" w:cs="Times New Roman" w:hAnsi="Aptos Display"/>
      <w:color w:val="0F4761"/>
      <w:sz w:val="40"/>
      <w:szCs w:val="40"/>
    </w:rPr>
  </w:style>
  <w:style w:type="paragraph" w:styleId="2">
    <w:name w:val="heading 2"/>
    <w:basedOn w:val="0"/>
    <w:next w:val="0"/>
    <w:pPr>
      <w:keepNext/>
      <w:keepLines/>
      <w:spacing w:before="160" w:after="80"/>
      <w:outlineLvl w:val="1"/>
    </w:pPr>
    <w:rPr>
      <w:rFonts w:ascii="Aptos Display" w:eastAsia="等线 Light" w:cs="Times New Roman" w:hAnsi="Aptos Display"/>
      <w:color w:val="0F4761"/>
      <w:sz w:val="32"/>
      <w:szCs w:val="32"/>
    </w:rPr>
  </w:style>
  <w:style w:type="paragraph" w:styleId="3">
    <w:name w:val="heading 3"/>
    <w:basedOn w:val="0"/>
    <w:next w:val="0"/>
    <w:pPr>
      <w:keepNext/>
      <w:keepLines/>
      <w:spacing w:before="160" w:after="80"/>
      <w:outlineLvl w:val="2"/>
    </w:pPr>
    <w:rPr>
      <w:rFonts w:eastAsia="等线 Light" w:cs="Times New Roman"/>
      <w:color w:val="0F4761"/>
      <w:sz w:val="28"/>
      <w:szCs w:val="28"/>
    </w:rPr>
  </w:style>
  <w:style w:type="paragraph" w:styleId="4">
    <w:name w:val="heading 4"/>
    <w:basedOn w:val="0"/>
    <w:next w:val="0"/>
    <w:pPr>
      <w:keepNext/>
      <w:keepLines/>
      <w:spacing w:before="80" w:after="40"/>
      <w:outlineLvl w:val="3"/>
    </w:pPr>
    <w:rPr>
      <w:rFonts w:eastAsia="等线 Light" w:cs="Times New Roman"/>
      <w:i/>
      <w:iCs/>
      <w:color w:val="0F4761"/>
    </w:rPr>
  </w:style>
  <w:style w:type="paragraph" w:styleId="5">
    <w:name w:val="heading 5"/>
    <w:basedOn w:val="0"/>
    <w:next w:val="0"/>
    <w:pPr>
      <w:keepNext/>
      <w:keepLines/>
      <w:spacing w:before="80" w:after="40"/>
      <w:outlineLvl w:val="4"/>
    </w:pPr>
    <w:rPr>
      <w:rFonts w:eastAsia="等线 Light" w:cs="Times New Roman"/>
      <w:color w:val="0F4761"/>
    </w:rPr>
  </w:style>
  <w:style w:type="paragraph" w:styleId="6">
    <w:name w:val="heading 6"/>
    <w:basedOn w:val="0"/>
    <w:next w:val="0"/>
    <w:pPr>
      <w:keepNext/>
      <w:keepLines/>
      <w:spacing w:before="40" w:after="0"/>
      <w:outlineLvl w:val="5"/>
    </w:pPr>
    <w:rPr>
      <w:rFonts w:eastAsia="等线 Light" w:cs="Times New Roman"/>
      <w:i/>
      <w:iCs/>
      <w:color w:val="595959"/>
    </w:rPr>
  </w:style>
  <w:style w:type="paragraph" w:styleId="7">
    <w:name w:val="heading 7"/>
    <w:basedOn w:val="0"/>
    <w:next w:val="0"/>
    <w:pPr>
      <w:keepNext/>
      <w:keepLines/>
      <w:spacing w:before="40" w:after="0"/>
      <w:outlineLvl w:val="6"/>
    </w:pPr>
    <w:rPr>
      <w:rFonts w:eastAsia="等线 Light" w:cs="Times New Roman"/>
      <w:color w:val="595959"/>
    </w:rPr>
  </w:style>
  <w:style w:type="paragraph" w:styleId="8">
    <w:name w:val="heading 8"/>
    <w:basedOn w:val="0"/>
    <w:next w:val="0"/>
    <w:pPr>
      <w:keepNext/>
      <w:keepLines/>
      <w:spacing w:after="0"/>
      <w:outlineLvl w:val="7"/>
    </w:pPr>
    <w:rPr>
      <w:rFonts w:eastAsia="等线 Light" w:cs="Times New Roman"/>
      <w:i/>
      <w:iCs/>
      <w:color w:val="272727"/>
    </w:rPr>
  </w:style>
  <w:style w:type="paragraph" w:styleId="9">
    <w:name w:val="heading 9"/>
    <w:basedOn w:val="0"/>
    <w:next w:val="0"/>
    <w:pPr>
      <w:keepNext/>
      <w:keepLines/>
      <w:spacing w:after="0"/>
      <w:outlineLvl w:val="8"/>
    </w:pPr>
    <w:rPr>
      <w:rFonts w:eastAsia="等线 Light" w:cs="Times New Roman"/>
      <w:color w:val="272727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spacing w:after="80" w:line="240" w:lineRule="auto"/>
      <w:contextualSpacing/>
    </w:pPr>
    <w:rPr>
      <w:rFonts w:ascii="Aptos Display" w:eastAsia="等线 Light" w:cs="Times New Roman" w:hAnsi="Aptos Display"/>
      <w:spacing w:val="-10"/>
      <w:kern w:val="28"/>
      <w:sz w:val="56"/>
      <w:szCs w:val="56"/>
    </w:rPr>
  </w:style>
  <w:style w:type="paragraph" w:styleId="16">
    <w:name w:val="Subtitle"/>
    <w:basedOn w:val="0"/>
    <w:next w:val="0"/>
    <w:rPr>
      <w:rFonts w:eastAsia="等线 Light" w:cs="Times New Roman"/>
      <w:color w:val="595959"/>
      <w:spacing w:val="15"/>
      <w:sz w:val="28"/>
      <w:szCs w:val="28"/>
    </w:rPr>
  </w:style>
  <w:style w:type="paragraph" w:customStyle="1" w:styleId="17">
    <w:name w:val="Quote"/>
    <w:basedOn w:val="0"/>
    <w:next w:val="0"/>
    <w:pPr>
      <w:spacing w:before="160"/>
      <w:jc w:val="center"/>
    </w:pPr>
    <w:rPr>
      <w:i/>
      <w:iCs/>
      <w:color w:val="404040"/>
    </w:rPr>
  </w:style>
  <w:style w:type="paragraph" w:customStyle="1" w:styleId="18">
    <w:name w:val="List Paragraph"/>
    <w:basedOn w:val="0"/>
    <w:pPr>
      <w:ind w:left="720"/>
      <w:contextualSpacing/>
    </w:pPr>
  </w:style>
  <w:style w:type="character" w:customStyle="1" w:styleId="19">
    <w:name w:val="Intense Emphasis"/>
    <w:basedOn w:val="10"/>
    <w:rPr>
      <w:i/>
      <w:iCs/>
      <w:color w:val="0F4761"/>
    </w:rPr>
  </w:style>
  <w:style w:type="paragraph" w:customStyle="1" w:styleId="20">
    <w:name w:val="Intense Quote"/>
    <w:basedOn w:val="0"/>
    <w:next w:val="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21">
    <w:name w:val="Intense Reference"/>
    <w:basedOn w:val="10"/>
    <w:rPr>
      <w:b/>
      <w:bCs/>
      <w:caps w:val="0"/>
      <w:smallCaps/>
      <w:color w:val="0F4761"/>
      <w:spacing w:val="5"/>
    </w:rPr>
  </w:style>
  <w:style w:type="paragraph" w:styleId="22">
    <w:name w:val="Normal (Web)"/>
    <w:basedOn w:val="0"/>
    <w:rPr>
      <w:rFonts w:ascii="Times New Roman" w:cs="Times New Roman" w:hAnsi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jpe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styles" Target="styles.xml"/><Relationship Id="rId9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41</TotalTime>
  <Application>Yozo_Office</Application>
  <Pages>5</Pages>
  <Words>180</Words>
  <Characters>884</Characters>
  <Lines>43</Lines>
  <Paragraphs>15</Paragraphs>
  <CharactersWithSpaces>1156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i5cd5173wcd@outlook.com</dc:creator>
  <cp:lastModifiedBy>vivo user</cp:lastModifiedBy>
  <cp:revision>1</cp:revision>
  <dcterms:created xsi:type="dcterms:W3CDTF">2025-10-11T21:45:00Z</dcterms:created>
  <dcterms:modified xsi:type="dcterms:W3CDTF">2025-10-12T14:48:06Z</dcterms:modified>
</cp:coreProperties>
</file>