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77B10" w14:textId="77777777" w:rsidR="00515050" w:rsidRDefault="00515050">
      <w:pPr>
        <w:pStyle w:val="Title"/>
        <w:rPr>
          <w:sz w:val="17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2155"/>
        <w:gridCol w:w="360"/>
        <w:gridCol w:w="1171"/>
        <w:gridCol w:w="485"/>
        <w:gridCol w:w="2357"/>
        <w:gridCol w:w="2379"/>
        <w:gridCol w:w="257"/>
      </w:tblGrid>
      <w:tr w:rsidR="00515050" w14:paraId="6A4C8423" w14:textId="77777777">
        <w:trPr>
          <w:trHeight w:val="417"/>
        </w:trPr>
        <w:tc>
          <w:tcPr>
            <w:tcW w:w="9277" w:type="dxa"/>
            <w:gridSpan w:val="8"/>
          </w:tcPr>
          <w:p w14:paraId="1E48CF7C" w14:textId="77777777" w:rsidR="00515050" w:rsidRDefault="00000000">
            <w:pPr>
              <w:pStyle w:val="TableParagraph"/>
              <w:spacing w:line="275" w:lineRule="exact"/>
              <w:ind w:left="1"/>
              <w:jc w:val="center"/>
              <w:rPr>
                <w:sz w:val="24"/>
              </w:rPr>
            </w:pPr>
            <w:r>
              <w:rPr>
                <w:sz w:val="24"/>
              </w:rPr>
              <w:t>Experiment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515050" w14:paraId="13AF0884" w14:textId="77777777">
        <w:trPr>
          <w:trHeight w:val="419"/>
        </w:trPr>
        <w:tc>
          <w:tcPr>
            <w:tcW w:w="9277" w:type="dxa"/>
            <w:gridSpan w:val="8"/>
          </w:tcPr>
          <w:p w14:paraId="1476267B" w14:textId="643A2E25" w:rsidR="00515050" w:rsidRDefault="00000000">
            <w:pPr>
              <w:pStyle w:val="TableParagraph"/>
              <w:tabs>
                <w:tab w:val="left" w:pos="6139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(CSE)</w:t>
            </w:r>
            <w:r>
              <w:rPr>
                <w:sz w:val="24"/>
              </w:rPr>
              <w:tab/>
              <w:t>ROLL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  <w:r w:rsidR="00677955">
              <w:rPr>
                <w:spacing w:val="-10"/>
                <w:sz w:val="24"/>
              </w:rPr>
              <w:t xml:space="preserve"> 10937</w:t>
            </w:r>
          </w:p>
        </w:tc>
      </w:tr>
      <w:tr w:rsidR="00515050" w14:paraId="6C78D087" w14:textId="77777777">
        <w:trPr>
          <w:trHeight w:val="417"/>
        </w:trPr>
        <w:tc>
          <w:tcPr>
            <w:tcW w:w="9277" w:type="dxa"/>
            <w:gridSpan w:val="8"/>
          </w:tcPr>
          <w:p w14:paraId="3CE65C89" w14:textId="4582F1F0" w:rsidR="0051505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Implementation:</w:t>
            </w:r>
            <w:r w:rsidR="00677955">
              <w:rPr>
                <w:spacing w:val="-2"/>
                <w:sz w:val="24"/>
              </w:rPr>
              <w:t xml:space="preserve"> 05-02-2026</w:t>
            </w:r>
          </w:p>
        </w:tc>
      </w:tr>
      <w:tr w:rsidR="00515050" w14:paraId="70984A2B" w14:textId="77777777">
        <w:trPr>
          <w:trHeight w:val="417"/>
        </w:trPr>
        <w:tc>
          <w:tcPr>
            <w:tcW w:w="9277" w:type="dxa"/>
            <w:gridSpan w:val="8"/>
          </w:tcPr>
          <w:p w14:paraId="71E4C64C" w14:textId="77777777" w:rsidR="0051505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Aim: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Visualization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</w:tc>
      </w:tr>
      <w:tr w:rsidR="00515050" w14:paraId="5BF80848" w14:textId="77777777">
        <w:trPr>
          <w:trHeight w:val="417"/>
        </w:trPr>
        <w:tc>
          <w:tcPr>
            <w:tcW w:w="9277" w:type="dxa"/>
            <w:gridSpan w:val="8"/>
          </w:tcPr>
          <w:p w14:paraId="1D623781" w14:textId="77777777" w:rsidR="0051505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Programming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Language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</w:tc>
      </w:tr>
      <w:tr w:rsidR="00515050" w14:paraId="1302F1AF" w14:textId="77777777">
        <w:trPr>
          <w:trHeight w:val="829"/>
        </w:trPr>
        <w:tc>
          <w:tcPr>
            <w:tcW w:w="9277" w:type="dxa"/>
            <w:gridSpan w:val="8"/>
            <w:tcBorders>
              <w:bottom w:val="single" w:sz="8" w:space="0" w:color="000000"/>
            </w:tcBorders>
          </w:tcPr>
          <w:p w14:paraId="5562A9BE" w14:textId="77777777" w:rsidR="00515050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Upon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completion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experiment,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5"/>
                <w:sz w:val="24"/>
              </w:rPr>
              <w:t xml:space="preserve"> to</w:t>
            </w:r>
          </w:p>
          <w:p w14:paraId="4516B3F7" w14:textId="77777777" w:rsidR="00515050" w:rsidRDefault="00000000">
            <w:pPr>
              <w:pStyle w:val="TableParagraph"/>
              <w:spacing w:line="270" w:lineRule="atLeast"/>
              <w:ind w:right="1420"/>
              <w:rPr>
                <w:sz w:val="24"/>
              </w:rPr>
            </w:pPr>
            <w:r>
              <w:rPr>
                <w:sz w:val="24"/>
              </w:rPr>
              <w:t>CO2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Apply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visualization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modern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tools on real-world data</w:t>
            </w:r>
          </w:p>
        </w:tc>
      </w:tr>
      <w:tr w:rsidR="00515050" w14:paraId="24FA04B6" w14:textId="77777777">
        <w:trPr>
          <w:trHeight w:val="416"/>
        </w:trPr>
        <w:tc>
          <w:tcPr>
            <w:tcW w:w="113" w:type="dxa"/>
            <w:tcBorders>
              <w:bottom w:val="nil"/>
            </w:tcBorders>
          </w:tcPr>
          <w:p w14:paraId="72FE9013" w14:textId="77777777" w:rsidR="00515050" w:rsidRDefault="00515050">
            <w:pPr>
              <w:pStyle w:val="TableParagraph"/>
              <w:ind w:left="0"/>
            </w:pPr>
          </w:p>
        </w:tc>
        <w:tc>
          <w:tcPr>
            <w:tcW w:w="2515" w:type="dxa"/>
            <w:gridSpan w:val="2"/>
            <w:tcBorders>
              <w:top w:val="single" w:sz="8" w:space="0" w:color="000000"/>
            </w:tcBorders>
          </w:tcPr>
          <w:p w14:paraId="2AEA3060" w14:textId="77777777" w:rsidR="0051505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Indicator</w:t>
            </w:r>
          </w:p>
        </w:tc>
        <w:tc>
          <w:tcPr>
            <w:tcW w:w="1656" w:type="dxa"/>
            <w:gridSpan w:val="2"/>
            <w:tcBorders>
              <w:top w:val="single" w:sz="8" w:space="0" w:color="000000"/>
            </w:tcBorders>
          </w:tcPr>
          <w:p w14:paraId="754E95EF" w14:textId="77777777" w:rsidR="0051505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</w:tc>
        <w:tc>
          <w:tcPr>
            <w:tcW w:w="2357" w:type="dxa"/>
            <w:tcBorders>
              <w:top w:val="single" w:sz="8" w:space="0" w:color="000000"/>
            </w:tcBorders>
          </w:tcPr>
          <w:p w14:paraId="62DAE177" w14:textId="77777777" w:rsidR="00515050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</w:p>
        </w:tc>
        <w:tc>
          <w:tcPr>
            <w:tcW w:w="2379" w:type="dxa"/>
            <w:tcBorders>
              <w:top w:val="single" w:sz="8" w:space="0" w:color="000000"/>
            </w:tcBorders>
          </w:tcPr>
          <w:p w14:paraId="020884F3" w14:textId="77777777" w:rsidR="00515050" w:rsidRDefault="00000000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257" w:type="dxa"/>
            <w:vMerge w:val="restart"/>
          </w:tcPr>
          <w:p w14:paraId="1BE11547" w14:textId="77777777" w:rsidR="00515050" w:rsidRDefault="00515050">
            <w:pPr>
              <w:pStyle w:val="TableParagraph"/>
              <w:ind w:left="0"/>
            </w:pPr>
          </w:p>
        </w:tc>
      </w:tr>
      <w:tr w:rsidR="00515050" w14:paraId="13C081BB" w14:textId="77777777">
        <w:trPr>
          <w:trHeight w:val="1132"/>
        </w:trPr>
        <w:tc>
          <w:tcPr>
            <w:tcW w:w="113" w:type="dxa"/>
            <w:tcBorders>
              <w:top w:val="nil"/>
              <w:bottom w:val="nil"/>
            </w:tcBorders>
          </w:tcPr>
          <w:p w14:paraId="26938246" w14:textId="77777777" w:rsidR="00515050" w:rsidRDefault="00515050">
            <w:pPr>
              <w:pStyle w:val="TableParagraph"/>
              <w:ind w:left="0"/>
            </w:pPr>
          </w:p>
        </w:tc>
        <w:tc>
          <w:tcPr>
            <w:tcW w:w="2515" w:type="dxa"/>
            <w:gridSpan w:val="2"/>
          </w:tcPr>
          <w:p w14:paraId="03F98E33" w14:textId="77777777" w:rsidR="0051505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Timeline</w:t>
            </w:r>
          </w:p>
          <w:p w14:paraId="17D0FB0B" w14:textId="77777777" w:rsidR="00515050" w:rsidRDefault="00000000">
            <w:pPr>
              <w:pStyle w:val="TableParagraph"/>
              <w:spacing w:before="141" w:line="259" w:lineRule="auto"/>
              <w:ind w:left="136" w:right="263"/>
              <w:rPr>
                <w:sz w:val="24"/>
              </w:rPr>
            </w:pPr>
            <w:r>
              <w:rPr>
                <w:sz w:val="24"/>
              </w:rPr>
              <w:t>Maintains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submission deadline (2)</w:t>
            </w:r>
          </w:p>
        </w:tc>
        <w:tc>
          <w:tcPr>
            <w:tcW w:w="1656" w:type="dxa"/>
            <w:gridSpan w:val="2"/>
          </w:tcPr>
          <w:p w14:paraId="473B9788" w14:textId="77777777" w:rsidR="00515050" w:rsidRDefault="00000000">
            <w:pPr>
              <w:pStyle w:val="TableParagraph"/>
              <w:spacing w:before="207" w:line="259" w:lineRule="auto"/>
              <w:ind w:right="15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Submission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done</w:t>
            </w:r>
            <w:r>
              <w:rPr>
                <w:spacing w:val="-5"/>
                <w:sz w:val="24"/>
              </w:rPr>
              <w:t xml:space="preserve"> (0)</w:t>
            </w:r>
          </w:p>
        </w:tc>
        <w:tc>
          <w:tcPr>
            <w:tcW w:w="2357" w:type="dxa"/>
          </w:tcPr>
          <w:p w14:paraId="543121A2" w14:textId="77777777" w:rsidR="00515050" w:rsidRDefault="00000000">
            <w:pPr>
              <w:pStyle w:val="TableParagraph"/>
              <w:spacing w:before="207" w:line="259" w:lineRule="auto"/>
              <w:ind w:right="490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than One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week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(1)</w:t>
            </w:r>
          </w:p>
        </w:tc>
        <w:tc>
          <w:tcPr>
            <w:tcW w:w="2379" w:type="dxa"/>
          </w:tcPr>
          <w:p w14:paraId="7BE42CE6" w14:textId="77777777" w:rsidR="00515050" w:rsidRDefault="00000000">
            <w:pPr>
              <w:pStyle w:val="TableParagraph"/>
              <w:spacing w:before="207" w:line="259" w:lineRule="auto"/>
              <w:ind w:right="424"/>
              <w:rPr>
                <w:sz w:val="24"/>
              </w:rPr>
            </w:pPr>
            <w:r>
              <w:rPr>
                <w:sz w:val="24"/>
              </w:rPr>
              <w:t>Maintains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deadline </w:t>
            </w:r>
            <w:r>
              <w:rPr>
                <w:spacing w:val="-4"/>
                <w:sz w:val="24"/>
              </w:rPr>
              <w:t>(2)</w:t>
            </w:r>
          </w:p>
        </w:tc>
        <w:tc>
          <w:tcPr>
            <w:tcW w:w="257" w:type="dxa"/>
            <w:vMerge/>
            <w:tcBorders>
              <w:top w:val="nil"/>
            </w:tcBorders>
          </w:tcPr>
          <w:p w14:paraId="7B9B66B7" w14:textId="77777777" w:rsidR="00515050" w:rsidRDefault="00515050">
            <w:pPr>
              <w:rPr>
                <w:sz w:val="2"/>
                <w:szCs w:val="2"/>
              </w:rPr>
            </w:pPr>
          </w:p>
        </w:tc>
      </w:tr>
      <w:tr w:rsidR="00515050" w14:paraId="47EC7DB0" w14:textId="77777777">
        <w:trPr>
          <w:trHeight w:val="1014"/>
        </w:trPr>
        <w:tc>
          <w:tcPr>
            <w:tcW w:w="113" w:type="dxa"/>
            <w:tcBorders>
              <w:top w:val="nil"/>
              <w:bottom w:val="nil"/>
            </w:tcBorders>
          </w:tcPr>
          <w:p w14:paraId="5B3D912A" w14:textId="77777777" w:rsidR="00515050" w:rsidRDefault="00515050">
            <w:pPr>
              <w:pStyle w:val="TableParagraph"/>
              <w:ind w:left="0"/>
            </w:pPr>
          </w:p>
        </w:tc>
        <w:tc>
          <w:tcPr>
            <w:tcW w:w="2515" w:type="dxa"/>
            <w:gridSpan w:val="2"/>
          </w:tcPr>
          <w:p w14:paraId="63F6D4DE" w14:textId="77777777" w:rsidR="00515050" w:rsidRDefault="00000000">
            <w:pPr>
              <w:pStyle w:val="TableParagraph"/>
              <w:spacing w:before="1" w:line="259" w:lineRule="auto"/>
              <w:rPr>
                <w:sz w:val="24"/>
              </w:rPr>
            </w:pPr>
            <w:r>
              <w:rPr>
                <w:sz w:val="24"/>
              </w:rPr>
              <w:t xml:space="preserve">Completion and </w:t>
            </w:r>
            <w:r>
              <w:rPr>
                <w:spacing w:val="-2"/>
                <w:sz w:val="24"/>
              </w:rPr>
              <w:t>Organization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656" w:type="dxa"/>
            <w:gridSpan w:val="2"/>
          </w:tcPr>
          <w:p w14:paraId="0F5135F9" w14:textId="77777777" w:rsidR="00515050" w:rsidRDefault="00000000">
            <w:pPr>
              <w:pStyle w:val="TableParagraph"/>
              <w:spacing w:before="1" w:line="259" w:lineRule="auto"/>
              <w:ind w:right="15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Many </w:t>
            </w:r>
            <w:r>
              <w:rPr>
                <w:sz w:val="24"/>
              </w:rPr>
              <w:t>mistakes in documents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(0)</w:t>
            </w:r>
          </w:p>
        </w:tc>
        <w:tc>
          <w:tcPr>
            <w:tcW w:w="2357" w:type="dxa"/>
          </w:tcPr>
          <w:p w14:paraId="39904575" w14:textId="77777777" w:rsidR="00515050" w:rsidRDefault="00000000">
            <w:pPr>
              <w:pStyle w:val="TableParagraph"/>
              <w:spacing w:before="150" w:line="259" w:lineRule="auto"/>
              <w:rPr>
                <w:sz w:val="24"/>
              </w:rPr>
            </w:pPr>
            <w:r>
              <w:rPr>
                <w:sz w:val="24"/>
              </w:rPr>
              <w:t>Document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just acceptable (1)</w:t>
            </w:r>
          </w:p>
        </w:tc>
        <w:tc>
          <w:tcPr>
            <w:tcW w:w="2379" w:type="dxa"/>
          </w:tcPr>
          <w:p w14:paraId="6EC57597" w14:textId="77777777" w:rsidR="00515050" w:rsidRDefault="00000000">
            <w:pPr>
              <w:pStyle w:val="TableParagraph"/>
              <w:spacing w:before="1" w:line="259" w:lineRule="auto"/>
              <w:rPr>
                <w:sz w:val="24"/>
              </w:rPr>
            </w:pPr>
            <w:r>
              <w:rPr>
                <w:sz w:val="24"/>
              </w:rPr>
              <w:t>Completed whole document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neatly organized (2)</w:t>
            </w:r>
          </w:p>
        </w:tc>
        <w:tc>
          <w:tcPr>
            <w:tcW w:w="257" w:type="dxa"/>
            <w:vMerge/>
            <w:tcBorders>
              <w:top w:val="nil"/>
            </w:tcBorders>
          </w:tcPr>
          <w:p w14:paraId="283D04C3" w14:textId="77777777" w:rsidR="00515050" w:rsidRDefault="00515050">
            <w:pPr>
              <w:rPr>
                <w:sz w:val="2"/>
                <w:szCs w:val="2"/>
              </w:rPr>
            </w:pPr>
          </w:p>
        </w:tc>
      </w:tr>
      <w:tr w:rsidR="00515050" w14:paraId="438DDCFB" w14:textId="77777777">
        <w:trPr>
          <w:trHeight w:val="1012"/>
        </w:trPr>
        <w:tc>
          <w:tcPr>
            <w:tcW w:w="113" w:type="dxa"/>
            <w:tcBorders>
              <w:top w:val="nil"/>
              <w:bottom w:val="nil"/>
            </w:tcBorders>
          </w:tcPr>
          <w:p w14:paraId="569EA267" w14:textId="77777777" w:rsidR="00515050" w:rsidRDefault="00515050">
            <w:pPr>
              <w:pStyle w:val="TableParagraph"/>
              <w:ind w:left="0"/>
            </w:pPr>
          </w:p>
        </w:tc>
        <w:tc>
          <w:tcPr>
            <w:tcW w:w="2515" w:type="dxa"/>
            <w:gridSpan w:val="2"/>
          </w:tcPr>
          <w:p w14:paraId="1EC91E9D" w14:textId="77777777" w:rsidR="00515050" w:rsidRDefault="00000000">
            <w:pPr>
              <w:pStyle w:val="TableParagraph"/>
              <w:spacing w:line="276" w:lineRule="auto"/>
              <w:ind w:right="280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Performance </w:t>
            </w:r>
            <w:r>
              <w:rPr>
                <w:spacing w:val="-4"/>
                <w:sz w:val="24"/>
              </w:rPr>
              <w:t>(2)</w:t>
            </w:r>
          </w:p>
        </w:tc>
        <w:tc>
          <w:tcPr>
            <w:tcW w:w="1656" w:type="dxa"/>
            <w:gridSpan w:val="2"/>
          </w:tcPr>
          <w:p w14:paraId="24A834AB" w14:textId="77777777" w:rsidR="00515050" w:rsidRDefault="00000000">
            <w:pPr>
              <w:pStyle w:val="TableParagraph"/>
              <w:spacing w:line="259" w:lineRule="auto"/>
              <w:ind w:right="155"/>
              <w:rPr>
                <w:sz w:val="24"/>
              </w:rPr>
            </w:pPr>
            <w:r>
              <w:rPr>
                <w:sz w:val="24"/>
              </w:rPr>
              <w:t>Could not perform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all </w:t>
            </w:r>
            <w:r>
              <w:rPr>
                <w:spacing w:val="-4"/>
                <w:sz w:val="24"/>
              </w:rPr>
              <w:t>(0)</w:t>
            </w:r>
          </w:p>
        </w:tc>
        <w:tc>
          <w:tcPr>
            <w:tcW w:w="2357" w:type="dxa"/>
          </w:tcPr>
          <w:p w14:paraId="63F95079" w14:textId="77777777" w:rsidR="00515050" w:rsidRDefault="00000000">
            <w:pPr>
              <w:pStyle w:val="TableParagraph"/>
              <w:spacing w:before="147" w:line="259" w:lineRule="auto"/>
              <w:ind w:right="490" w:firstLine="59"/>
              <w:rPr>
                <w:sz w:val="24"/>
              </w:rPr>
            </w:pPr>
            <w:r>
              <w:rPr>
                <w:sz w:val="24"/>
              </w:rPr>
              <w:t>Implemented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few parts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(1)</w:t>
            </w:r>
          </w:p>
        </w:tc>
        <w:tc>
          <w:tcPr>
            <w:tcW w:w="2379" w:type="dxa"/>
          </w:tcPr>
          <w:p w14:paraId="6E910F51" w14:textId="77777777" w:rsidR="00515050" w:rsidRDefault="00000000">
            <w:pPr>
              <w:pStyle w:val="TableParagraph"/>
              <w:spacing w:before="147" w:line="259" w:lineRule="auto"/>
              <w:ind w:right="303"/>
              <w:rPr>
                <w:sz w:val="24"/>
              </w:rPr>
            </w:pPr>
            <w:r>
              <w:rPr>
                <w:sz w:val="24"/>
              </w:rPr>
              <w:t>Full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implementation </w:t>
            </w:r>
            <w:r>
              <w:rPr>
                <w:spacing w:val="-4"/>
                <w:sz w:val="24"/>
              </w:rPr>
              <w:t>(2)</w:t>
            </w:r>
          </w:p>
        </w:tc>
        <w:tc>
          <w:tcPr>
            <w:tcW w:w="257" w:type="dxa"/>
            <w:vMerge/>
            <w:tcBorders>
              <w:top w:val="nil"/>
            </w:tcBorders>
          </w:tcPr>
          <w:p w14:paraId="4E057CB4" w14:textId="77777777" w:rsidR="00515050" w:rsidRDefault="00515050">
            <w:pPr>
              <w:rPr>
                <w:sz w:val="2"/>
                <w:szCs w:val="2"/>
              </w:rPr>
            </w:pPr>
          </w:p>
        </w:tc>
      </w:tr>
      <w:tr w:rsidR="00515050" w14:paraId="043E0299" w14:textId="77777777">
        <w:trPr>
          <w:trHeight w:val="1076"/>
        </w:trPr>
        <w:tc>
          <w:tcPr>
            <w:tcW w:w="113" w:type="dxa"/>
            <w:tcBorders>
              <w:top w:val="nil"/>
            </w:tcBorders>
          </w:tcPr>
          <w:p w14:paraId="34636FFC" w14:textId="77777777" w:rsidR="00515050" w:rsidRDefault="00515050">
            <w:pPr>
              <w:pStyle w:val="TableParagraph"/>
              <w:ind w:left="0"/>
            </w:pPr>
          </w:p>
        </w:tc>
        <w:tc>
          <w:tcPr>
            <w:tcW w:w="2515" w:type="dxa"/>
            <w:gridSpan w:val="2"/>
            <w:tcBorders>
              <w:bottom w:val="single" w:sz="8" w:space="0" w:color="000000"/>
            </w:tcBorders>
          </w:tcPr>
          <w:p w14:paraId="65CBF87A" w14:textId="77777777" w:rsidR="00515050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Knowledge</w:t>
            </w:r>
          </w:p>
          <w:p w14:paraId="5D0849AB" w14:textId="77777777" w:rsidR="00515050" w:rsidRDefault="00000000">
            <w:pPr>
              <w:pStyle w:val="TableParagraph"/>
              <w:spacing w:before="41" w:line="276" w:lineRule="auto"/>
              <w:ind w:right="1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depth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knowledge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 the Experiment (4)</w:t>
            </w:r>
          </w:p>
        </w:tc>
        <w:tc>
          <w:tcPr>
            <w:tcW w:w="1656" w:type="dxa"/>
            <w:gridSpan w:val="2"/>
            <w:tcBorders>
              <w:bottom w:val="single" w:sz="8" w:space="0" w:color="000000"/>
            </w:tcBorders>
          </w:tcPr>
          <w:p w14:paraId="21FF0DCC" w14:textId="77777777" w:rsidR="00515050" w:rsidRDefault="00000000">
            <w:pPr>
              <w:pStyle w:val="TableParagraph"/>
              <w:spacing w:before="30" w:line="259" w:lineRule="auto"/>
              <w:rPr>
                <w:sz w:val="24"/>
              </w:rPr>
            </w:pPr>
            <w:r>
              <w:rPr>
                <w:sz w:val="24"/>
              </w:rPr>
              <w:t xml:space="preserve">Unable to </w:t>
            </w:r>
            <w:r>
              <w:rPr>
                <w:spacing w:val="-2"/>
                <w:sz w:val="24"/>
              </w:rPr>
              <w:t>answer questions(0)</w:t>
            </w:r>
          </w:p>
        </w:tc>
        <w:tc>
          <w:tcPr>
            <w:tcW w:w="2357" w:type="dxa"/>
            <w:tcBorders>
              <w:bottom w:val="single" w:sz="8" w:space="0" w:color="000000"/>
            </w:tcBorders>
          </w:tcPr>
          <w:p w14:paraId="50C11B6F" w14:textId="77777777" w:rsidR="00515050" w:rsidRDefault="00000000">
            <w:pPr>
              <w:pStyle w:val="TableParagraph"/>
              <w:spacing w:before="179" w:line="259" w:lineRule="auto"/>
              <w:rPr>
                <w:sz w:val="24"/>
              </w:rPr>
            </w:pPr>
            <w:r>
              <w:rPr>
                <w:sz w:val="24"/>
              </w:rPr>
              <w:t>Unable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answer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few questions (1-2)</w:t>
            </w:r>
          </w:p>
        </w:tc>
        <w:tc>
          <w:tcPr>
            <w:tcW w:w="2379" w:type="dxa"/>
            <w:tcBorders>
              <w:bottom w:val="single" w:sz="8" w:space="0" w:color="000000"/>
            </w:tcBorders>
          </w:tcPr>
          <w:p w14:paraId="1B464060" w14:textId="77777777" w:rsidR="00515050" w:rsidRDefault="00000000">
            <w:pPr>
              <w:pStyle w:val="TableParagraph"/>
              <w:spacing w:before="30" w:line="259" w:lineRule="auto"/>
              <w:rPr>
                <w:sz w:val="24"/>
              </w:rPr>
            </w:pPr>
            <w:r>
              <w:rPr>
                <w:sz w:val="24"/>
              </w:rPr>
              <w:t>Able to answer all questions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proper explanation (3-4)</w:t>
            </w:r>
          </w:p>
        </w:tc>
        <w:tc>
          <w:tcPr>
            <w:tcW w:w="257" w:type="dxa"/>
            <w:vMerge/>
            <w:tcBorders>
              <w:top w:val="nil"/>
            </w:tcBorders>
          </w:tcPr>
          <w:p w14:paraId="71206E8D" w14:textId="77777777" w:rsidR="00515050" w:rsidRDefault="00515050">
            <w:pPr>
              <w:rPr>
                <w:sz w:val="2"/>
                <w:szCs w:val="2"/>
              </w:rPr>
            </w:pPr>
          </w:p>
        </w:tc>
      </w:tr>
      <w:tr w:rsidR="00515050" w14:paraId="31EF2A40" w14:textId="77777777">
        <w:trPr>
          <w:trHeight w:val="832"/>
        </w:trPr>
        <w:tc>
          <w:tcPr>
            <w:tcW w:w="9277" w:type="dxa"/>
            <w:gridSpan w:val="8"/>
            <w:tcBorders>
              <w:top w:val="single" w:sz="8" w:space="0" w:color="000000"/>
              <w:bottom w:val="nil"/>
            </w:tcBorders>
          </w:tcPr>
          <w:p w14:paraId="59F6664C" w14:textId="77777777" w:rsidR="00515050" w:rsidRDefault="00515050">
            <w:pPr>
              <w:pStyle w:val="TableParagraph"/>
              <w:spacing w:before="137"/>
              <w:ind w:left="0"/>
              <w:rPr>
                <w:sz w:val="24"/>
              </w:rPr>
            </w:pPr>
          </w:p>
          <w:p w14:paraId="5CBF4CB9" w14:textId="77777777" w:rsidR="00515050" w:rsidRDefault="00000000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Assessment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:</w:t>
            </w:r>
          </w:p>
        </w:tc>
      </w:tr>
      <w:tr w:rsidR="00515050" w14:paraId="2AEE991A" w14:textId="77777777">
        <w:trPr>
          <w:trHeight w:val="417"/>
        </w:trPr>
        <w:tc>
          <w:tcPr>
            <w:tcW w:w="113" w:type="dxa"/>
            <w:tcBorders>
              <w:top w:val="nil"/>
              <w:bottom w:val="nil"/>
            </w:tcBorders>
          </w:tcPr>
          <w:p w14:paraId="3F34B94F" w14:textId="77777777" w:rsidR="00515050" w:rsidRDefault="00515050">
            <w:pPr>
              <w:pStyle w:val="TableParagraph"/>
              <w:ind w:left="0"/>
            </w:pPr>
          </w:p>
        </w:tc>
        <w:tc>
          <w:tcPr>
            <w:tcW w:w="2155" w:type="dxa"/>
          </w:tcPr>
          <w:p w14:paraId="64B5E04B" w14:textId="77777777" w:rsidR="0051505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Timeline</w:t>
            </w:r>
          </w:p>
        </w:tc>
        <w:tc>
          <w:tcPr>
            <w:tcW w:w="1531" w:type="dxa"/>
            <w:gridSpan w:val="2"/>
          </w:tcPr>
          <w:p w14:paraId="306A79DC" w14:textId="77777777" w:rsidR="00515050" w:rsidRDefault="00515050">
            <w:pPr>
              <w:pStyle w:val="TableParagraph"/>
              <w:ind w:left="0"/>
            </w:pPr>
          </w:p>
        </w:tc>
        <w:tc>
          <w:tcPr>
            <w:tcW w:w="5478" w:type="dxa"/>
            <w:gridSpan w:val="4"/>
            <w:vMerge w:val="restart"/>
            <w:tcBorders>
              <w:top w:val="nil"/>
            </w:tcBorders>
          </w:tcPr>
          <w:p w14:paraId="7FD1B3E0" w14:textId="77777777" w:rsidR="00515050" w:rsidRDefault="00515050">
            <w:pPr>
              <w:pStyle w:val="TableParagraph"/>
              <w:ind w:left="0"/>
            </w:pPr>
          </w:p>
        </w:tc>
      </w:tr>
      <w:tr w:rsidR="00515050" w14:paraId="24F448FA" w14:textId="77777777">
        <w:trPr>
          <w:trHeight w:val="714"/>
        </w:trPr>
        <w:tc>
          <w:tcPr>
            <w:tcW w:w="113" w:type="dxa"/>
            <w:tcBorders>
              <w:top w:val="nil"/>
              <w:bottom w:val="nil"/>
            </w:tcBorders>
          </w:tcPr>
          <w:p w14:paraId="1E7456AF" w14:textId="77777777" w:rsidR="00515050" w:rsidRDefault="00515050">
            <w:pPr>
              <w:pStyle w:val="TableParagraph"/>
              <w:ind w:left="0"/>
            </w:pPr>
          </w:p>
        </w:tc>
        <w:tc>
          <w:tcPr>
            <w:tcW w:w="2155" w:type="dxa"/>
          </w:tcPr>
          <w:p w14:paraId="702E420D" w14:textId="77777777" w:rsidR="00515050" w:rsidRDefault="00000000">
            <w:pPr>
              <w:pStyle w:val="TableParagraph"/>
              <w:spacing w:line="259" w:lineRule="auto"/>
              <w:ind w:right="493"/>
              <w:rPr>
                <w:sz w:val="24"/>
              </w:rPr>
            </w:pPr>
            <w:r>
              <w:rPr>
                <w:sz w:val="24"/>
              </w:rPr>
              <w:t>Completion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Organization</w:t>
            </w:r>
          </w:p>
        </w:tc>
        <w:tc>
          <w:tcPr>
            <w:tcW w:w="1531" w:type="dxa"/>
            <w:gridSpan w:val="2"/>
          </w:tcPr>
          <w:p w14:paraId="39A8DBB1" w14:textId="77777777" w:rsidR="00515050" w:rsidRDefault="00515050">
            <w:pPr>
              <w:pStyle w:val="TableParagraph"/>
              <w:ind w:left="0"/>
            </w:pPr>
          </w:p>
        </w:tc>
        <w:tc>
          <w:tcPr>
            <w:tcW w:w="5478" w:type="dxa"/>
            <w:gridSpan w:val="4"/>
            <w:vMerge/>
            <w:tcBorders>
              <w:top w:val="nil"/>
            </w:tcBorders>
          </w:tcPr>
          <w:p w14:paraId="1E00EF97" w14:textId="77777777" w:rsidR="00515050" w:rsidRDefault="00515050">
            <w:pPr>
              <w:rPr>
                <w:sz w:val="2"/>
                <w:szCs w:val="2"/>
              </w:rPr>
            </w:pPr>
          </w:p>
        </w:tc>
      </w:tr>
      <w:tr w:rsidR="00515050" w14:paraId="2C6823B0" w14:textId="77777777">
        <w:trPr>
          <w:trHeight w:val="717"/>
        </w:trPr>
        <w:tc>
          <w:tcPr>
            <w:tcW w:w="113" w:type="dxa"/>
            <w:tcBorders>
              <w:top w:val="nil"/>
              <w:bottom w:val="nil"/>
            </w:tcBorders>
          </w:tcPr>
          <w:p w14:paraId="4AA05F7C" w14:textId="77777777" w:rsidR="00515050" w:rsidRDefault="00515050">
            <w:pPr>
              <w:pStyle w:val="TableParagraph"/>
              <w:ind w:left="0"/>
            </w:pPr>
          </w:p>
        </w:tc>
        <w:tc>
          <w:tcPr>
            <w:tcW w:w="2155" w:type="dxa"/>
          </w:tcPr>
          <w:p w14:paraId="057BE886" w14:textId="77777777" w:rsidR="00515050" w:rsidRDefault="00000000">
            <w:pPr>
              <w:pStyle w:val="TableParagraph"/>
              <w:spacing w:before="1" w:line="259" w:lineRule="auto"/>
              <w:ind w:right="493"/>
              <w:rPr>
                <w:sz w:val="24"/>
              </w:rPr>
            </w:pPr>
            <w:r>
              <w:rPr>
                <w:spacing w:val="-2"/>
                <w:sz w:val="24"/>
              </w:rPr>
              <w:t>Program Performance</w:t>
            </w:r>
          </w:p>
        </w:tc>
        <w:tc>
          <w:tcPr>
            <w:tcW w:w="1531" w:type="dxa"/>
            <w:gridSpan w:val="2"/>
          </w:tcPr>
          <w:p w14:paraId="7D94134D" w14:textId="77777777" w:rsidR="00515050" w:rsidRDefault="00515050">
            <w:pPr>
              <w:pStyle w:val="TableParagraph"/>
              <w:ind w:left="0"/>
            </w:pPr>
          </w:p>
        </w:tc>
        <w:tc>
          <w:tcPr>
            <w:tcW w:w="5478" w:type="dxa"/>
            <w:gridSpan w:val="4"/>
            <w:vMerge/>
            <w:tcBorders>
              <w:top w:val="nil"/>
            </w:tcBorders>
          </w:tcPr>
          <w:p w14:paraId="34B55AC6" w14:textId="77777777" w:rsidR="00515050" w:rsidRDefault="00515050">
            <w:pPr>
              <w:rPr>
                <w:sz w:val="2"/>
                <w:szCs w:val="2"/>
              </w:rPr>
            </w:pPr>
          </w:p>
        </w:tc>
      </w:tr>
      <w:tr w:rsidR="00515050" w14:paraId="24A43776" w14:textId="77777777">
        <w:trPr>
          <w:trHeight w:val="421"/>
        </w:trPr>
        <w:tc>
          <w:tcPr>
            <w:tcW w:w="113" w:type="dxa"/>
            <w:tcBorders>
              <w:top w:val="nil"/>
            </w:tcBorders>
          </w:tcPr>
          <w:p w14:paraId="322DF4E6" w14:textId="77777777" w:rsidR="00515050" w:rsidRDefault="00515050">
            <w:pPr>
              <w:pStyle w:val="TableParagraph"/>
              <w:ind w:left="0"/>
            </w:pPr>
          </w:p>
        </w:tc>
        <w:tc>
          <w:tcPr>
            <w:tcW w:w="2155" w:type="dxa"/>
            <w:tcBorders>
              <w:bottom w:val="single" w:sz="8" w:space="0" w:color="000000"/>
            </w:tcBorders>
          </w:tcPr>
          <w:p w14:paraId="2818ECDB" w14:textId="77777777" w:rsidR="0051505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Knowledge</w:t>
            </w:r>
          </w:p>
        </w:tc>
        <w:tc>
          <w:tcPr>
            <w:tcW w:w="1531" w:type="dxa"/>
            <w:gridSpan w:val="2"/>
            <w:tcBorders>
              <w:bottom w:val="single" w:sz="8" w:space="0" w:color="000000"/>
            </w:tcBorders>
          </w:tcPr>
          <w:p w14:paraId="5F43441B" w14:textId="77777777" w:rsidR="00515050" w:rsidRDefault="00515050">
            <w:pPr>
              <w:pStyle w:val="TableParagraph"/>
              <w:ind w:left="0"/>
            </w:pPr>
          </w:p>
        </w:tc>
        <w:tc>
          <w:tcPr>
            <w:tcW w:w="5478" w:type="dxa"/>
            <w:gridSpan w:val="4"/>
            <w:vMerge/>
            <w:tcBorders>
              <w:top w:val="nil"/>
            </w:tcBorders>
          </w:tcPr>
          <w:p w14:paraId="3298A2A4" w14:textId="77777777" w:rsidR="00515050" w:rsidRDefault="00515050">
            <w:pPr>
              <w:rPr>
                <w:sz w:val="2"/>
                <w:szCs w:val="2"/>
              </w:rPr>
            </w:pPr>
          </w:p>
        </w:tc>
      </w:tr>
      <w:tr w:rsidR="00515050" w14:paraId="02C9842E" w14:textId="77777777">
        <w:trPr>
          <w:trHeight w:val="414"/>
        </w:trPr>
        <w:tc>
          <w:tcPr>
            <w:tcW w:w="9277" w:type="dxa"/>
            <w:gridSpan w:val="8"/>
            <w:tcBorders>
              <w:top w:val="single" w:sz="8" w:space="0" w:color="000000"/>
            </w:tcBorders>
          </w:tcPr>
          <w:p w14:paraId="4AF06117" w14:textId="77777777" w:rsidR="00515050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</w:tr>
    </w:tbl>
    <w:p w14:paraId="07E07D81" w14:textId="77777777" w:rsidR="00515050" w:rsidRDefault="00515050">
      <w:pPr>
        <w:pStyle w:val="TableParagraph"/>
        <w:spacing w:line="270" w:lineRule="exact"/>
        <w:rPr>
          <w:sz w:val="24"/>
        </w:rPr>
        <w:sectPr w:rsidR="00515050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tbl>
      <w:tblPr>
        <w:tblW w:w="0" w:type="auto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7915"/>
      </w:tblGrid>
      <w:tr w:rsidR="00515050" w14:paraId="33AA2D15" w14:textId="77777777">
        <w:trPr>
          <w:trHeight w:val="402"/>
        </w:trPr>
        <w:tc>
          <w:tcPr>
            <w:tcW w:w="1440" w:type="dxa"/>
          </w:tcPr>
          <w:p w14:paraId="4A3B7876" w14:textId="77777777" w:rsidR="00515050" w:rsidRDefault="00000000">
            <w:pPr>
              <w:pStyle w:val="TableParagraph"/>
              <w:spacing w:before="55"/>
              <w:ind w:left="55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lastRenderedPageBreak/>
              <w:t>EXPERIMENT</w:t>
            </w:r>
          </w:p>
        </w:tc>
        <w:tc>
          <w:tcPr>
            <w:tcW w:w="7915" w:type="dxa"/>
          </w:tcPr>
          <w:p w14:paraId="668912FC" w14:textId="77777777" w:rsidR="00515050" w:rsidRDefault="00000000">
            <w:pPr>
              <w:pStyle w:val="TableParagraph"/>
              <w:spacing w:before="54"/>
              <w:ind w:left="55"/>
              <w:rPr>
                <w:rFonts w:ascii="Calibri"/>
                <w:b/>
                <w:i/>
                <w:sz w:val="24"/>
              </w:rPr>
            </w:pPr>
            <w:r>
              <w:rPr>
                <w:rFonts w:ascii="Calibri"/>
                <w:b/>
                <w:i/>
                <w:spacing w:val="-10"/>
                <w:sz w:val="24"/>
              </w:rPr>
              <w:t>2</w:t>
            </w:r>
          </w:p>
        </w:tc>
      </w:tr>
      <w:tr w:rsidR="00515050" w14:paraId="5C8627F1" w14:textId="77777777">
        <w:trPr>
          <w:trHeight w:val="385"/>
        </w:trPr>
        <w:tc>
          <w:tcPr>
            <w:tcW w:w="1440" w:type="dxa"/>
          </w:tcPr>
          <w:p w14:paraId="229048CF" w14:textId="77777777" w:rsidR="00515050" w:rsidRDefault="00000000">
            <w:pPr>
              <w:pStyle w:val="TableParagraph"/>
              <w:spacing w:before="54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7915" w:type="dxa"/>
          </w:tcPr>
          <w:p w14:paraId="1446004C" w14:textId="77777777" w:rsidR="00515050" w:rsidRDefault="00000000">
            <w:pPr>
              <w:pStyle w:val="TableParagraph"/>
              <w:spacing w:before="54"/>
              <w:ind w:left="55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Visualization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</w:tc>
      </w:tr>
      <w:tr w:rsidR="00515050" w14:paraId="7B94E9F0" w14:textId="77777777">
        <w:trPr>
          <w:trHeight w:val="386"/>
        </w:trPr>
        <w:tc>
          <w:tcPr>
            <w:tcW w:w="1440" w:type="dxa"/>
          </w:tcPr>
          <w:p w14:paraId="21B73B91" w14:textId="77777777" w:rsidR="00515050" w:rsidRDefault="00000000">
            <w:pPr>
              <w:pStyle w:val="TableParagraph"/>
              <w:spacing w:before="54"/>
              <w:ind w:left="55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</w:p>
        </w:tc>
        <w:tc>
          <w:tcPr>
            <w:tcW w:w="7915" w:type="dxa"/>
            <w:vMerge w:val="restart"/>
          </w:tcPr>
          <w:p w14:paraId="0D74FC8D" w14:textId="77777777" w:rsidR="00515050" w:rsidRDefault="00000000">
            <w:pPr>
              <w:pStyle w:val="TableParagraph"/>
              <w:spacing w:before="54"/>
              <w:ind w:left="415"/>
              <w:rPr>
                <w:b/>
                <w:sz w:val="24"/>
              </w:rPr>
            </w:pPr>
            <w:r>
              <w:rPr>
                <w:b/>
                <w:color w:val="3A3A3A"/>
                <w:sz w:val="24"/>
              </w:rPr>
              <w:t>Principles</w:t>
            </w:r>
            <w:r>
              <w:rPr>
                <w:b/>
                <w:color w:val="3A3A3A"/>
                <w:spacing w:val="-8"/>
                <w:sz w:val="24"/>
              </w:rPr>
              <w:t xml:space="preserve"> </w:t>
            </w:r>
            <w:r>
              <w:rPr>
                <w:b/>
                <w:color w:val="3A3A3A"/>
                <w:sz w:val="24"/>
              </w:rPr>
              <w:t>of</w:t>
            </w:r>
            <w:r>
              <w:rPr>
                <w:b/>
                <w:color w:val="3A3A3A"/>
                <w:spacing w:val="-10"/>
                <w:sz w:val="24"/>
              </w:rPr>
              <w:t xml:space="preserve"> </w:t>
            </w:r>
            <w:r>
              <w:rPr>
                <w:b/>
                <w:color w:val="3A3A3A"/>
                <w:sz w:val="24"/>
              </w:rPr>
              <w:t>Effective</w:t>
            </w:r>
            <w:r>
              <w:rPr>
                <w:b/>
                <w:color w:val="3A3A3A"/>
                <w:spacing w:val="-5"/>
                <w:sz w:val="24"/>
              </w:rPr>
              <w:t xml:space="preserve"> </w:t>
            </w:r>
            <w:r>
              <w:rPr>
                <w:b/>
                <w:color w:val="3A3A3A"/>
                <w:sz w:val="24"/>
              </w:rPr>
              <w:t>Data</w:t>
            </w:r>
            <w:r>
              <w:rPr>
                <w:b/>
                <w:color w:val="3A3A3A"/>
                <w:spacing w:val="-8"/>
                <w:sz w:val="24"/>
              </w:rPr>
              <w:t xml:space="preserve"> </w:t>
            </w:r>
            <w:r>
              <w:rPr>
                <w:b/>
                <w:color w:val="3A3A3A"/>
                <w:spacing w:val="-2"/>
                <w:sz w:val="24"/>
              </w:rPr>
              <w:t>Visualization</w:t>
            </w:r>
          </w:p>
          <w:p w14:paraId="5C095CA7" w14:textId="77777777" w:rsidR="00515050" w:rsidRDefault="00000000">
            <w:pPr>
              <w:pStyle w:val="TableParagraph"/>
              <w:ind w:left="415"/>
              <w:rPr>
                <w:sz w:val="24"/>
              </w:rPr>
            </w:pPr>
            <w:r>
              <w:rPr>
                <w:color w:val="3A3A3A"/>
                <w:sz w:val="24"/>
              </w:rPr>
              <w:t>Effective</w:t>
            </w:r>
            <w:r>
              <w:rPr>
                <w:color w:val="3A3A3A"/>
                <w:spacing w:val="80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data</w:t>
            </w:r>
            <w:r>
              <w:rPr>
                <w:color w:val="3A3A3A"/>
                <w:spacing w:val="80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visualization</w:t>
            </w:r>
            <w:r>
              <w:rPr>
                <w:color w:val="3A3A3A"/>
                <w:spacing w:val="80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aims</w:t>
            </w:r>
            <w:r>
              <w:rPr>
                <w:color w:val="3A3A3A"/>
                <w:spacing w:val="80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to</w:t>
            </w:r>
            <w:r>
              <w:rPr>
                <w:color w:val="3A3A3A"/>
                <w:spacing w:val="80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communicate</w:t>
            </w:r>
            <w:r>
              <w:rPr>
                <w:color w:val="3A3A3A"/>
                <w:spacing w:val="80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information</w:t>
            </w:r>
            <w:r>
              <w:rPr>
                <w:color w:val="3A3A3A"/>
                <w:spacing w:val="80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clearly, accurately, and efficiently. The key principles include:</w:t>
            </w:r>
          </w:p>
          <w:p w14:paraId="6E344BAE" w14:textId="77777777" w:rsidR="00515050" w:rsidRDefault="00000000">
            <w:pPr>
              <w:pStyle w:val="TableParagraph"/>
              <w:ind w:left="415"/>
              <w:rPr>
                <w:sz w:val="24"/>
              </w:rPr>
            </w:pPr>
            <w:r>
              <w:rPr>
                <w:color w:val="3A3A3A"/>
                <w:sz w:val="24"/>
              </w:rPr>
              <w:t>Clarity: Visuals should be simple and easy to understand without ambiguity. Accuracy:</w:t>
            </w:r>
            <w:r>
              <w:rPr>
                <w:color w:val="3A3A3A"/>
                <w:spacing w:val="80"/>
                <w:w w:val="150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Data</w:t>
            </w:r>
            <w:r>
              <w:rPr>
                <w:color w:val="3A3A3A"/>
                <w:spacing w:val="80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must</w:t>
            </w:r>
            <w:r>
              <w:rPr>
                <w:color w:val="3A3A3A"/>
                <w:spacing w:val="80"/>
                <w:w w:val="150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be</w:t>
            </w:r>
            <w:r>
              <w:rPr>
                <w:color w:val="3A3A3A"/>
                <w:spacing w:val="80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represented</w:t>
            </w:r>
            <w:r>
              <w:rPr>
                <w:color w:val="3A3A3A"/>
                <w:spacing w:val="80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truthfully</w:t>
            </w:r>
            <w:r>
              <w:rPr>
                <w:color w:val="3A3A3A"/>
                <w:spacing w:val="80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without</w:t>
            </w:r>
            <w:r>
              <w:rPr>
                <w:color w:val="3A3A3A"/>
                <w:spacing w:val="80"/>
                <w:w w:val="150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distortion</w:t>
            </w:r>
            <w:r>
              <w:rPr>
                <w:color w:val="3A3A3A"/>
                <w:spacing w:val="80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or</w:t>
            </w:r>
            <w:r>
              <w:rPr>
                <w:color w:val="3A3A3A"/>
                <w:spacing w:val="40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misleading scales.</w:t>
            </w:r>
          </w:p>
          <w:p w14:paraId="67484A52" w14:textId="77777777" w:rsidR="00515050" w:rsidRDefault="00000000">
            <w:pPr>
              <w:pStyle w:val="TableParagraph"/>
              <w:ind w:left="415"/>
              <w:rPr>
                <w:sz w:val="24"/>
              </w:rPr>
            </w:pPr>
            <w:r>
              <w:rPr>
                <w:color w:val="3A3A3A"/>
                <w:sz w:val="24"/>
              </w:rPr>
              <w:t>Relevance:</w:t>
            </w:r>
            <w:r>
              <w:rPr>
                <w:color w:val="3A3A3A"/>
                <w:spacing w:val="37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The</w:t>
            </w:r>
            <w:r>
              <w:rPr>
                <w:color w:val="3A3A3A"/>
                <w:spacing w:val="39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visualization</w:t>
            </w:r>
            <w:r>
              <w:rPr>
                <w:color w:val="3A3A3A"/>
                <w:spacing w:val="39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should</w:t>
            </w:r>
            <w:r>
              <w:rPr>
                <w:color w:val="3A3A3A"/>
                <w:spacing w:val="39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match</w:t>
            </w:r>
            <w:r>
              <w:rPr>
                <w:color w:val="3A3A3A"/>
                <w:spacing w:val="39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the</w:t>
            </w:r>
            <w:r>
              <w:rPr>
                <w:color w:val="3A3A3A"/>
                <w:spacing w:val="34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nature</w:t>
            </w:r>
            <w:r>
              <w:rPr>
                <w:color w:val="3A3A3A"/>
                <w:spacing w:val="39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of</w:t>
            </w:r>
            <w:r>
              <w:rPr>
                <w:color w:val="3A3A3A"/>
                <w:spacing w:val="3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the</w:t>
            </w:r>
            <w:r>
              <w:rPr>
                <w:color w:val="3A3A3A"/>
                <w:spacing w:val="3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data</w:t>
            </w:r>
            <w:r>
              <w:rPr>
                <w:color w:val="3A3A3A"/>
                <w:spacing w:val="39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and</w:t>
            </w:r>
            <w:r>
              <w:rPr>
                <w:color w:val="3A3A3A"/>
                <w:spacing w:val="39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the objective of analysis.</w:t>
            </w:r>
          </w:p>
          <w:p w14:paraId="5B580C38" w14:textId="77777777" w:rsidR="00515050" w:rsidRDefault="00000000">
            <w:pPr>
              <w:pStyle w:val="TableParagraph"/>
              <w:ind w:left="415"/>
              <w:rPr>
                <w:sz w:val="24"/>
              </w:rPr>
            </w:pPr>
            <w:r>
              <w:rPr>
                <w:color w:val="3A3A3A"/>
                <w:sz w:val="24"/>
              </w:rPr>
              <w:t>Consistency: Uniform colors, scales, and labels improve readability. Simplicity:</w:t>
            </w:r>
            <w:r>
              <w:rPr>
                <w:color w:val="3A3A3A"/>
                <w:spacing w:val="40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Avoid</w:t>
            </w:r>
            <w:r>
              <w:rPr>
                <w:color w:val="3A3A3A"/>
                <w:spacing w:val="40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unnecessary</w:t>
            </w:r>
            <w:r>
              <w:rPr>
                <w:color w:val="3A3A3A"/>
                <w:spacing w:val="40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decorations</w:t>
            </w:r>
            <w:r>
              <w:rPr>
                <w:color w:val="3A3A3A"/>
                <w:spacing w:val="40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(chartjunk)</w:t>
            </w:r>
            <w:r>
              <w:rPr>
                <w:color w:val="3A3A3A"/>
                <w:spacing w:val="40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that</w:t>
            </w:r>
            <w:r>
              <w:rPr>
                <w:color w:val="3A3A3A"/>
                <w:spacing w:val="40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distract</w:t>
            </w:r>
            <w:r>
              <w:rPr>
                <w:color w:val="3A3A3A"/>
                <w:spacing w:val="40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 xml:space="preserve">from </w:t>
            </w:r>
            <w:r>
              <w:rPr>
                <w:color w:val="3A3A3A"/>
                <w:spacing w:val="-2"/>
                <w:sz w:val="24"/>
              </w:rPr>
              <w:t>insights.</w:t>
            </w:r>
          </w:p>
          <w:p w14:paraId="5BD9B7C7" w14:textId="77777777" w:rsidR="00515050" w:rsidRDefault="00000000">
            <w:pPr>
              <w:pStyle w:val="TableParagraph"/>
              <w:ind w:left="415"/>
              <w:rPr>
                <w:sz w:val="24"/>
              </w:rPr>
            </w:pPr>
            <w:r>
              <w:rPr>
                <w:color w:val="3A3A3A"/>
                <w:sz w:val="24"/>
              </w:rPr>
              <w:t>Comparability:</w:t>
            </w:r>
            <w:r>
              <w:rPr>
                <w:color w:val="3A3A3A"/>
                <w:spacing w:val="-9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Enable</w:t>
            </w:r>
            <w:r>
              <w:rPr>
                <w:color w:val="3A3A3A"/>
                <w:spacing w:val="-11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easy</w:t>
            </w:r>
            <w:r>
              <w:rPr>
                <w:color w:val="3A3A3A"/>
                <w:spacing w:val="-9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comparison</w:t>
            </w:r>
            <w:r>
              <w:rPr>
                <w:color w:val="3A3A3A"/>
                <w:spacing w:val="-9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across</w:t>
            </w:r>
            <w:r>
              <w:rPr>
                <w:color w:val="3A3A3A"/>
                <w:spacing w:val="-9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categories</w:t>
            </w:r>
            <w:r>
              <w:rPr>
                <w:color w:val="3A3A3A"/>
                <w:spacing w:val="-9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or</w:t>
            </w:r>
            <w:r>
              <w:rPr>
                <w:color w:val="3A3A3A"/>
                <w:spacing w:val="-9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time</w:t>
            </w:r>
            <w:r>
              <w:rPr>
                <w:color w:val="3A3A3A"/>
                <w:spacing w:val="-9"/>
                <w:sz w:val="24"/>
              </w:rPr>
              <w:t xml:space="preserve"> </w:t>
            </w:r>
            <w:r>
              <w:rPr>
                <w:color w:val="3A3A3A"/>
                <w:spacing w:val="-2"/>
                <w:sz w:val="24"/>
              </w:rPr>
              <w:t>periods.</w:t>
            </w:r>
          </w:p>
          <w:p w14:paraId="4A6C3BA9" w14:textId="77777777" w:rsidR="00515050" w:rsidRDefault="00515050">
            <w:pPr>
              <w:pStyle w:val="TableParagraph"/>
              <w:ind w:left="0"/>
              <w:rPr>
                <w:sz w:val="24"/>
              </w:rPr>
            </w:pPr>
          </w:p>
          <w:p w14:paraId="3539B197" w14:textId="77777777" w:rsidR="00515050" w:rsidRDefault="00000000">
            <w:pPr>
              <w:pStyle w:val="TableParagraph"/>
              <w:ind w:left="415"/>
              <w:rPr>
                <w:b/>
                <w:sz w:val="24"/>
              </w:rPr>
            </w:pPr>
            <w:r>
              <w:rPr>
                <w:b/>
                <w:color w:val="3A3A3A"/>
                <w:sz w:val="24"/>
              </w:rPr>
              <w:t>Benefits</w:t>
            </w:r>
            <w:r>
              <w:rPr>
                <w:b/>
                <w:color w:val="3A3A3A"/>
                <w:spacing w:val="-7"/>
                <w:sz w:val="24"/>
              </w:rPr>
              <w:t xml:space="preserve"> </w:t>
            </w:r>
            <w:r>
              <w:rPr>
                <w:b/>
                <w:color w:val="3A3A3A"/>
                <w:sz w:val="24"/>
              </w:rPr>
              <w:t>of</w:t>
            </w:r>
            <w:r>
              <w:rPr>
                <w:b/>
                <w:color w:val="3A3A3A"/>
                <w:spacing w:val="-8"/>
                <w:sz w:val="24"/>
              </w:rPr>
              <w:t xml:space="preserve"> </w:t>
            </w:r>
            <w:r>
              <w:rPr>
                <w:b/>
                <w:color w:val="3A3A3A"/>
                <w:sz w:val="24"/>
              </w:rPr>
              <w:t>Data</w:t>
            </w:r>
            <w:r>
              <w:rPr>
                <w:b/>
                <w:color w:val="3A3A3A"/>
                <w:spacing w:val="-6"/>
                <w:sz w:val="24"/>
              </w:rPr>
              <w:t xml:space="preserve"> </w:t>
            </w:r>
            <w:r>
              <w:rPr>
                <w:b/>
                <w:color w:val="3A3A3A"/>
                <w:spacing w:val="-2"/>
                <w:sz w:val="24"/>
              </w:rPr>
              <w:t>Visualization</w:t>
            </w:r>
          </w:p>
          <w:p w14:paraId="015EB69D" w14:textId="77777777" w:rsidR="00515050" w:rsidRDefault="00000000">
            <w:pPr>
              <w:pStyle w:val="TableParagraph"/>
              <w:ind w:left="415"/>
              <w:rPr>
                <w:sz w:val="24"/>
              </w:rPr>
            </w:pPr>
            <w:r>
              <w:rPr>
                <w:color w:val="3A3A3A"/>
                <w:sz w:val="24"/>
              </w:rPr>
              <w:t>Data</w:t>
            </w:r>
            <w:r>
              <w:rPr>
                <w:color w:val="3A3A3A"/>
                <w:spacing w:val="-8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visualization</w:t>
            </w:r>
            <w:r>
              <w:rPr>
                <w:color w:val="3A3A3A"/>
                <w:spacing w:val="-10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provides</w:t>
            </w:r>
            <w:r>
              <w:rPr>
                <w:color w:val="3A3A3A"/>
                <w:spacing w:val="-9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several</w:t>
            </w:r>
            <w:r>
              <w:rPr>
                <w:color w:val="3A3A3A"/>
                <w:spacing w:val="-9"/>
                <w:sz w:val="24"/>
              </w:rPr>
              <w:t xml:space="preserve"> </w:t>
            </w:r>
            <w:r>
              <w:rPr>
                <w:color w:val="3A3A3A"/>
                <w:spacing w:val="-2"/>
                <w:sz w:val="24"/>
              </w:rPr>
              <w:t>advantages:</w:t>
            </w:r>
          </w:p>
          <w:p w14:paraId="299066D3" w14:textId="77777777" w:rsidR="00515050" w:rsidRDefault="00000000">
            <w:pPr>
              <w:pStyle w:val="TableParagraph"/>
              <w:ind w:left="415" w:right="1584"/>
              <w:rPr>
                <w:sz w:val="24"/>
              </w:rPr>
            </w:pPr>
            <w:r>
              <w:rPr>
                <w:color w:val="3A3A3A"/>
                <w:sz w:val="24"/>
              </w:rPr>
              <w:t>Simplifies complex datasets into understandable visuals Helps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in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quick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identification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of</w:t>
            </w:r>
            <w:r>
              <w:rPr>
                <w:color w:val="3A3A3A"/>
                <w:spacing w:val="-8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patterns,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trends,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and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outliers Improves decision-making through visual insights</w:t>
            </w:r>
          </w:p>
          <w:p w14:paraId="23C57290" w14:textId="77777777" w:rsidR="00515050" w:rsidRDefault="00000000">
            <w:pPr>
              <w:pStyle w:val="TableParagraph"/>
              <w:ind w:left="415"/>
              <w:rPr>
                <w:sz w:val="24"/>
              </w:rPr>
            </w:pPr>
            <w:r>
              <w:rPr>
                <w:color w:val="3A3A3A"/>
                <w:sz w:val="24"/>
              </w:rPr>
              <w:t>Enhances</w:t>
            </w:r>
            <w:r>
              <w:rPr>
                <w:color w:val="3A3A3A"/>
                <w:spacing w:val="-5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communication</w:t>
            </w:r>
            <w:r>
              <w:rPr>
                <w:color w:val="3A3A3A"/>
                <w:spacing w:val="-8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of</w:t>
            </w:r>
            <w:r>
              <w:rPr>
                <w:color w:val="3A3A3A"/>
                <w:spacing w:val="-9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results</w:t>
            </w:r>
            <w:r>
              <w:rPr>
                <w:color w:val="3A3A3A"/>
                <w:spacing w:val="-8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to</w:t>
            </w:r>
            <w:r>
              <w:rPr>
                <w:color w:val="3A3A3A"/>
                <w:spacing w:val="-5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technical</w:t>
            </w:r>
            <w:r>
              <w:rPr>
                <w:color w:val="3A3A3A"/>
                <w:spacing w:val="-7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and</w:t>
            </w:r>
            <w:r>
              <w:rPr>
                <w:color w:val="3A3A3A"/>
                <w:spacing w:val="-8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non-technical</w:t>
            </w:r>
            <w:r>
              <w:rPr>
                <w:color w:val="3A3A3A"/>
                <w:spacing w:val="-3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audiences Supports exploratory data analysis (EDA) and hypothesis generation</w:t>
            </w:r>
          </w:p>
          <w:p w14:paraId="68C8CF58" w14:textId="77777777" w:rsidR="00515050" w:rsidRDefault="00515050">
            <w:pPr>
              <w:pStyle w:val="TableParagraph"/>
              <w:ind w:left="0"/>
              <w:rPr>
                <w:sz w:val="24"/>
              </w:rPr>
            </w:pPr>
          </w:p>
          <w:p w14:paraId="7AC76108" w14:textId="77777777" w:rsidR="00515050" w:rsidRDefault="00000000">
            <w:pPr>
              <w:pStyle w:val="TableParagraph"/>
              <w:ind w:left="415"/>
              <w:rPr>
                <w:b/>
                <w:sz w:val="24"/>
              </w:rPr>
            </w:pPr>
            <w:r>
              <w:rPr>
                <w:b/>
                <w:color w:val="3A3A3A"/>
                <w:sz w:val="24"/>
              </w:rPr>
              <w:t>Types</w:t>
            </w:r>
            <w:r>
              <w:rPr>
                <w:b/>
                <w:color w:val="3A3A3A"/>
                <w:spacing w:val="-5"/>
                <w:sz w:val="24"/>
              </w:rPr>
              <w:t xml:space="preserve"> </w:t>
            </w:r>
            <w:r>
              <w:rPr>
                <w:b/>
                <w:color w:val="3A3A3A"/>
                <w:sz w:val="24"/>
              </w:rPr>
              <w:t>of</w:t>
            </w:r>
            <w:r>
              <w:rPr>
                <w:b/>
                <w:color w:val="3A3A3A"/>
                <w:spacing w:val="-5"/>
                <w:sz w:val="24"/>
              </w:rPr>
              <w:t xml:space="preserve"> </w:t>
            </w:r>
            <w:r>
              <w:rPr>
                <w:b/>
                <w:color w:val="3A3A3A"/>
                <w:spacing w:val="-2"/>
                <w:sz w:val="24"/>
              </w:rPr>
              <w:t>Visualizations</w:t>
            </w:r>
          </w:p>
          <w:p w14:paraId="4DE27461" w14:textId="77777777" w:rsidR="00515050" w:rsidRDefault="00515050">
            <w:pPr>
              <w:pStyle w:val="TableParagraph"/>
              <w:ind w:left="0"/>
              <w:rPr>
                <w:sz w:val="24"/>
              </w:rPr>
            </w:pPr>
          </w:p>
          <w:p w14:paraId="03978C7A" w14:textId="77777777" w:rsidR="00515050" w:rsidRDefault="00000000">
            <w:pPr>
              <w:pStyle w:val="TableParagraph"/>
              <w:ind w:left="415" w:right="457"/>
              <w:rPr>
                <w:sz w:val="24"/>
              </w:rPr>
            </w:pPr>
            <w:r>
              <w:rPr>
                <w:color w:val="3A3A3A"/>
                <w:sz w:val="24"/>
              </w:rPr>
              <w:t>Charts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are</w:t>
            </w:r>
            <w:r>
              <w:rPr>
                <w:color w:val="3A3A3A"/>
                <w:spacing w:val="-7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commonly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used</w:t>
            </w:r>
            <w:r>
              <w:rPr>
                <w:color w:val="3A3A3A"/>
                <w:spacing w:val="-8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to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represent</w:t>
            </w:r>
            <w:r>
              <w:rPr>
                <w:color w:val="3A3A3A"/>
                <w:spacing w:val="-1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categorical</w:t>
            </w:r>
            <w:r>
              <w:rPr>
                <w:color w:val="3A3A3A"/>
                <w:spacing w:val="-3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or</w:t>
            </w:r>
            <w:r>
              <w:rPr>
                <w:color w:val="3A3A3A"/>
                <w:spacing w:val="-8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time-based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data. Bar Charts: Compare values across categories</w:t>
            </w:r>
          </w:p>
          <w:p w14:paraId="67F4D2A0" w14:textId="77777777" w:rsidR="00515050" w:rsidRDefault="00000000">
            <w:pPr>
              <w:pStyle w:val="TableParagraph"/>
              <w:ind w:left="415"/>
              <w:rPr>
                <w:sz w:val="24"/>
              </w:rPr>
            </w:pPr>
            <w:r>
              <w:rPr>
                <w:color w:val="3A3A3A"/>
                <w:sz w:val="24"/>
              </w:rPr>
              <w:t>Line</w:t>
            </w:r>
            <w:r>
              <w:rPr>
                <w:color w:val="3A3A3A"/>
                <w:spacing w:val="-7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Charts:</w:t>
            </w:r>
            <w:r>
              <w:rPr>
                <w:color w:val="3A3A3A"/>
                <w:spacing w:val="-5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Show</w:t>
            </w:r>
            <w:r>
              <w:rPr>
                <w:color w:val="3A3A3A"/>
                <w:spacing w:val="-7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trends</w:t>
            </w:r>
            <w:r>
              <w:rPr>
                <w:color w:val="3A3A3A"/>
                <w:spacing w:val="-7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over</w:t>
            </w:r>
            <w:r>
              <w:rPr>
                <w:color w:val="3A3A3A"/>
                <w:spacing w:val="-9"/>
                <w:sz w:val="24"/>
              </w:rPr>
              <w:t xml:space="preserve"> </w:t>
            </w:r>
            <w:r>
              <w:rPr>
                <w:color w:val="3A3A3A"/>
                <w:spacing w:val="-4"/>
                <w:sz w:val="24"/>
              </w:rPr>
              <w:t>time</w:t>
            </w:r>
          </w:p>
          <w:p w14:paraId="364127B5" w14:textId="77777777" w:rsidR="00515050" w:rsidRDefault="00000000">
            <w:pPr>
              <w:pStyle w:val="TableParagraph"/>
              <w:ind w:left="415"/>
              <w:rPr>
                <w:sz w:val="24"/>
              </w:rPr>
            </w:pPr>
            <w:r>
              <w:rPr>
                <w:color w:val="3A3A3A"/>
                <w:sz w:val="24"/>
              </w:rPr>
              <w:t>Pie</w:t>
            </w:r>
            <w:r>
              <w:rPr>
                <w:color w:val="3A3A3A"/>
                <w:spacing w:val="-7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Charts:</w:t>
            </w:r>
            <w:r>
              <w:rPr>
                <w:color w:val="3A3A3A"/>
                <w:spacing w:val="-5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Represent</w:t>
            </w:r>
            <w:r>
              <w:rPr>
                <w:color w:val="3A3A3A"/>
                <w:spacing w:val="-9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proportional</w:t>
            </w:r>
            <w:r>
              <w:rPr>
                <w:color w:val="3A3A3A"/>
                <w:spacing w:val="-8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data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or</w:t>
            </w:r>
            <w:r>
              <w:rPr>
                <w:color w:val="3A3A3A"/>
                <w:spacing w:val="-10"/>
                <w:sz w:val="24"/>
              </w:rPr>
              <w:t xml:space="preserve"> </w:t>
            </w:r>
            <w:r>
              <w:rPr>
                <w:color w:val="3A3A3A"/>
                <w:spacing w:val="-2"/>
                <w:sz w:val="24"/>
              </w:rPr>
              <w:t>percentages</w:t>
            </w:r>
          </w:p>
          <w:p w14:paraId="7C9D0D96" w14:textId="77777777" w:rsidR="00515050" w:rsidRDefault="00515050">
            <w:pPr>
              <w:pStyle w:val="TableParagraph"/>
              <w:ind w:left="0"/>
              <w:rPr>
                <w:sz w:val="24"/>
              </w:rPr>
            </w:pPr>
          </w:p>
          <w:p w14:paraId="301F3498" w14:textId="77777777" w:rsidR="00515050" w:rsidRDefault="00000000">
            <w:pPr>
              <w:pStyle w:val="TableParagraph"/>
              <w:ind w:left="415"/>
              <w:rPr>
                <w:sz w:val="24"/>
              </w:rPr>
            </w:pPr>
            <w:r>
              <w:rPr>
                <w:color w:val="3A3A3A"/>
                <w:sz w:val="24"/>
              </w:rPr>
              <w:t>Graphs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are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mainly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used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for</w:t>
            </w:r>
            <w:r>
              <w:rPr>
                <w:color w:val="3A3A3A"/>
                <w:spacing w:val="-7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distribution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analysis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and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relationship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exploration. Scatter Plots: Show relationships between two numerical variables Histograms: Display frequency distribution of numerical data</w:t>
            </w:r>
          </w:p>
          <w:p w14:paraId="383183DC" w14:textId="77777777" w:rsidR="00515050" w:rsidRDefault="00000000">
            <w:pPr>
              <w:pStyle w:val="TableParagraph"/>
              <w:spacing w:before="1"/>
              <w:ind w:left="415" w:right="1584"/>
              <w:rPr>
                <w:sz w:val="24"/>
              </w:rPr>
            </w:pPr>
            <w:r>
              <w:rPr>
                <w:color w:val="3A3A3A"/>
                <w:sz w:val="24"/>
              </w:rPr>
              <w:t>Box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Plots:</w:t>
            </w:r>
            <w:r>
              <w:rPr>
                <w:color w:val="3A3A3A"/>
                <w:spacing w:val="-7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Summarize</w:t>
            </w:r>
            <w:r>
              <w:rPr>
                <w:color w:val="3A3A3A"/>
                <w:spacing w:val="-8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data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using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quartiles</w:t>
            </w:r>
            <w:r>
              <w:rPr>
                <w:color w:val="3A3A3A"/>
                <w:spacing w:val="-7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and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detect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outliers Word Clouds: Visualize text data based on word frequency</w:t>
            </w:r>
          </w:p>
          <w:p w14:paraId="5E9C6430" w14:textId="77777777" w:rsidR="00515050" w:rsidRDefault="00000000">
            <w:pPr>
              <w:pStyle w:val="TableParagraph"/>
              <w:spacing w:before="276"/>
              <w:ind w:left="415"/>
              <w:rPr>
                <w:sz w:val="24"/>
              </w:rPr>
            </w:pPr>
            <w:r>
              <w:rPr>
                <w:color w:val="3A3A3A"/>
                <w:sz w:val="24"/>
              </w:rPr>
              <w:t>Maps</w:t>
            </w:r>
            <w:r>
              <w:rPr>
                <w:color w:val="3A3A3A"/>
                <w:spacing w:val="-7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are</w:t>
            </w:r>
            <w:r>
              <w:rPr>
                <w:color w:val="3A3A3A"/>
                <w:spacing w:val="-4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used</w:t>
            </w:r>
            <w:r>
              <w:rPr>
                <w:color w:val="3A3A3A"/>
                <w:spacing w:val="-8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when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data</w:t>
            </w:r>
            <w:r>
              <w:rPr>
                <w:color w:val="3A3A3A"/>
                <w:spacing w:val="-3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has</w:t>
            </w:r>
            <w:r>
              <w:rPr>
                <w:color w:val="3A3A3A"/>
                <w:spacing w:val="-8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a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geographical</w:t>
            </w:r>
            <w:r>
              <w:rPr>
                <w:color w:val="3A3A3A"/>
                <w:spacing w:val="-5"/>
                <w:sz w:val="24"/>
              </w:rPr>
              <w:t xml:space="preserve"> </w:t>
            </w:r>
            <w:r>
              <w:rPr>
                <w:color w:val="3A3A3A"/>
                <w:spacing w:val="-2"/>
                <w:sz w:val="24"/>
              </w:rPr>
              <w:t>component.</w:t>
            </w:r>
          </w:p>
          <w:p w14:paraId="30BC7A67" w14:textId="77777777" w:rsidR="00515050" w:rsidRDefault="00000000">
            <w:pPr>
              <w:pStyle w:val="TableParagraph"/>
              <w:ind w:left="415" w:right="457"/>
              <w:rPr>
                <w:sz w:val="24"/>
              </w:rPr>
            </w:pPr>
            <w:r>
              <w:rPr>
                <w:color w:val="3A3A3A"/>
                <w:sz w:val="24"/>
              </w:rPr>
              <w:t>Geographic</w:t>
            </w:r>
            <w:r>
              <w:rPr>
                <w:color w:val="3A3A3A"/>
                <w:spacing w:val="-5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Maps:</w:t>
            </w:r>
            <w:r>
              <w:rPr>
                <w:color w:val="3A3A3A"/>
                <w:spacing w:val="-7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Display</w:t>
            </w:r>
            <w:r>
              <w:rPr>
                <w:color w:val="3A3A3A"/>
                <w:spacing w:val="-7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data</w:t>
            </w:r>
            <w:r>
              <w:rPr>
                <w:color w:val="3A3A3A"/>
                <w:spacing w:val="-7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across</w:t>
            </w:r>
            <w:r>
              <w:rPr>
                <w:color w:val="3A3A3A"/>
                <w:spacing w:val="-7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locations</w:t>
            </w:r>
            <w:r>
              <w:rPr>
                <w:color w:val="3A3A3A"/>
                <w:spacing w:val="-7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(countries,</w:t>
            </w:r>
            <w:r>
              <w:rPr>
                <w:color w:val="3A3A3A"/>
                <w:spacing w:val="-7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states,</w:t>
            </w:r>
            <w:r>
              <w:rPr>
                <w:color w:val="3A3A3A"/>
                <w:spacing w:val="-7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cities) Heat Maps: Represent data intensity or correlation using color gradients</w:t>
            </w:r>
          </w:p>
          <w:p w14:paraId="49B089A6" w14:textId="77777777" w:rsidR="00515050" w:rsidRDefault="00515050">
            <w:pPr>
              <w:pStyle w:val="TableParagraph"/>
              <w:ind w:left="0"/>
              <w:rPr>
                <w:sz w:val="24"/>
              </w:rPr>
            </w:pPr>
          </w:p>
          <w:p w14:paraId="149D830B" w14:textId="77777777" w:rsidR="00515050" w:rsidRDefault="00000000">
            <w:pPr>
              <w:pStyle w:val="TableParagraph"/>
              <w:tabs>
                <w:tab w:val="left" w:pos="1763"/>
                <w:tab w:val="left" w:pos="2274"/>
                <w:tab w:val="left" w:pos="3506"/>
                <w:tab w:val="left" w:pos="4297"/>
                <w:tab w:val="left" w:pos="5432"/>
                <w:tab w:val="left" w:pos="6009"/>
                <w:tab w:val="left" w:pos="7052"/>
              </w:tabs>
              <w:ind w:left="415" w:right="50"/>
              <w:rPr>
                <w:sz w:val="24"/>
              </w:rPr>
            </w:pPr>
            <w:r>
              <w:rPr>
                <w:color w:val="3A3A3A"/>
                <w:spacing w:val="-2"/>
                <w:sz w:val="24"/>
              </w:rPr>
              <w:t>Dashboards</w:t>
            </w:r>
            <w:r>
              <w:rPr>
                <w:color w:val="3A3A3A"/>
                <w:sz w:val="24"/>
              </w:rPr>
              <w:tab/>
            </w:r>
            <w:r>
              <w:rPr>
                <w:color w:val="3A3A3A"/>
                <w:spacing w:val="-4"/>
                <w:sz w:val="24"/>
              </w:rPr>
              <w:t>are</w:t>
            </w:r>
            <w:r>
              <w:rPr>
                <w:color w:val="3A3A3A"/>
                <w:sz w:val="24"/>
              </w:rPr>
              <w:tab/>
            </w:r>
            <w:r>
              <w:rPr>
                <w:color w:val="3A3A3A"/>
                <w:spacing w:val="-2"/>
                <w:sz w:val="24"/>
              </w:rPr>
              <w:t>interactive</w:t>
            </w:r>
            <w:r>
              <w:rPr>
                <w:color w:val="3A3A3A"/>
                <w:sz w:val="24"/>
              </w:rPr>
              <w:tab/>
            </w:r>
            <w:r>
              <w:rPr>
                <w:color w:val="3A3A3A"/>
                <w:spacing w:val="-2"/>
                <w:sz w:val="24"/>
              </w:rPr>
              <w:t>visual</w:t>
            </w:r>
            <w:r>
              <w:rPr>
                <w:color w:val="3A3A3A"/>
                <w:sz w:val="24"/>
              </w:rPr>
              <w:tab/>
            </w:r>
            <w:r>
              <w:rPr>
                <w:color w:val="3A3A3A"/>
                <w:spacing w:val="-2"/>
                <w:sz w:val="24"/>
              </w:rPr>
              <w:t>platforms</w:t>
            </w:r>
            <w:r>
              <w:rPr>
                <w:color w:val="3A3A3A"/>
                <w:sz w:val="24"/>
              </w:rPr>
              <w:tab/>
            </w:r>
            <w:r>
              <w:rPr>
                <w:color w:val="3A3A3A"/>
                <w:spacing w:val="-4"/>
                <w:sz w:val="24"/>
              </w:rPr>
              <w:t>that</w:t>
            </w:r>
            <w:r>
              <w:rPr>
                <w:color w:val="3A3A3A"/>
                <w:sz w:val="24"/>
              </w:rPr>
              <w:tab/>
            </w:r>
            <w:r>
              <w:rPr>
                <w:color w:val="3A3A3A"/>
                <w:spacing w:val="-2"/>
                <w:sz w:val="24"/>
              </w:rPr>
              <w:t>combine</w:t>
            </w:r>
            <w:r>
              <w:rPr>
                <w:color w:val="3A3A3A"/>
                <w:sz w:val="24"/>
              </w:rPr>
              <w:tab/>
            </w:r>
            <w:r>
              <w:rPr>
                <w:color w:val="3A3A3A"/>
                <w:spacing w:val="-2"/>
                <w:sz w:val="24"/>
              </w:rPr>
              <w:t>multiple visualizations.</w:t>
            </w:r>
          </w:p>
          <w:p w14:paraId="79B8F963" w14:textId="77777777" w:rsidR="00515050" w:rsidRDefault="00000000">
            <w:pPr>
              <w:pStyle w:val="TableParagraph"/>
              <w:ind w:left="415"/>
              <w:rPr>
                <w:sz w:val="24"/>
              </w:rPr>
            </w:pPr>
            <w:r>
              <w:rPr>
                <w:color w:val="3A3A3A"/>
                <w:sz w:val="24"/>
              </w:rPr>
              <w:t>Provide</w:t>
            </w:r>
            <w:r>
              <w:rPr>
                <w:color w:val="3A3A3A"/>
                <w:spacing w:val="-11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real-time</w:t>
            </w:r>
            <w:r>
              <w:rPr>
                <w:color w:val="3A3A3A"/>
                <w:spacing w:val="-11"/>
                <w:sz w:val="24"/>
              </w:rPr>
              <w:t xml:space="preserve"> </w:t>
            </w:r>
            <w:r>
              <w:rPr>
                <w:color w:val="3A3A3A"/>
                <w:spacing w:val="-2"/>
                <w:sz w:val="24"/>
              </w:rPr>
              <w:t>insights</w:t>
            </w:r>
          </w:p>
          <w:p w14:paraId="4844343D" w14:textId="77777777" w:rsidR="00515050" w:rsidRDefault="00000000">
            <w:pPr>
              <w:pStyle w:val="TableParagraph"/>
              <w:ind w:left="415" w:right="2304"/>
              <w:rPr>
                <w:sz w:val="24"/>
              </w:rPr>
            </w:pPr>
            <w:r>
              <w:rPr>
                <w:color w:val="3A3A3A"/>
                <w:sz w:val="24"/>
              </w:rPr>
              <w:t>Allow filtering, drilling down, and comparison Widely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used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in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business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intelligence</w:t>
            </w:r>
            <w:r>
              <w:rPr>
                <w:color w:val="3A3A3A"/>
                <w:spacing w:val="-9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and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analytics</w:t>
            </w:r>
          </w:p>
        </w:tc>
      </w:tr>
      <w:tr w:rsidR="00515050" w14:paraId="343EDB18" w14:textId="77777777">
        <w:trPr>
          <w:trHeight w:val="11581"/>
        </w:trPr>
        <w:tc>
          <w:tcPr>
            <w:tcW w:w="1440" w:type="dxa"/>
          </w:tcPr>
          <w:p w14:paraId="1ADF9DF7" w14:textId="77777777" w:rsidR="00515050" w:rsidRDefault="00515050">
            <w:pPr>
              <w:pStyle w:val="TableParagraph"/>
              <w:ind w:left="0"/>
            </w:pPr>
          </w:p>
        </w:tc>
        <w:tc>
          <w:tcPr>
            <w:tcW w:w="7915" w:type="dxa"/>
            <w:vMerge/>
            <w:tcBorders>
              <w:top w:val="nil"/>
            </w:tcBorders>
          </w:tcPr>
          <w:p w14:paraId="0FBBD74A" w14:textId="77777777" w:rsidR="00515050" w:rsidRDefault="00515050">
            <w:pPr>
              <w:rPr>
                <w:sz w:val="2"/>
                <w:szCs w:val="2"/>
              </w:rPr>
            </w:pPr>
          </w:p>
        </w:tc>
      </w:tr>
    </w:tbl>
    <w:p w14:paraId="6A67FDCF" w14:textId="77777777" w:rsidR="00515050" w:rsidRDefault="00515050">
      <w:pPr>
        <w:rPr>
          <w:sz w:val="2"/>
          <w:szCs w:val="2"/>
        </w:rPr>
        <w:sectPr w:rsidR="00515050"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7915"/>
      </w:tblGrid>
      <w:tr w:rsidR="00515050" w14:paraId="4A7CD77D" w14:textId="77777777">
        <w:trPr>
          <w:trHeight w:val="1765"/>
        </w:trPr>
        <w:tc>
          <w:tcPr>
            <w:tcW w:w="1440" w:type="dxa"/>
          </w:tcPr>
          <w:p w14:paraId="3280E317" w14:textId="77777777" w:rsidR="00515050" w:rsidRDefault="00515050">
            <w:pPr>
              <w:pStyle w:val="TableParagraph"/>
              <w:ind w:left="0"/>
            </w:pPr>
          </w:p>
        </w:tc>
        <w:tc>
          <w:tcPr>
            <w:tcW w:w="7915" w:type="dxa"/>
          </w:tcPr>
          <w:p w14:paraId="1594AA9F" w14:textId="77777777" w:rsidR="00515050" w:rsidRDefault="00515050">
            <w:pPr>
              <w:pStyle w:val="TableParagraph"/>
              <w:spacing w:before="54"/>
              <w:ind w:left="0"/>
              <w:rPr>
                <w:sz w:val="24"/>
              </w:rPr>
            </w:pPr>
          </w:p>
          <w:p w14:paraId="03625142" w14:textId="77777777" w:rsidR="00515050" w:rsidRDefault="00000000">
            <w:pPr>
              <w:pStyle w:val="TableParagraph"/>
              <w:ind w:left="414"/>
              <w:rPr>
                <w:b/>
                <w:sz w:val="24"/>
              </w:rPr>
            </w:pPr>
            <w:r>
              <w:rPr>
                <w:b/>
                <w:color w:val="3A3A3A"/>
                <w:sz w:val="24"/>
              </w:rPr>
              <w:t>Data</w:t>
            </w:r>
            <w:r>
              <w:rPr>
                <w:b/>
                <w:color w:val="3A3A3A"/>
                <w:spacing w:val="-11"/>
                <w:sz w:val="24"/>
              </w:rPr>
              <w:t xml:space="preserve"> </w:t>
            </w:r>
            <w:r>
              <w:rPr>
                <w:b/>
                <w:color w:val="3A3A3A"/>
                <w:sz w:val="24"/>
              </w:rPr>
              <w:t>Visualization</w:t>
            </w:r>
            <w:r>
              <w:rPr>
                <w:b/>
                <w:color w:val="3A3A3A"/>
                <w:spacing w:val="-8"/>
                <w:sz w:val="24"/>
              </w:rPr>
              <w:t xml:space="preserve"> </w:t>
            </w:r>
            <w:r>
              <w:rPr>
                <w:b/>
                <w:color w:val="3A3A3A"/>
                <w:spacing w:val="-2"/>
                <w:sz w:val="24"/>
              </w:rPr>
              <w:t>Tools</w:t>
            </w:r>
          </w:p>
          <w:p w14:paraId="6DD40CFE" w14:textId="77777777" w:rsidR="00515050" w:rsidRDefault="00000000">
            <w:pPr>
              <w:pStyle w:val="TableParagraph"/>
              <w:ind w:left="414" w:right="520"/>
              <w:rPr>
                <w:sz w:val="24"/>
              </w:rPr>
            </w:pPr>
            <w:r>
              <w:rPr>
                <w:color w:val="3A3A3A"/>
                <w:sz w:val="24"/>
              </w:rPr>
              <w:t>Several tools are available for creating effective visualizations: Microsoft</w:t>
            </w:r>
            <w:r>
              <w:rPr>
                <w:color w:val="3A3A3A"/>
                <w:spacing w:val="-7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Excel:</w:t>
            </w:r>
            <w:r>
              <w:rPr>
                <w:color w:val="3A3A3A"/>
                <w:spacing w:val="-3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Easy-to-use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tool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for</w:t>
            </w:r>
            <w:r>
              <w:rPr>
                <w:color w:val="3A3A3A"/>
                <w:spacing w:val="-7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basic</w:t>
            </w:r>
            <w:r>
              <w:rPr>
                <w:color w:val="3A3A3A"/>
                <w:spacing w:val="-2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charts</w:t>
            </w:r>
            <w:r>
              <w:rPr>
                <w:color w:val="3A3A3A"/>
                <w:spacing w:val="-3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and</w:t>
            </w:r>
            <w:r>
              <w:rPr>
                <w:color w:val="3A3A3A"/>
                <w:spacing w:val="-6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dashboards Tableau:</w:t>
            </w:r>
            <w:r>
              <w:rPr>
                <w:color w:val="3A3A3A"/>
                <w:spacing w:val="-11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Advanced</w:t>
            </w:r>
            <w:r>
              <w:rPr>
                <w:color w:val="3A3A3A"/>
                <w:spacing w:val="-10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visualization</w:t>
            </w:r>
            <w:r>
              <w:rPr>
                <w:color w:val="3A3A3A"/>
                <w:spacing w:val="-11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tool</w:t>
            </w:r>
            <w:r>
              <w:rPr>
                <w:color w:val="3A3A3A"/>
                <w:spacing w:val="-10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with</w:t>
            </w:r>
            <w:r>
              <w:rPr>
                <w:color w:val="3A3A3A"/>
                <w:spacing w:val="-10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drag-and-drop</w:t>
            </w:r>
            <w:r>
              <w:rPr>
                <w:color w:val="3A3A3A"/>
                <w:spacing w:val="-11"/>
                <w:sz w:val="24"/>
              </w:rPr>
              <w:t xml:space="preserve"> </w:t>
            </w:r>
            <w:r>
              <w:rPr>
                <w:color w:val="3A3A3A"/>
                <w:spacing w:val="-2"/>
                <w:sz w:val="24"/>
              </w:rPr>
              <w:t>features</w:t>
            </w:r>
          </w:p>
          <w:p w14:paraId="7B035911" w14:textId="77777777" w:rsidR="00515050" w:rsidRDefault="00000000">
            <w:pPr>
              <w:pStyle w:val="TableParagraph"/>
              <w:ind w:left="414"/>
              <w:rPr>
                <w:sz w:val="24"/>
              </w:rPr>
            </w:pPr>
            <w:r>
              <w:rPr>
                <w:color w:val="3A3A3A"/>
                <w:sz w:val="24"/>
              </w:rPr>
              <w:t>Power</w:t>
            </w:r>
            <w:r>
              <w:rPr>
                <w:color w:val="3A3A3A"/>
                <w:spacing w:val="-11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BI:</w:t>
            </w:r>
            <w:r>
              <w:rPr>
                <w:color w:val="3A3A3A"/>
                <w:spacing w:val="-5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Business</w:t>
            </w:r>
            <w:r>
              <w:rPr>
                <w:color w:val="3A3A3A"/>
                <w:spacing w:val="-8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intelligence</w:t>
            </w:r>
            <w:r>
              <w:rPr>
                <w:color w:val="3A3A3A"/>
                <w:spacing w:val="-9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tool</w:t>
            </w:r>
            <w:r>
              <w:rPr>
                <w:color w:val="3A3A3A"/>
                <w:spacing w:val="-5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for</w:t>
            </w:r>
            <w:r>
              <w:rPr>
                <w:color w:val="3A3A3A"/>
                <w:spacing w:val="-8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interactive</w:t>
            </w:r>
            <w:r>
              <w:rPr>
                <w:color w:val="3A3A3A"/>
                <w:spacing w:val="-9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reports</w:t>
            </w:r>
            <w:r>
              <w:rPr>
                <w:color w:val="3A3A3A"/>
                <w:spacing w:val="-5"/>
                <w:sz w:val="24"/>
              </w:rPr>
              <w:t xml:space="preserve"> </w:t>
            </w:r>
            <w:r>
              <w:rPr>
                <w:color w:val="3A3A3A"/>
                <w:sz w:val="24"/>
              </w:rPr>
              <w:t>and</w:t>
            </w:r>
            <w:r>
              <w:rPr>
                <w:color w:val="3A3A3A"/>
                <w:spacing w:val="-5"/>
                <w:sz w:val="24"/>
              </w:rPr>
              <w:t xml:space="preserve"> </w:t>
            </w:r>
            <w:r>
              <w:rPr>
                <w:color w:val="3A3A3A"/>
                <w:spacing w:val="-2"/>
                <w:sz w:val="24"/>
              </w:rPr>
              <w:t>dashboards</w:t>
            </w:r>
          </w:p>
        </w:tc>
      </w:tr>
      <w:tr w:rsidR="00515050" w14:paraId="09C4C4C0" w14:textId="77777777">
        <w:trPr>
          <w:trHeight w:val="3974"/>
        </w:trPr>
        <w:tc>
          <w:tcPr>
            <w:tcW w:w="1440" w:type="dxa"/>
          </w:tcPr>
          <w:p w14:paraId="3263A90F" w14:textId="77777777" w:rsidR="00515050" w:rsidRDefault="00000000">
            <w:pPr>
              <w:pStyle w:val="TableParagraph"/>
              <w:spacing w:before="54"/>
              <w:ind w:left="5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Implementati </w:t>
            </w:r>
            <w:r>
              <w:rPr>
                <w:spacing w:val="-6"/>
                <w:sz w:val="24"/>
              </w:rPr>
              <w:t>on</w:t>
            </w:r>
          </w:p>
        </w:tc>
        <w:tc>
          <w:tcPr>
            <w:tcW w:w="7915" w:type="dxa"/>
          </w:tcPr>
          <w:p w14:paraId="34596557" w14:textId="77777777" w:rsidR="00515050" w:rsidRDefault="00000000">
            <w:pPr>
              <w:pStyle w:val="TableParagraph"/>
              <w:spacing w:before="54"/>
              <w:ind w:left="54"/>
              <w:rPr>
                <w:sz w:val="24"/>
              </w:rPr>
            </w:pP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Excel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6491799E" w14:textId="77777777" w:rsidR="0051505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74"/>
              </w:tabs>
              <w:ind w:left="774" w:right="533"/>
              <w:rPr>
                <w:sz w:val="24"/>
              </w:rPr>
            </w:pPr>
            <w:r>
              <w:rPr>
                <w:sz w:val="24"/>
              </w:rPr>
              <w:t>Load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Dataset.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Download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Exams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dataset from Kaggle</w:t>
            </w:r>
          </w:p>
          <w:p w14:paraId="3BF39963" w14:textId="77777777" w:rsidR="0051505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73"/>
              </w:tabs>
              <w:ind w:left="773" w:hanging="359"/>
              <w:rPr>
                <w:sz w:val="24"/>
              </w:rPr>
            </w:pPr>
            <w:r>
              <w:rPr>
                <w:sz w:val="24"/>
              </w:rPr>
              <w:t>Open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CSV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Microsoft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Excel</w:t>
            </w:r>
          </w:p>
          <w:p w14:paraId="0B502F87" w14:textId="77777777" w:rsidR="0051505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73"/>
              </w:tabs>
              <w:ind w:left="773" w:hanging="359"/>
              <w:rPr>
                <w:sz w:val="24"/>
              </w:rPr>
            </w:pPr>
            <w:r>
              <w:rPr>
                <w:sz w:val="24"/>
              </w:rPr>
              <w:t>Calculate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average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Math,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Reading,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scores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chart</w:t>
            </w:r>
          </w:p>
          <w:p w14:paraId="1E3C093D" w14:textId="77777777" w:rsidR="0051505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73"/>
              </w:tabs>
              <w:ind w:left="773" w:hanging="359"/>
              <w:rPr>
                <w:sz w:val="24"/>
              </w:rPr>
            </w:pPr>
            <w:r>
              <w:rPr>
                <w:sz w:val="24"/>
              </w:rPr>
              <w:t>Count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Female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pie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chart</w:t>
            </w:r>
          </w:p>
          <w:p w14:paraId="003B2FAC" w14:textId="77777777" w:rsidR="0051505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73"/>
              </w:tabs>
              <w:ind w:left="54" w:right="885" w:firstLine="360"/>
              <w:rPr>
                <w:sz w:val="24"/>
              </w:rPr>
            </w:pPr>
            <w:r>
              <w:rPr>
                <w:sz w:val="24"/>
              </w:rPr>
              <w:t>Select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records.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score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trend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chart Using Python :</w:t>
            </w:r>
          </w:p>
          <w:p w14:paraId="79A08A09" w14:textId="77777777" w:rsidR="00515050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774"/>
              </w:tabs>
              <w:ind w:left="774" w:right="781"/>
              <w:rPr>
                <w:sz w:val="24"/>
              </w:rPr>
            </w:pPr>
            <w:r>
              <w:rPr>
                <w:sz w:val="24"/>
              </w:rPr>
              <w:t>Load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IRIS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set, TITANIC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TIPS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 set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available.</w:t>
            </w:r>
          </w:p>
          <w:p w14:paraId="1EDC7016" w14:textId="77777777" w:rsidR="00515050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774"/>
              </w:tabs>
              <w:ind w:left="774" w:right="288"/>
              <w:rPr>
                <w:sz w:val="24"/>
              </w:rPr>
            </w:pPr>
            <w:r>
              <w:rPr>
                <w:sz w:val="24"/>
              </w:rPr>
              <w:t>Show bar chart (average feature values), stacked bar chart, line graph, Histogram,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scatter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plot,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box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plot,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parallel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coordinate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plot,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heatmap,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QQ plot, violin plot, pair plot, KDE plot, bubble chart</w:t>
            </w:r>
          </w:p>
        </w:tc>
      </w:tr>
      <w:tr w:rsidR="00515050" w14:paraId="18AB6288" w14:textId="77777777">
        <w:trPr>
          <w:trHeight w:val="1213"/>
        </w:trPr>
        <w:tc>
          <w:tcPr>
            <w:tcW w:w="1440" w:type="dxa"/>
          </w:tcPr>
          <w:p w14:paraId="5CBCBB89" w14:textId="77777777" w:rsidR="00515050" w:rsidRDefault="00000000">
            <w:pPr>
              <w:pStyle w:val="TableParagraph"/>
              <w:spacing w:before="54"/>
              <w:ind w:left="55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7915" w:type="dxa"/>
          </w:tcPr>
          <w:p w14:paraId="4F73630A" w14:textId="77777777" w:rsidR="00515050" w:rsidRDefault="00000000">
            <w:pPr>
              <w:pStyle w:val="TableParagraph"/>
              <w:spacing w:before="54"/>
              <w:ind w:left="53"/>
              <w:rPr>
                <w:sz w:val="24"/>
              </w:rPr>
            </w:pPr>
            <w:r>
              <w:rPr>
                <w:sz w:val="24"/>
              </w:rPr>
              <w:t>Comment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graphs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output.</w:t>
            </w:r>
          </w:p>
        </w:tc>
      </w:tr>
      <w:tr w:rsidR="00515050" w14:paraId="1A03C5C7" w14:textId="77777777">
        <w:trPr>
          <w:trHeight w:val="938"/>
        </w:trPr>
        <w:tc>
          <w:tcPr>
            <w:tcW w:w="1440" w:type="dxa"/>
          </w:tcPr>
          <w:p w14:paraId="01EFC477" w14:textId="77777777" w:rsidR="00515050" w:rsidRDefault="00000000">
            <w:pPr>
              <w:pStyle w:val="TableParagraph"/>
              <w:spacing w:before="54"/>
              <w:ind w:left="55"/>
              <w:rPr>
                <w:sz w:val="24"/>
              </w:rPr>
            </w:pPr>
            <w:r>
              <w:rPr>
                <w:sz w:val="24"/>
              </w:rPr>
              <w:t xml:space="preserve">Post Lab </w:t>
            </w:r>
            <w:r>
              <w:rPr>
                <w:spacing w:val="-2"/>
                <w:sz w:val="24"/>
              </w:rPr>
              <w:t>Questions:</w:t>
            </w:r>
          </w:p>
        </w:tc>
        <w:tc>
          <w:tcPr>
            <w:tcW w:w="7915" w:type="dxa"/>
          </w:tcPr>
          <w:p w14:paraId="6650C087" w14:textId="77777777" w:rsidR="0051505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3"/>
              </w:tabs>
              <w:spacing w:before="54"/>
              <w:ind w:left="773" w:hanging="359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plot?</w:t>
            </w:r>
          </w:p>
          <w:p w14:paraId="42F6D6D5" w14:textId="77777777" w:rsidR="0051505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3"/>
              </w:tabs>
              <w:ind w:left="773" w:hanging="359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violin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plot?</w:t>
            </w:r>
          </w:p>
          <w:p w14:paraId="129C876B" w14:textId="77777777" w:rsidR="0051505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3"/>
              </w:tabs>
              <w:ind w:left="773" w:hanging="359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bubble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chart?</w:t>
            </w:r>
          </w:p>
        </w:tc>
      </w:tr>
    </w:tbl>
    <w:p w14:paraId="1DC715B9" w14:textId="77777777" w:rsidR="00524298" w:rsidRDefault="00524298"/>
    <w:p w14:paraId="10B8AD47" w14:textId="4243AE39" w:rsidR="007E032A" w:rsidRDefault="007E03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955">
        <w:rPr>
          <w:rFonts w:ascii="Times New Roman" w:hAnsi="Times New Roman" w:cs="Times New Roman"/>
          <w:b/>
          <w:bCs/>
          <w:sz w:val="28"/>
          <w:szCs w:val="28"/>
        </w:rPr>
        <w:t>Implementation in Excel:</w:t>
      </w:r>
    </w:p>
    <w:p w14:paraId="2E0D29BE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A39E24" w14:textId="65A2E1B9" w:rsidR="007E032A" w:rsidRPr="00677955" w:rsidRDefault="007E03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95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4BA6D45" wp14:editId="2ED937AB">
            <wp:extent cx="6172200" cy="2392045"/>
            <wp:effectExtent l="0" t="0" r="0" b="8255"/>
            <wp:docPr id="166352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23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4006" w14:textId="1B0AB352" w:rsidR="007E032A" w:rsidRPr="00677955" w:rsidRDefault="007E03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95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48E052B" wp14:editId="6EFAFAD5">
            <wp:extent cx="6172200" cy="2390140"/>
            <wp:effectExtent l="0" t="0" r="0" b="0"/>
            <wp:docPr id="64424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46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8D8D" w14:textId="77777777" w:rsidR="007E032A" w:rsidRPr="00677955" w:rsidRDefault="007E03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527AD6" w14:textId="78DE02D9" w:rsidR="007E032A" w:rsidRPr="00677955" w:rsidRDefault="007E03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955">
        <w:rPr>
          <w:rFonts w:ascii="Times New Roman" w:hAnsi="Times New Roman" w:cs="Times New Roman"/>
          <w:b/>
          <w:bCs/>
          <w:sz w:val="28"/>
          <w:szCs w:val="28"/>
        </w:rPr>
        <w:t>Implementation in Python:</w:t>
      </w:r>
    </w:p>
    <w:p w14:paraId="3D51D2EF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F0F69D" w14:textId="141CFF0A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955">
        <w:rPr>
          <w:rFonts w:ascii="Times New Roman" w:hAnsi="Times New Roman" w:cs="Times New Roman"/>
          <w:b/>
          <w:bCs/>
          <w:sz w:val="28"/>
          <w:szCs w:val="28"/>
        </w:rPr>
        <w:t>Installing and Importing Libraries</w:t>
      </w:r>
    </w:p>
    <w:p w14:paraId="048177AA" w14:textId="07B04EB3" w:rsidR="007E032A" w:rsidRPr="00677955" w:rsidRDefault="007E03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95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C7D1DE" wp14:editId="1146B7B8">
            <wp:extent cx="6172200" cy="2474595"/>
            <wp:effectExtent l="0" t="0" r="0" b="1905"/>
            <wp:docPr id="107921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11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C915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09BEDE" w14:textId="1BEC195C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955">
        <w:rPr>
          <w:rFonts w:ascii="Times New Roman" w:hAnsi="Times New Roman" w:cs="Times New Roman"/>
          <w:b/>
          <w:bCs/>
          <w:sz w:val="28"/>
          <w:szCs w:val="28"/>
        </w:rPr>
        <w:t>Loading Dataset</w:t>
      </w:r>
    </w:p>
    <w:p w14:paraId="7A11922A" w14:textId="288A75A3" w:rsidR="007E032A" w:rsidRDefault="007E032A">
      <w:r w:rsidRPr="007E032A">
        <w:rPr>
          <w:noProof/>
        </w:rPr>
        <w:drawing>
          <wp:inline distT="0" distB="0" distL="0" distR="0" wp14:anchorId="2CD3D23C" wp14:editId="24803F9E">
            <wp:extent cx="6172200" cy="2087245"/>
            <wp:effectExtent l="0" t="0" r="0" b="8255"/>
            <wp:docPr id="204878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81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F013" w14:textId="77777777" w:rsidR="00677955" w:rsidRDefault="00677955"/>
    <w:p w14:paraId="7F9730E8" w14:textId="77777777" w:rsidR="00677955" w:rsidRDefault="00677955"/>
    <w:p w14:paraId="2BB650D6" w14:textId="77777777" w:rsidR="00677955" w:rsidRDefault="00677955"/>
    <w:p w14:paraId="101F802B" w14:textId="77777777" w:rsidR="00677955" w:rsidRDefault="00677955"/>
    <w:p w14:paraId="3F82E0B3" w14:textId="568B8261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955">
        <w:rPr>
          <w:rFonts w:ascii="Times New Roman" w:hAnsi="Times New Roman" w:cs="Times New Roman"/>
          <w:b/>
          <w:bCs/>
          <w:sz w:val="28"/>
          <w:szCs w:val="28"/>
        </w:rPr>
        <w:lastRenderedPageBreak/>
        <w:t>Bar Chart</w:t>
      </w:r>
    </w:p>
    <w:p w14:paraId="5404A341" w14:textId="17D6B531" w:rsidR="007E032A" w:rsidRPr="00677955" w:rsidRDefault="007E03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95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2F1E142" wp14:editId="1BEF66D3">
            <wp:extent cx="6133381" cy="3484570"/>
            <wp:effectExtent l="0" t="0" r="1270" b="1905"/>
            <wp:docPr id="156124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44868" name=""/>
                    <pic:cNvPicPr/>
                  </pic:nvPicPr>
                  <pic:blipFill rotWithShape="1">
                    <a:blip r:embed="rId9"/>
                    <a:srcRect r="35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412" cy="3493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D105A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665709" w14:textId="6F881358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955">
        <w:rPr>
          <w:rFonts w:ascii="Times New Roman" w:hAnsi="Times New Roman" w:cs="Times New Roman"/>
          <w:b/>
          <w:bCs/>
          <w:sz w:val="28"/>
          <w:szCs w:val="28"/>
        </w:rPr>
        <w:t>Stacked Bar Chart</w:t>
      </w:r>
    </w:p>
    <w:p w14:paraId="7174FAB2" w14:textId="4F0E912D" w:rsidR="007E032A" w:rsidRPr="00677955" w:rsidRDefault="007E03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95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E44170" wp14:editId="68D88EE6">
            <wp:extent cx="6763109" cy="4005210"/>
            <wp:effectExtent l="0" t="0" r="0" b="0"/>
            <wp:docPr id="2586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5208" name=""/>
                    <pic:cNvPicPr/>
                  </pic:nvPicPr>
                  <pic:blipFill rotWithShape="1">
                    <a:blip r:embed="rId10"/>
                    <a:srcRect r="31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2314" cy="4028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F158C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D8BEFF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4F9646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FDD529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323E79" w14:textId="11112210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955">
        <w:rPr>
          <w:rFonts w:ascii="Times New Roman" w:hAnsi="Times New Roman" w:cs="Times New Roman"/>
          <w:b/>
          <w:bCs/>
          <w:sz w:val="28"/>
          <w:szCs w:val="28"/>
        </w:rPr>
        <w:lastRenderedPageBreak/>
        <w:t>Line Graph</w:t>
      </w:r>
    </w:p>
    <w:p w14:paraId="1AD44D28" w14:textId="1CF1CDB3" w:rsidR="00677955" w:rsidRPr="00677955" w:rsidRDefault="007E03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95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A3FC79" wp14:editId="5A81CC61">
            <wp:extent cx="6443932" cy="3679896"/>
            <wp:effectExtent l="0" t="0" r="0" b="0"/>
            <wp:docPr id="78716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64437" name=""/>
                    <pic:cNvPicPr/>
                  </pic:nvPicPr>
                  <pic:blipFill rotWithShape="1">
                    <a:blip r:embed="rId11"/>
                    <a:srcRect r="37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597" cy="3705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2EA1FA" w14:textId="7EA1B6E1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955">
        <w:rPr>
          <w:rFonts w:ascii="Times New Roman" w:hAnsi="Times New Roman" w:cs="Times New Roman"/>
          <w:b/>
          <w:bCs/>
          <w:sz w:val="28"/>
          <w:szCs w:val="28"/>
        </w:rPr>
        <w:t>Histogram</w:t>
      </w:r>
    </w:p>
    <w:p w14:paraId="1025FEB7" w14:textId="6F598594" w:rsidR="007E032A" w:rsidRPr="00677955" w:rsidRDefault="007E03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95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86683D6" wp14:editId="2CFEEBF4">
            <wp:extent cx="6780362" cy="4832966"/>
            <wp:effectExtent l="0" t="0" r="1905" b="6350"/>
            <wp:docPr id="202761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15797" name=""/>
                    <pic:cNvPicPr/>
                  </pic:nvPicPr>
                  <pic:blipFill rotWithShape="1">
                    <a:blip r:embed="rId12"/>
                    <a:srcRect r="41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4407" cy="4864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1006C5" w14:textId="7CA69ACE" w:rsidR="007E032A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955">
        <w:rPr>
          <w:rFonts w:ascii="Times New Roman" w:hAnsi="Times New Roman" w:cs="Times New Roman"/>
          <w:b/>
          <w:bCs/>
          <w:sz w:val="28"/>
          <w:szCs w:val="28"/>
        </w:rPr>
        <w:lastRenderedPageBreak/>
        <w:t>Scatter Plot</w:t>
      </w:r>
    </w:p>
    <w:p w14:paraId="5689BF44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2BA6DC" w14:textId="60548689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95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5BA1861" wp14:editId="19646044">
            <wp:extent cx="6172200" cy="3453130"/>
            <wp:effectExtent l="0" t="0" r="0" b="0"/>
            <wp:docPr id="197568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824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63F6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601E2D" w14:textId="50022086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955">
        <w:rPr>
          <w:rFonts w:ascii="Times New Roman" w:hAnsi="Times New Roman" w:cs="Times New Roman"/>
          <w:b/>
          <w:bCs/>
          <w:sz w:val="28"/>
          <w:szCs w:val="28"/>
        </w:rPr>
        <w:t>Box Plot</w:t>
      </w:r>
    </w:p>
    <w:p w14:paraId="02704FF3" w14:textId="2DD5C7BB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95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5C18A3" wp14:editId="0301B6F4">
            <wp:extent cx="6172200" cy="3769995"/>
            <wp:effectExtent l="0" t="0" r="0" b="1905"/>
            <wp:docPr id="105459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926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7A85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5CF894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88CB4E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F7ABF5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27DF3E" w14:textId="46AE6856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955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Parallel Coordinate Plot</w:t>
      </w:r>
    </w:p>
    <w:p w14:paraId="37E15243" w14:textId="03A29635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95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6917F1" wp14:editId="33C6CD99">
            <wp:extent cx="6172200" cy="3705225"/>
            <wp:effectExtent l="0" t="0" r="0" b="9525"/>
            <wp:docPr id="123104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49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B318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8F8220" w14:textId="77777777" w:rsid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D39E43" w14:textId="75745FE3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955">
        <w:rPr>
          <w:rFonts w:ascii="Times New Roman" w:hAnsi="Times New Roman" w:cs="Times New Roman"/>
          <w:b/>
          <w:bCs/>
          <w:sz w:val="28"/>
          <w:szCs w:val="28"/>
        </w:rPr>
        <w:t>Heat Map</w:t>
      </w:r>
    </w:p>
    <w:p w14:paraId="26F676D2" w14:textId="71BC367D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95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C83599C" wp14:editId="451C0EB9">
            <wp:extent cx="6172200" cy="3587115"/>
            <wp:effectExtent l="0" t="0" r="0" b="0"/>
            <wp:docPr id="740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5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49F0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EC0BBB" w14:textId="77777777" w:rsid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EC9519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2003BC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3C2D9F" w14:textId="7A819551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955">
        <w:rPr>
          <w:rFonts w:ascii="Times New Roman" w:hAnsi="Times New Roman" w:cs="Times New Roman"/>
          <w:b/>
          <w:bCs/>
          <w:sz w:val="28"/>
          <w:szCs w:val="28"/>
        </w:rPr>
        <w:lastRenderedPageBreak/>
        <w:t>QQ Plot</w:t>
      </w:r>
    </w:p>
    <w:p w14:paraId="67F2BA70" w14:textId="544B3CDD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95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56AD6B4" wp14:editId="3A0BD76D">
            <wp:extent cx="6172200" cy="3653155"/>
            <wp:effectExtent l="0" t="0" r="0" b="4445"/>
            <wp:docPr id="201020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043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6A1E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465E8E" w14:textId="492B28E4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955">
        <w:rPr>
          <w:rFonts w:ascii="Times New Roman" w:hAnsi="Times New Roman" w:cs="Times New Roman"/>
          <w:b/>
          <w:bCs/>
          <w:sz w:val="28"/>
          <w:szCs w:val="28"/>
        </w:rPr>
        <w:t>Violin Plot</w:t>
      </w:r>
    </w:p>
    <w:p w14:paraId="0567A8F7" w14:textId="780D2DC9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95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A26D0F" wp14:editId="76198F1A">
            <wp:extent cx="6172200" cy="3870960"/>
            <wp:effectExtent l="0" t="0" r="0" b="0"/>
            <wp:docPr id="193510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037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223B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E912E8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247818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BBC2F3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78504E" w14:textId="31EEE8C4" w:rsid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955">
        <w:rPr>
          <w:rFonts w:ascii="Times New Roman" w:hAnsi="Times New Roman" w:cs="Times New Roman"/>
          <w:b/>
          <w:bCs/>
          <w:sz w:val="28"/>
          <w:szCs w:val="28"/>
        </w:rPr>
        <w:lastRenderedPageBreak/>
        <w:t>Pair Plot</w:t>
      </w:r>
    </w:p>
    <w:p w14:paraId="0CC5ED34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757ADD" w14:textId="66242030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95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F3C295" wp14:editId="4036F1A3">
            <wp:extent cx="6172200" cy="5796915"/>
            <wp:effectExtent l="0" t="0" r="0" b="0"/>
            <wp:docPr id="88527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71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79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DB64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850E59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2652F1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F5BF8C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4466AE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EC3F27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28EB25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628B67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C9B6CC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894FA2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EFAC25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5DC5E4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EDE086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08D08F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A1D4B6" w14:textId="784FEF6B" w:rsid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955">
        <w:rPr>
          <w:rFonts w:ascii="Times New Roman" w:hAnsi="Times New Roman" w:cs="Times New Roman"/>
          <w:b/>
          <w:bCs/>
          <w:sz w:val="28"/>
          <w:szCs w:val="28"/>
        </w:rPr>
        <w:t>KDE Plot</w:t>
      </w:r>
    </w:p>
    <w:p w14:paraId="0E6F9EEE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533651" w14:textId="44C233A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95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E6A3DE" wp14:editId="48685F3F">
            <wp:extent cx="6172200" cy="5096510"/>
            <wp:effectExtent l="0" t="0" r="0" b="8890"/>
            <wp:docPr id="154024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431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0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AA6A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B0A867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5F3D9B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CD99CB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88D89B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AA417A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BA5762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EC3E7B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A21CAE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2EA187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3D3872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7699A0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D00D42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295566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5B617E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89B105" w14:textId="79E9D5A9" w:rsid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955">
        <w:rPr>
          <w:rFonts w:ascii="Times New Roman" w:hAnsi="Times New Roman" w:cs="Times New Roman"/>
          <w:b/>
          <w:bCs/>
          <w:sz w:val="28"/>
          <w:szCs w:val="28"/>
        </w:rPr>
        <w:lastRenderedPageBreak/>
        <w:t>Bubble Chart</w:t>
      </w:r>
    </w:p>
    <w:p w14:paraId="491BBCE2" w14:textId="77777777" w:rsidR="00677955" w:rsidRPr="00677955" w:rsidRDefault="006779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B87856" w14:textId="671AD298" w:rsidR="00677955" w:rsidRDefault="0067795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7795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1DED3C" wp14:editId="2F2A509A">
            <wp:extent cx="4572000" cy="3494852"/>
            <wp:effectExtent l="0" t="0" r="0" b="0"/>
            <wp:docPr id="125000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014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9683" cy="35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C71B" w14:textId="77777777" w:rsidR="0046010B" w:rsidRDefault="0046010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89D0226" w14:textId="77777777" w:rsidR="0046010B" w:rsidRDefault="0046010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120D560" w14:textId="2B153B9F" w:rsidR="0046010B" w:rsidRDefault="0046010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Post Lab Questions:</w:t>
      </w:r>
    </w:p>
    <w:p w14:paraId="00726150" w14:textId="593D98A1" w:rsidR="0046010B" w:rsidRPr="0046010B" w:rsidRDefault="0046010B" w:rsidP="0046010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010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1. What is a KDE plot?</w:t>
      </w:r>
      <w:r w:rsidRPr="0046010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A </w:t>
      </w:r>
      <w:r w:rsidRPr="0046010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Kernel Density Estimation (KDE) plot</w:t>
      </w:r>
      <w:r w:rsidRPr="0046010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a graph that shows the </w:t>
      </w:r>
      <w:r w:rsidRPr="0046010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probability density (distribution)</w:t>
      </w:r>
      <w:r w:rsidRPr="0046010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of a continuous variable using a smooth curve instead of bars.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It is u</w:t>
      </w:r>
      <w:r w:rsidRPr="0046010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sed to identify data shape, peaks, skewness, and whether data is normally distributed.</w:t>
      </w:r>
    </w:p>
    <w:p w14:paraId="3C2F2099" w14:textId="481142D4" w:rsidR="0046010B" w:rsidRPr="0046010B" w:rsidRDefault="0046010B" w:rsidP="0046010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010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2. What is a violin plot?</w:t>
      </w:r>
      <w:r w:rsidRPr="0046010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A </w:t>
      </w:r>
      <w:r w:rsidRPr="0046010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violin plot</w:t>
      </w:r>
      <w:r w:rsidRPr="0046010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combines a </w:t>
      </w:r>
      <w:r w:rsidRPr="0046010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box plot + KDE</w:t>
      </w:r>
      <w:r w:rsidRPr="0046010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display both summary statistics and data distribution.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It s</w:t>
      </w:r>
      <w:r w:rsidRPr="0046010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hows median, spread, and density, helping compare distributions across categories.</w:t>
      </w:r>
    </w:p>
    <w:p w14:paraId="3DBAD671" w14:textId="4095A615" w:rsidR="0046010B" w:rsidRDefault="0046010B" w:rsidP="0046010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10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3. What is a bubble chart?</w:t>
      </w:r>
      <w:r w:rsidRPr="0046010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A </w:t>
      </w:r>
      <w:r w:rsidRPr="0046010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bubble chart</w:t>
      </w:r>
      <w:r w:rsidRPr="0046010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an enhanced scatter plot where </w:t>
      </w:r>
      <w:r w:rsidRPr="0046010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bubble size represents a third variable</w:t>
      </w:r>
      <w:r w:rsidRPr="0046010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It is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</w:t>
      </w:r>
      <w:r w:rsidRPr="0046010B">
        <w:rPr>
          <w:rFonts w:ascii="Times New Roman" w:eastAsia="Times New Roman" w:hAnsi="Times New Roman" w:cs="Times New Roman"/>
          <w:sz w:val="24"/>
          <w:szCs w:val="24"/>
          <w:lang w:eastAsia="en-IN"/>
        </w:rPr>
        <w:t>sed to analyze multi-variable relationships, detect clusters, and understand feature importance.</w:t>
      </w:r>
    </w:p>
    <w:p w14:paraId="2AA13918" w14:textId="77777777" w:rsidR="0046010B" w:rsidRDefault="0046010B" w:rsidP="0046010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E850F1" w14:textId="5D0D8D79" w:rsidR="0046010B" w:rsidRDefault="0046010B" w:rsidP="0046010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Conclusion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55CF60B9" w14:textId="2A914BE9" w:rsidR="0046010B" w:rsidRPr="0046010B" w:rsidRDefault="0046010B" w:rsidP="0046010B">
      <w:pPr>
        <w:rPr>
          <w:rFonts w:ascii="Times New Roman" w:hAnsi="Times New Roman" w:cs="Times New Roman"/>
          <w:noProof/>
          <w:sz w:val="24"/>
          <w:szCs w:val="24"/>
        </w:rPr>
      </w:pPr>
      <w:r w:rsidRPr="0046010B">
        <w:rPr>
          <w:rFonts w:ascii="Times New Roman" w:hAnsi="Times New Roman" w:cs="Times New Roman"/>
          <w:noProof/>
          <w:sz w:val="24"/>
          <w:szCs w:val="24"/>
        </w:rPr>
        <w:t xml:space="preserve">This practical </w:t>
      </w:r>
      <w:r>
        <w:rPr>
          <w:rFonts w:ascii="Times New Roman" w:hAnsi="Times New Roman" w:cs="Times New Roman"/>
          <w:noProof/>
          <w:sz w:val="24"/>
          <w:szCs w:val="24"/>
        </w:rPr>
        <w:t>shows</w:t>
      </w:r>
      <w:r w:rsidRPr="0046010B">
        <w:rPr>
          <w:rFonts w:ascii="Times New Roman" w:hAnsi="Times New Roman" w:cs="Times New Roman"/>
          <w:noProof/>
          <w:sz w:val="24"/>
          <w:szCs w:val="24"/>
        </w:rPr>
        <w:t xml:space="preserve"> how multiple visualization techniques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can </w:t>
      </w:r>
      <w:r w:rsidRPr="0046010B">
        <w:rPr>
          <w:rFonts w:ascii="Times New Roman" w:hAnsi="Times New Roman" w:cs="Times New Roman"/>
          <w:noProof/>
          <w:sz w:val="24"/>
          <w:szCs w:val="24"/>
        </w:rPr>
        <w:t>help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to</w:t>
      </w:r>
      <w:r w:rsidRPr="0046010B">
        <w:rPr>
          <w:rFonts w:ascii="Times New Roman" w:hAnsi="Times New Roman" w:cs="Times New Roman"/>
          <w:noProof/>
          <w:sz w:val="24"/>
          <w:szCs w:val="24"/>
        </w:rPr>
        <w:t xml:space="preserve"> explore a dataset, reveal feature relationships, identify distributions and correlations, detect clusters, and determine important variables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to provide a</w:t>
      </w:r>
      <w:r w:rsidRPr="0046010B">
        <w:rPr>
          <w:rFonts w:ascii="Times New Roman" w:hAnsi="Times New Roman" w:cs="Times New Roman"/>
          <w:noProof/>
          <w:sz w:val="24"/>
          <w:szCs w:val="24"/>
        </w:rPr>
        <w:t xml:space="preserve"> better understanding of the </w:t>
      </w:r>
      <w:r>
        <w:rPr>
          <w:rFonts w:ascii="Times New Roman" w:hAnsi="Times New Roman" w:cs="Times New Roman"/>
          <w:noProof/>
          <w:sz w:val="24"/>
          <w:szCs w:val="24"/>
        </w:rPr>
        <w:t>data.</w:t>
      </w:r>
    </w:p>
    <w:p w14:paraId="65AA2207" w14:textId="77777777" w:rsidR="0046010B" w:rsidRPr="0046010B" w:rsidRDefault="0046010B" w:rsidP="0046010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36A9643" w14:textId="77777777" w:rsidR="0046010B" w:rsidRPr="00677955" w:rsidRDefault="0046010B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6010B" w:rsidRPr="00677955">
      <w:type w:val="continuous"/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608A7"/>
    <w:multiLevelType w:val="hybridMultilevel"/>
    <w:tmpl w:val="531A9E66"/>
    <w:lvl w:ilvl="0" w:tplc="2B06EC50">
      <w:start w:val="1"/>
      <w:numFmt w:val="decimal"/>
      <w:lvlText w:val="%1."/>
      <w:lvlJc w:val="left"/>
      <w:pPr>
        <w:ind w:left="77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9F83978">
      <w:start w:val="1"/>
      <w:numFmt w:val="decimal"/>
      <w:lvlText w:val="%2."/>
      <w:lvlJc w:val="left"/>
      <w:pPr>
        <w:ind w:left="77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0B0A0034"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3" w:tplc="3774BB5A">
      <w:numFmt w:val="bullet"/>
      <w:lvlText w:val="•"/>
      <w:lvlJc w:val="left"/>
      <w:pPr>
        <w:ind w:left="2917" w:hanging="360"/>
      </w:pPr>
      <w:rPr>
        <w:rFonts w:hint="default"/>
        <w:lang w:val="en-US" w:eastAsia="en-US" w:bidi="ar-SA"/>
      </w:rPr>
    </w:lvl>
    <w:lvl w:ilvl="4" w:tplc="2214B782"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 w:tplc="9EC42B38">
      <w:numFmt w:val="bullet"/>
      <w:lvlText w:val="•"/>
      <w:lvlJc w:val="left"/>
      <w:pPr>
        <w:ind w:left="4342" w:hanging="360"/>
      </w:pPr>
      <w:rPr>
        <w:rFonts w:hint="default"/>
        <w:lang w:val="en-US" w:eastAsia="en-US" w:bidi="ar-SA"/>
      </w:rPr>
    </w:lvl>
    <w:lvl w:ilvl="6" w:tplc="6226B524">
      <w:numFmt w:val="bullet"/>
      <w:lvlText w:val="•"/>
      <w:lvlJc w:val="left"/>
      <w:pPr>
        <w:ind w:left="5055" w:hanging="360"/>
      </w:pPr>
      <w:rPr>
        <w:rFonts w:hint="default"/>
        <w:lang w:val="en-US" w:eastAsia="en-US" w:bidi="ar-SA"/>
      </w:rPr>
    </w:lvl>
    <w:lvl w:ilvl="7" w:tplc="B4603A78">
      <w:numFmt w:val="bullet"/>
      <w:lvlText w:val="•"/>
      <w:lvlJc w:val="left"/>
      <w:pPr>
        <w:ind w:left="5767" w:hanging="360"/>
      </w:pPr>
      <w:rPr>
        <w:rFonts w:hint="default"/>
        <w:lang w:val="en-US" w:eastAsia="en-US" w:bidi="ar-SA"/>
      </w:rPr>
    </w:lvl>
    <w:lvl w:ilvl="8" w:tplc="5E0A124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7266B71"/>
    <w:multiLevelType w:val="hybridMultilevel"/>
    <w:tmpl w:val="1A883DDC"/>
    <w:lvl w:ilvl="0" w:tplc="77D80790">
      <w:start w:val="1"/>
      <w:numFmt w:val="decimal"/>
      <w:lvlText w:val="%1."/>
      <w:lvlJc w:val="left"/>
      <w:pPr>
        <w:ind w:left="77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4761AFA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3CEA4BC2"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3" w:tplc="DD4C5534">
      <w:numFmt w:val="bullet"/>
      <w:lvlText w:val="•"/>
      <w:lvlJc w:val="left"/>
      <w:pPr>
        <w:ind w:left="2917" w:hanging="360"/>
      </w:pPr>
      <w:rPr>
        <w:rFonts w:hint="default"/>
        <w:lang w:val="en-US" w:eastAsia="en-US" w:bidi="ar-SA"/>
      </w:rPr>
    </w:lvl>
    <w:lvl w:ilvl="4" w:tplc="31E6CF5C"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 w:tplc="A3DA4DC8">
      <w:numFmt w:val="bullet"/>
      <w:lvlText w:val="•"/>
      <w:lvlJc w:val="left"/>
      <w:pPr>
        <w:ind w:left="4342" w:hanging="360"/>
      </w:pPr>
      <w:rPr>
        <w:rFonts w:hint="default"/>
        <w:lang w:val="en-US" w:eastAsia="en-US" w:bidi="ar-SA"/>
      </w:rPr>
    </w:lvl>
    <w:lvl w:ilvl="6" w:tplc="7DCC888A">
      <w:numFmt w:val="bullet"/>
      <w:lvlText w:val="•"/>
      <w:lvlJc w:val="left"/>
      <w:pPr>
        <w:ind w:left="5055" w:hanging="360"/>
      </w:pPr>
      <w:rPr>
        <w:rFonts w:hint="default"/>
        <w:lang w:val="en-US" w:eastAsia="en-US" w:bidi="ar-SA"/>
      </w:rPr>
    </w:lvl>
    <w:lvl w:ilvl="7" w:tplc="99DC14CC">
      <w:numFmt w:val="bullet"/>
      <w:lvlText w:val="•"/>
      <w:lvlJc w:val="left"/>
      <w:pPr>
        <w:ind w:left="5767" w:hanging="360"/>
      </w:pPr>
      <w:rPr>
        <w:rFonts w:hint="default"/>
        <w:lang w:val="en-US" w:eastAsia="en-US" w:bidi="ar-SA"/>
      </w:rPr>
    </w:lvl>
    <w:lvl w:ilvl="8" w:tplc="4858AC2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</w:abstractNum>
  <w:num w:numId="1" w16cid:durableId="1649237787">
    <w:abstractNumId w:val="1"/>
  </w:num>
  <w:num w:numId="2" w16cid:durableId="708341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5050"/>
    <w:rsid w:val="0046010B"/>
    <w:rsid w:val="00515050"/>
    <w:rsid w:val="00524298"/>
    <w:rsid w:val="005A74BA"/>
    <w:rsid w:val="00677955"/>
    <w:rsid w:val="007E032A"/>
    <w:rsid w:val="00926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E413C"/>
  <w15:docId w15:val="{1107DF4A-7340-4249-BDAD-CD98B3EA7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10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0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46010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601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839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DAV_lab manual</vt:lpstr>
    </vt:vector>
  </TitlesOfParts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DAV_lab manual</dc:title>
  <dc:creator>Jagruti</dc:creator>
  <cp:lastModifiedBy>Atharva Jagtap</cp:lastModifiedBy>
  <cp:revision>3</cp:revision>
  <dcterms:created xsi:type="dcterms:W3CDTF">2026-02-11T15:27:00Z</dcterms:created>
  <dcterms:modified xsi:type="dcterms:W3CDTF">2026-02-11T15:53:00Z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2026-02-01T00:00:00Z</vt:filetime>
  </property>
  <property fmtid="{D5CDD505-2E9C-101B-9397-08002B2CF9AE}" pid="3" name="LastSaved">
    <vt:filetime>2026-02-11T00:00:00Z</vt:filetime>
  </property>
  <property fmtid="{D5CDD505-2E9C-101B-9397-08002B2CF9AE}" pid="4" name="Producer">
    <vt:lpwstr>Microsoft: Print To PDF</vt:lpwstr>
  </property>
</Properties>
</file>