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6837" w14:textId="38C84B55" w:rsidR="00A9124B" w:rsidRDefault="00A9124B" w:rsidP="00A9124B">
      <w:pPr>
        <w:jc w:val="center"/>
        <w:rPr>
          <w:b/>
          <w:bCs/>
          <w:noProof/>
          <w:sz w:val="28"/>
          <w:szCs w:val="28"/>
          <w:lang w:val="en-US"/>
        </w:rPr>
      </w:pPr>
      <w:r w:rsidRPr="00A9124B">
        <w:rPr>
          <w:b/>
          <w:bCs/>
          <w:sz w:val="28"/>
          <w:szCs w:val="28"/>
          <w:lang w:val="en-US"/>
        </w:rPr>
        <w:t>Source Code of Longest Increasin</w:t>
      </w:r>
      <w:r>
        <w:rPr>
          <w:b/>
          <w:bCs/>
          <w:sz w:val="28"/>
          <w:szCs w:val="28"/>
          <w:lang w:val="en-US"/>
        </w:rPr>
        <w:t>g Sequence</w:t>
      </w:r>
    </w:p>
    <w:p w14:paraId="18F5C624" w14:textId="3A0C3880" w:rsidR="00CC678D" w:rsidRPr="00A9124B" w:rsidRDefault="00A9124B" w:rsidP="00A9124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B683BF" wp14:editId="0E00530A">
            <wp:extent cx="5341620" cy="617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A533E7" wp14:editId="1DBA57FE">
            <wp:extent cx="552450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24B">
        <w:rPr>
          <w:b/>
          <w:bCs/>
          <w:sz w:val="28"/>
          <w:szCs w:val="28"/>
          <w:lang w:val="en-US"/>
        </w:rPr>
        <w:t>g Sequence</w:t>
      </w:r>
    </w:p>
    <w:sectPr w:rsidR="00CC678D" w:rsidRPr="00A9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4B"/>
    <w:rsid w:val="00A9124B"/>
    <w:rsid w:val="00CC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56D5"/>
  <w15:chartTrackingRefBased/>
  <w15:docId w15:val="{50BC2B83-854A-494E-9ABE-8B51E6D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2022-02-09T17:50:00Z</dcterms:created>
  <dcterms:modified xsi:type="dcterms:W3CDTF">2022-02-09T17:52:00Z</dcterms:modified>
</cp:coreProperties>
</file>