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83575" w14:textId="77777777" w:rsidR="008D1A12" w:rsidRPr="008D1A12" w:rsidRDefault="008D1A12" w:rsidP="00DB4960">
      <w:pPr>
        <w:spacing w:after="200" w:line="360" w:lineRule="auto"/>
        <w:jc w:val="center"/>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color w:val="000000"/>
          <w:kern w:val="0"/>
          <w:sz w:val="28"/>
          <w:szCs w:val="28"/>
          <w:lang w:eastAsia="en-IN"/>
          <w14:ligatures w14:val="none"/>
        </w:rPr>
        <w:t>SE HVPE - SEM III</w:t>
      </w:r>
    </w:p>
    <w:p w14:paraId="5AF7B5A0" w14:textId="77777777" w:rsidR="008D1A12" w:rsidRPr="008D1A12" w:rsidRDefault="008D1A12" w:rsidP="00DB4960">
      <w:pPr>
        <w:spacing w:after="200" w:line="360" w:lineRule="auto"/>
        <w:jc w:val="center"/>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color w:val="000000"/>
          <w:kern w:val="0"/>
          <w:sz w:val="28"/>
          <w:szCs w:val="28"/>
          <w:lang w:eastAsia="en-IN"/>
          <w14:ligatures w14:val="none"/>
        </w:rPr>
        <w:t>Course: Human Values and Professional Ethics (25VEC12CE01/ 25VEC12CS01, 25VEC12EC01, 25VEC12ME01)</w:t>
      </w:r>
    </w:p>
    <w:p w14:paraId="6BFF9915" w14:textId="77777777" w:rsidR="008D1A12" w:rsidRPr="008D1A12" w:rsidRDefault="008D1A12" w:rsidP="00DB4960">
      <w:pPr>
        <w:spacing w:before="280" w:after="80" w:line="360" w:lineRule="auto"/>
        <w:outlineLvl w:val="2"/>
        <w:rPr>
          <w:rFonts w:ascii="Times New Roman" w:eastAsia="Times New Roman" w:hAnsi="Times New Roman" w:cs="Times New Roman"/>
          <w:b/>
          <w:bCs/>
          <w:kern w:val="0"/>
          <w:sz w:val="27"/>
          <w:szCs w:val="27"/>
          <w:lang w:eastAsia="en-IN"/>
          <w14:ligatures w14:val="none"/>
        </w:rPr>
      </w:pPr>
      <w:r w:rsidRPr="008D1A12">
        <w:rPr>
          <w:rFonts w:ascii="Times New Roman" w:eastAsia="Times New Roman" w:hAnsi="Times New Roman" w:cs="Times New Roman"/>
          <w:b/>
          <w:bCs/>
          <w:color w:val="000000"/>
          <w:kern w:val="0"/>
          <w:sz w:val="26"/>
          <w:szCs w:val="26"/>
          <w:lang w:eastAsia="en-IN"/>
          <w14:ligatures w14:val="none"/>
        </w:rPr>
        <w:t>Fr. Conceicao Rodrigues College of Engineering, Bandra</w:t>
      </w:r>
    </w:p>
    <w:p w14:paraId="47A0B24A" w14:textId="77777777" w:rsidR="008D1A12" w:rsidRPr="008D1A12" w:rsidRDefault="008D1A12" w:rsidP="00DB4960">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b/>
          <w:bCs/>
          <w:color w:val="000000"/>
          <w:kern w:val="0"/>
          <w:sz w:val="24"/>
          <w:szCs w:val="24"/>
          <w:lang w:eastAsia="en-IN"/>
          <w14:ligatures w14:val="none"/>
        </w:rPr>
        <w:t>Subject Code &amp; Title:</w:t>
      </w:r>
      <w:r w:rsidRPr="008D1A12">
        <w:rPr>
          <w:rFonts w:ascii="Times New Roman" w:eastAsia="Times New Roman" w:hAnsi="Times New Roman" w:cs="Times New Roman"/>
          <w:color w:val="000000"/>
          <w:kern w:val="0"/>
          <w:sz w:val="24"/>
          <w:szCs w:val="24"/>
          <w:lang w:eastAsia="en-IN"/>
          <w14:ligatures w14:val="none"/>
        </w:rPr>
        <w:t xml:space="preserve"> 25VEC12CS01 - Human Values and Professional Ethics</w:t>
      </w:r>
    </w:p>
    <w:p w14:paraId="6B0FCE04" w14:textId="77777777" w:rsidR="00B92458" w:rsidRDefault="00B92458" w:rsidP="00B92458">
      <w:pPr>
        <w:spacing w:after="0" w:line="360" w:lineRule="auto"/>
        <w:rPr>
          <w:rFonts w:ascii="Times New Roman" w:eastAsia="Times New Roman" w:hAnsi="Times New Roman" w:cs="Times New Roman"/>
          <w:color w:val="000000"/>
          <w:kern w:val="0"/>
          <w:sz w:val="24"/>
          <w:szCs w:val="24"/>
          <w:lang w:eastAsia="en-IN"/>
          <w14:ligatures w14:val="none"/>
        </w:rPr>
      </w:pPr>
    </w:p>
    <w:p w14:paraId="1EBEAF06" w14:textId="5465342F" w:rsidR="00B92458" w:rsidRDefault="008D1A12" w:rsidP="004476C8">
      <w:pPr>
        <w:spacing w:after="0" w:line="360" w:lineRule="auto"/>
        <w:rPr>
          <w:rFonts w:ascii="Times New Roman" w:eastAsia="Times New Roman" w:hAnsi="Times New Roman" w:cs="Times New Roman"/>
          <w:b/>
          <w:bCs/>
          <w:color w:val="000000"/>
          <w:kern w:val="0"/>
          <w:sz w:val="24"/>
          <w:szCs w:val="24"/>
          <w:lang w:eastAsia="en-IN"/>
          <w14:ligatures w14:val="none"/>
        </w:rPr>
      </w:pPr>
      <w:r w:rsidRPr="008D1A12">
        <w:rPr>
          <w:rFonts w:ascii="Times New Roman" w:eastAsia="Times New Roman" w:hAnsi="Times New Roman" w:cs="Times New Roman"/>
          <w:b/>
          <w:bCs/>
          <w:color w:val="000000"/>
          <w:kern w:val="0"/>
          <w:sz w:val="24"/>
          <w:szCs w:val="24"/>
          <w:lang w:eastAsia="en-IN"/>
          <w14:ligatures w14:val="none"/>
        </w:rPr>
        <w:t>Activity Title:</w:t>
      </w:r>
      <w:r w:rsidRPr="008D1A12">
        <w:rPr>
          <w:rFonts w:ascii="Times New Roman" w:eastAsia="Times New Roman" w:hAnsi="Times New Roman" w:cs="Times New Roman"/>
          <w:color w:val="000000"/>
          <w:kern w:val="0"/>
          <w:sz w:val="24"/>
          <w:szCs w:val="24"/>
          <w:lang w:eastAsia="en-IN"/>
          <w14:ligatures w14:val="none"/>
        </w:rPr>
        <w:t xml:space="preserve"> </w:t>
      </w:r>
      <w:r w:rsidR="00335B8B" w:rsidRPr="00335B8B">
        <w:rPr>
          <w:rFonts w:ascii="Times New Roman" w:eastAsia="Times New Roman" w:hAnsi="Times New Roman" w:cs="Times New Roman"/>
          <w:color w:val="000000"/>
          <w:kern w:val="0"/>
          <w:sz w:val="24"/>
          <w:szCs w:val="24"/>
          <w:lang w:eastAsia="en-IN"/>
          <w14:ligatures w14:val="none"/>
        </w:rPr>
        <w:t> A Study of Moral Leadership and Ethics Through Real-World Cases</w:t>
      </w:r>
    </w:p>
    <w:p w14:paraId="7AE49DDE" w14:textId="37E9C887" w:rsidR="008D1A12" w:rsidRPr="00B92458" w:rsidRDefault="008D1A12" w:rsidP="00B92458">
      <w:pPr>
        <w:spacing w:after="0" w:line="360" w:lineRule="auto"/>
        <w:rPr>
          <w:rFonts w:ascii="Times New Roman" w:eastAsia="Times New Roman" w:hAnsi="Times New Roman" w:cs="Times New Roman"/>
          <w:kern w:val="0"/>
          <w:sz w:val="24"/>
          <w:szCs w:val="24"/>
          <w:lang w:eastAsia="en-IN"/>
          <w14:ligatures w14:val="none"/>
        </w:rPr>
      </w:pPr>
      <w:r w:rsidRPr="00B92458">
        <w:rPr>
          <w:rFonts w:ascii="Times New Roman" w:eastAsia="Times New Roman" w:hAnsi="Times New Roman" w:cs="Times New Roman"/>
          <w:b/>
          <w:bCs/>
          <w:color w:val="000000"/>
          <w:kern w:val="0"/>
          <w:sz w:val="24"/>
          <w:szCs w:val="24"/>
          <w:lang w:eastAsia="en-IN"/>
          <w14:ligatures w14:val="none"/>
        </w:rPr>
        <w:t>Group Number:</w:t>
      </w:r>
      <w:r w:rsidRPr="00B92458">
        <w:rPr>
          <w:rFonts w:ascii="Times New Roman" w:eastAsia="Times New Roman" w:hAnsi="Times New Roman" w:cs="Times New Roman"/>
          <w:color w:val="000000"/>
          <w:kern w:val="0"/>
          <w:sz w:val="24"/>
          <w:szCs w:val="24"/>
          <w:lang w:eastAsia="en-IN"/>
          <w14:ligatures w14:val="none"/>
        </w:rPr>
        <w:t xml:space="preserve"> 1</w:t>
      </w:r>
    </w:p>
    <w:p w14:paraId="2F893773" w14:textId="41BAD77E" w:rsidR="008D1A12" w:rsidRPr="008D1A12" w:rsidRDefault="008D1A12" w:rsidP="00DB4960">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br/>
      </w:r>
      <w:r w:rsidRPr="008D1A12">
        <w:rPr>
          <w:rFonts w:ascii="Times New Roman" w:eastAsia="Times New Roman" w:hAnsi="Times New Roman" w:cs="Times New Roman"/>
          <w:b/>
          <w:bCs/>
          <w:color w:val="000000"/>
          <w:kern w:val="0"/>
          <w:sz w:val="24"/>
          <w:szCs w:val="24"/>
          <w:lang w:eastAsia="en-IN"/>
          <w14:ligatures w14:val="none"/>
        </w:rPr>
        <w:t>Students’ Names &amp; Roll Numbers:</w:t>
      </w:r>
      <w:r w:rsidRPr="008D1A12">
        <w:rPr>
          <w:rFonts w:ascii="Times New Roman" w:eastAsia="Times New Roman" w:hAnsi="Times New Roman" w:cs="Times New Roman"/>
          <w:b/>
          <w:bCs/>
          <w:color w:val="000000"/>
          <w:kern w:val="0"/>
          <w:sz w:val="24"/>
          <w:szCs w:val="24"/>
          <w:lang w:eastAsia="en-IN"/>
          <w14:ligatures w14:val="none"/>
        </w:rPr>
        <w:br/>
        <w:t>Royce Antony – [10882]</w:t>
      </w:r>
      <w:r w:rsidRPr="008D1A12">
        <w:rPr>
          <w:rFonts w:ascii="Times New Roman" w:eastAsia="Times New Roman" w:hAnsi="Times New Roman" w:cs="Times New Roman"/>
          <w:color w:val="000000"/>
          <w:kern w:val="0"/>
          <w:sz w:val="24"/>
          <w:szCs w:val="24"/>
          <w:lang w:eastAsia="en-IN"/>
          <w14:ligatures w14:val="none"/>
        </w:rPr>
        <w:t>,</w:t>
      </w:r>
    </w:p>
    <w:p w14:paraId="3E20FC89" w14:textId="77777777" w:rsidR="008D1A12" w:rsidRPr="008D1A12" w:rsidRDefault="008D1A12" w:rsidP="00DB4960">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t>Atharva Jagtap [10937], </w:t>
      </w:r>
    </w:p>
    <w:p w14:paraId="1284F1BC" w14:textId="77777777" w:rsidR="008D1A12" w:rsidRPr="008D1A12" w:rsidRDefault="008D1A12" w:rsidP="00DB4960">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t xml:space="preserve">Saanvi </w:t>
      </w:r>
      <w:proofErr w:type="gramStart"/>
      <w:r w:rsidRPr="008D1A12">
        <w:rPr>
          <w:rFonts w:ascii="Times New Roman" w:eastAsia="Times New Roman" w:hAnsi="Times New Roman" w:cs="Times New Roman"/>
          <w:color w:val="000000"/>
          <w:kern w:val="0"/>
          <w:sz w:val="24"/>
          <w:szCs w:val="24"/>
          <w:lang w:eastAsia="en-IN"/>
          <w14:ligatures w14:val="none"/>
        </w:rPr>
        <w:t>Desai[</w:t>
      </w:r>
      <w:proofErr w:type="gramEnd"/>
      <w:r w:rsidRPr="008D1A12">
        <w:rPr>
          <w:rFonts w:ascii="Times New Roman" w:eastAsia="Times New Roman" w:hAnsi="Times New Roman" w:cs="Times New Roman"/>
          <w:color w:val="000000"/>
          <w:kern w:val="0"/>
          <w:sz w:val="24"/>
          <w:szCs w:val="24"/>
          <w:lang w:eastAsia="en-IN"/>
          <w14:ligatures w14:val="none"/>
        </w:rPr>
        <w:t>10848], </w:t>
      </w:r>
    </w:p>
    <w:p w14:paraId="113A643C" w14:textId="77777777" w:rsidR="008D1A12" w:rsidRPr="008D1A12" w:rsidRDefault="008D1A12" w:rsidP="00DB4960">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t xml:space="preserve">Juby </w:t>
      </w:r>
      <w:proofErr w:type="gramStart"/>
      <w:r w:rsidRPr="008D1A12">
        <w:rPr>
          <w:rFonts w:ascii="Times New Roman" w:eastAsia="Times New Roman" w:hAnsi="Times New Roman" w:cs="Times New Roman"/>
          <w:color w:val="000000"/>
          <w:kern w:val="0"/>
          <w:sz w:val="24"/>
          <w:szCs w:val="24"/>
          <w:lang w:eastAsia="en-IN"/>
          <w14:ligatures w14:val="none"/>
        </w:rPr>
        <w:t>Christopher[</w:t>
      </w:r>
      <w:proofErr w:type="gramEnd"/>
      <w:r w:rsidRPr="008D1A12">
        <w:rPr>
          <w:rFonts w:ascii="Times New Roman" w:eastAsia="Times New Roman" w:hAnsi="Times New Roman" w:cs="Times New Roman"/>
          <w:color w:val="000000"/>
          <w:kern w:val="0"/>
          <w:sz w:val="24"/>
          <w:szCs w:val="24"/>
          <w:lang w:eastAsia="en-IN"/>
          <w14:ligatures w14:val="none"/>
        </w:rPr>
        <w:t>10842], </w:t>
      </w:r>
    </w:p>
    <w:p w14:paraId="08240859" w14:textId="77777777" w:rsidR="008D1A12" w:rsidRPr="008D1A12" w:rsidRDefault="008D1A12" w:rsidP="00DB4960">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t xml:space="preserve">Alim </w:t>
      </w:r>
      <w:proofErr w:type="gramStart"/>
      <w:r w:rsidRPr="008D1A12">
        <w:rPr>
          <w:rFonts w:ascii="Times New Roman" w:eastAsia="Times New Roman" w:hAnsi="Times New Roman" w:cs="Times New Roman"/>
          <w:color w:val="000000"/>
          <w:kern w:val="0"/>
          <w:sz w:val="24"/>
          <w:szCs w:val="24"/>
          <w:lang w:eastAsia="en-IN"/>
          <w14:ligatures w14:val="none"/>
        </w:rPr>
        <w:t>Rizvi[</w:t>
      </w:r>
      <w:proofErr w:type="gramEnd"/>
      <w:r w:rsidRPr="008D1A12">
        <w:rPr>
          <w:rFonts w:ascii="Times New Roman" w:eastAsia="Times New Roman" w:hAnsi="Times New Roman" w:cs="Times New Roman"/>
          <w:color w:val="000000"/>
          <w:kern w:val="0"/>
          <w:sz w:val="24"/>
          <w:szCs w:val="24"/>
          <w:lang w:eastAsia="en-IN"/>
          <w14:ligatures w14:val="none"/>
        </w:rPr>
        <w:t>10879], </w:t>
      </w:r>
    </w:p>
    <w:p w14:paraId="6960FACC" w14:textId="77777777" w:rsidR="008D1A12" w:rsidRPr="008D1A12" w:rsidRDefault="008D1A12" w:rsidP="00DB4960">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t xml:space="preserve">Parth </w:t>
      </w:r>
      <w:proofErr w:type="gramStart"/>
      <w:r w:rsidRPr="008D1A12">
        <w:rPr>
          <w:rFonts w:ascii="Times New Roman" w:eastAsia="Times New Roman" w:hAnsi="Times New Roman" w:cs="Times New Roman"/>
          <w:color w:val="000000"/>
          <w:kern w:val="0"/>
          <w:sz w:val="24"/>
          <w:szCs w:val="24"/>
          <w:lang w:eastAsia="en-IN"/>
          <w14:ligatures w14:val="none"/>
        </w:rPr>
        <w:t>Patil[</w:t>
      </w:r>
      <w:proofErr w:type="gramEnd"/>
      <w:r w:rsidRPr="008D1A12">
        <w:rPr>
          <w:rFonts w:ascii="Times New Roman" w:eastAsia="Times New Roman" w:hAnsi="Times New Roman" w:cs="Times New Roman"/>
          <w:color w:val="000000"/>
          <w:kern w:val="0"/>
          <w:sz w:val="24"/>
          <w:szCs w:val="24"/>
          <w:lang w:eastAsia="en-IN"/>
          <w14:ligatures w14:val="none"/>
        </w:rPr>
        <w:t>10875], </w:t>
      </w:r>
    </w:p>
    <w:p w14:paraId="4882545A" w14:textId="77777777" w:rsidR="008D1A12" w:rsidRPr="008D1A12" w:rsidRDefault="008D1A12" w:rsidP="00DB4960">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t xml:space="preserve">Yash Balasaheb </w:t>
      </w:r>
      <w:proofErr w:type="gramStart"/>
      <w:r w:rsidRPr="008D1A12">
        <w:rPr>
          <w:rFonts w:ascii="Times New Roman" w:eastAsia="Times New Roman" w:hAnsi="Times New Roman" w:cs="Times New Roman"/>
          <w:color w:val="000000"/>
          <w:kern w:val="0"/>
          <w:sz w:val="24"/>
          <w:szCs w:val="24"/>
          <w:lang w:eastAsia="en-IN"/>
          <w14:ligatures w14:val="none"/>
        </w:rPr>
        <w:t>Tattu[</w:t>
      </w:r>
      <w:proofErr w:type="gramEnd"/>
      <w:r w:rsidRPr="008D1A12">
        <w:rPr>
          <w:rFonts w:ascii="Times New Roman" w:eastAsia="Times New Roman" w:hAnsi="Times New Roman" w:cs="Times New Roman"/>
          <w:color w:val="000000"/>
          <w:kern w:val="0"/>
          <w:sz w:val="24"/>
          <w:szCs w:val="24"/>
          <w:lang w:eastAsia="en-IN"/>
          <w14:ligatures w14:val="none"/>
        </w:rPr>
        <w:t>10891], </w:t>
      </w:r>
    </w:p>
    <w:p w14:paraId="4AEADE48" w14:textId="77777777" w:rsidR="008D1A12" w:rsidRPr="008D1A12" w:rsidRDefault="008D1A12" w:rsidP="00DB4960">
      <w:pPr>
        <w:spacing w:after="0" w:line="360" w:lineRule="auto"/>
        <w:rPr>
          <w:rFonts w:ascii="Times New Roman" w:eastAsia="Times New Roman" w:hAnsi="Times New Roman" w:cs="Times New Roman"/>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t xml:space="preserve">Sian </w:t>
      </w:r>
      <w:proofErr w:type="gramStart"/>
      <w:r w:rsidRPr="008D1A12">
        <w:rPr>
          <w:rFonts w:ascii="Times New Roman" w:eastAsia="Times New Roman" w:hAnsi="Times New Roman" w:cs="Times New Roman"/>
          <w:color w:val="000000"/>
          <w:kern w:val="0"/>
          <w:sz w:val="24"/>
          <w:szCs w:val="24"/>
          <w:lang w:eastAsia="en-IN"/>
          <w14:ligatures w14:val="none"/>
        </w:rPr>
        <w:t>George[</w:t>
      </w:r>
      <w:proofErr w:type="gramEnd"/>
      <w:r w:rsidRPr="008D1A12">
        <w:rPr>
          <w:rFonts w:ascii="Times New Roman" w:eastAsia="Times New Roman" w:hAnsi="Times New Roman" w:cs="Times New Roman"/>
          <w:color w:val="000000"/>
          <w:kern w:val="0"/>
          <w:sz w:val="24"/>
          <w:szCs w:val="24"/>
          <w:lang w:eastAsia="en-IN"/>
          <w14:ligatures w14:val="none"/>
        </w:rPr>
        <w:t>10888].</w:t>
      </w:r>
    </w:p>
    <w:p w14:paraId="20B33C3A" w14:textId="2F5E44FA" w:rsidR="008D1A12" w:rsidRDefault="008D1A12" w:rsidP="00DB4960">
      <w:pPr>
        <w:spacing w:after="0" w:line="360" w:lineRule="auto"/>
        <w:rPr>
          <w:rFonts w:ascii="Times New Roman" w:eastAsia="Times New Roman" w:hAnsi="Times New Roman" w:cs="Times New Roman"/>
          <w:color w:val="000000"/>
          <w:kern w:val="0"/>
          <w:sz w:val="24"/>
          <w:szCs w:val="24"/>
          <w:lang w:eastAsia="en-IN"/>
          <w14:ligatures w14:val="none"/>
        </w:rPr>
      </w:pPr>
      <w:r w:rsidRPr="008D1A12">
        <w:rPr>
          <w:rFonts w:ascii="Times New Roman" w:eastAsia="Times New Roman" w:hAnsi="Times New Roman" w:cs="Times New Roman"/>
          <w:color w:val="000000"/>
          <w:kern w:val="0"/>
          <w:sz w:val="24"/>
          <w:szCs w:val="24"/>
          <w:lang w:eastAsia="en-IN"/>
          <w14:ligatures w14:val="none"/>
        </w:rPr>
        <w:br/>
        <w:t xml:space="preserve"> </w:t>
      </w:r>
      <w:r w:rsidRPr="008D1A12">
        <w:rPr>
          <w:rFonts w:ascii="Times New Roman" w:eastAsia="Times New Roman" w:hAnsi="Times New Roman" w:cs="Times New Roman"/>
          <w:b/>
          <w:bCs/>
          <w:color w:val="000000"/>
          <w:kern w:val="0"/>
          <w:sz w:val="24"/>
          <w:szCs w:val="24"/>
          <w:lang w:eastAsia="en-IN"/>
          <w14:ligatures w14:val="none"/>
        </w:rPr>
        <w:t>Year &amp; Department:</w:t>
      </w:r>
      <w:r w:rsidRPr="008D1A12">
        <w:rPr>
          <w:rFonts w:ascii="Times New Roman" w:eastAsia="Times New Roman" w:hAnsi="Times New Roman" w:cs="Times New Roman"/>
          <w:color w:val="000000"/>
          <w:kern w:val="0"/>
          <w:sz w:val="24"/>
          <w:szCs w:val="24"/>
          <w:lang w:eastAsia="en-IN"/>
          <w14:ligatures w14:val="none"/>
        </w:rPr>
        <w:t xml:space="preserve"> SE Computer Engineering</w:t>
      </w:r>
      <w:r w:rsidRPr="008D1A12">
        <w:rPr>
          <w:rFonts w:ascii="Times New Roman" w:eastAsia="Times New Roman" w:hAnsi="Times New Roman" w:cs="Times New Roman"/>
          <w:color w:val="000000"/>
          <w:kern w:val="0"/>
          <w:sz w:val="24"/>
          <w:szCs w:val="24"/>
          <w:lang w:eastAsia="en-IN"/>
          <w14:ligatures w14:val="none"/>
        </w:rPr>
        <w:br/>
        <w:t xml:space="preserve"> </w:t>
      </w:r>
      <w:r w:rsidRPr="008D1A12">
        <w:rPr>
          <w:rFonts w:ascii="Times New Roman" w:eastAsia="Times New Roman" w:hAnsi="Times New Roman" w:cs="Times New Roman"/>
          <w:b/>
          <w:bCs/>
          <w:color w:val="000000"/>
          <w:kern w:val="0"/>
          <w:sz w:val="24"/>
          <w:szCs w:val="24"/>
          <w:lang w:eastAsia="en-IN"/>
          <w14:ligatures w14:val="none"/>
        </w:rPr>
        <w:t>Date of Submission:</w:t>
      </w:r>
      <w:r w:rsidRPr="008D1A12">
        <w:rPr>
          <w:rFonts w:ascii="Times New Roman" w:eastAsia="Times New Roman" w:hAnsi="Times New Roman" w:cs="Times New Roman"/>
          <w:color w:val="000000"/>
          <w:kern w:val="0"/>
          <w:sz w:val="24"/>
          <w:szCs w:val="24"/>
          <w:lang w:eastAsia="en-IN"/>
          <w14:ligatures w14:val="none"/>
        </w:rPr>
        <w:t xml:space="preserve"> 14-10-2025</w:t>
      </w:r>
    </w:p>
    <w:p w14:paraId="3B28AC76" w14:textId="77777777" w:rsidR="008D1A12" w:rsidRDefault="008D1A12" w:rsidP="00DB4960">
      <w:pPr>
        <w:spacing w:after="0" w:line="360" w:lineRule="auto"/>
        <w:rPr>
          <w:rFonts w:ascii="Times New Roman" w:eastAsia="Times New Roman" w:hAnsi="Times New Roman" w:cs="Times New Roman"/>
          <w:color w:val="000000"/>
          <w:kern w:val="0"/>
          <w:sz w:val="24"/>
          <w:szCs w:val="24"/>
          <w:lang w:eastAsia="en-IN"/>
          <w14:ligatures w14:val="none"/>
        </w:rPr>
      </w:pPr>
    </w:p>
    <w:p w14:paraId="34A85D47" w14:textId="77777777" w:rsidR="00DB4960" w:rsidRDefault="00DB4960" w:rsidP="00DB4960">
      <w:pPr>
        <w:spacing w:after="0" w:line="360" w:lineRule="auto"/>
        <w:rPr>
          <w:rFonts w:ascii="Times New Roman" w:eastAsia="Times New Roman" w:hAnsi="Times New Roman" w:cs="Times New Roman"/>
          <w:color w:val="000000"/>
          <w:kern w:val="0"/>
          <w:sz w:val="24"/>
          <w:szCs w:val="24"/>
          <w:lang w:eastAsia="en-IN"/>
          <w14:ligatures w14:val="none"/>
        </w:rPr>
      </w:pPr>
    </w:p>
    <w:p w14:paraId="781B1AC0" w14:textId="77777777" w:rsidR="00DB4960" w:rsidRDefault="00DB4960" w:rsidP="00DB4960">
      <w:pPr>
        <w:spacing w:after="0" w:line="360" w:lineRule="auto"/>
        <w:rPr>
          <w:rFonts w:ascii="Times New Roman" w:eastAsia="Times New Roman" w:hAnsi="Times New Roman" w:cs="Times New Roman"/>
          <w:color w:val="000000"/>
          <w:kern w:val="0"/>
          <w:sz w:val="24"/>
          <w:szCs w:val="24"/>
          <w:lang w:eastAsia="en-IN"/>
          <w14:ligatures w14:val="none"/>
        </w:rPr>
      </w:pPr>
    </w:p>
    <w:p w14:paraId="634EAF37" w14:textId="77777777" w:rsidR="00DB4960" w:rsidRDefault="00DB4960" w:rsidP="00DB4960">
      <w:pPr>
        <w:spacing w:after="0" w:line="360" w:lineRule="auto"/>
        <w:rPr>
          <w:rFonts w:ascii="Times New Roman" w:eastAsia="Times New Roman" w:hAnsi="Times New Roman" w:cs="Times New Roman"/>
          <w:color w:val="000000"/>
          <w:kern w:val="0"/>
          <w:sz w:val="24"/>
          <w:szCs w:val="24"/>
          <w:lang w:eastAsia="en-IN"/>
          <w14:ligatures w14:val="none"/>
        </w:rPr>
      </w:pPr>
    </w:p>
    <w:p w14:paraId="35D51978" w14:textId="77777777" w:rsidR="00DB4960" w:rsidRDefault="00DB4960" w:rsidP="00DB4960">
      <w:pPr>
        <w:spacing w:after="0" w:line="360" w:lineRule="auto"/>
        <w:rPr>
          <w:rFonts w:ascii="Times New Roman" w:eastAsia="Times New Roman" w:hAnsi="Times New Roman" w:cs="Times New Roman"/>
          <w:color w:val="000000"/>
          <w:kern w:val="0"/>
          <w:sz w:val="24"/>
          <w:szCs w:val="24"/>
          <w:lang w:eastAsia="en-IN"/>
          <w14:ligatures w14:val="none"/>
        </w:rPr>
      </w:pPr>
    </w:p>
    <w:p w14:paraId="458F6EB3" w14:textId="77777777" w:rsidR="00DB4960" w:rsidRDefault="00DB4960" w:rsidP="00DB4960">
      <w:pPr>
        <w:spacing w:after="0" w:line="360" w:lineRule="auto"/>
        <w:rPr>
          <w:rFonts w:ascii="Times New Roman" w:eastAsia="Times New Roman" w:hAnsi="Times New Roman" w:cs="Times New Roman"/>
          <w:color w:val="000000"/>
          <w:kern w:val="0"/>
          <w:sz w:val="24"/>
          <w:szCs w:val="24"/>
          <w:lang w:eastAsia="en-IN"/>
          <w14:ligatures w14:val="none"/>
        </w:rPr>
      </w:pPr>
    </w:p>
    <w:p w14:paraId="6D1BB10A" w14:textId="77777777" w:rsidR="00DB4960" w:rsidRDefault="00DB4960" w:rsidP="00DB4960">
      <w:pPr>
        <w:spacing w:after="0" w:line="360" w:lineRule="auto"/>
        <w:rPr>
          <w:rFonts w:ascii="Times New Roman" w:eastAsia="Times New Roman" w:hAnsi="Times New Roman" w:cs="Times New Roman"/>
          <w:color w:val="000000"/>
          <w:kern w:val="0"/>
          <w:sz w:val="24"/>
          <w:szCs w:val="24"/>
          <w:lang w:eastAsia="en-IN"/>
          <w14:ligatures w14:val="none"/>
        </w:rPr>
      </w:pPr>
    </w:p>
    <w:p w14:paraId="3CEA96A3" w14:textId="77777777" w:rsidR="00DB4960" w:rsidRDefault="00DB4960" w:rsidP="00DB4960">
      <w:pPr>
        <w:spacing w:after="0" w:line="360" w:lineRule="auto"/>
        <w:rPr>
          <w:rFonts w:ascii="Times New Roman" w:eastAsia="Times New Roman" w:hAnsi="Times New Roman" w:cs="Times New Roman"/>
          <w:color w:val="000000"/>
          <w:kern w:val="0"/>
          <w:sz w:val="24"/>
          <w:szCs w:val="24"/>
          <w:lang w:eastAsia="en-IN"/>
          <w14:ligatures w14:val="none"/>
        </w:rPr>
      </w:pPr>
    </w:p>
    <w:p w14:paraId="6E3FA532" w14:textId="77777777" w:rsidR="00DB4960" w:rsidRDefault="00DB4960" w:rsidP="00DB4960">
      <w:pPr>
        <w:spacing w:after="0" w:line="360" w:lineRule="auto"/>
        <w:rPr>
          <w:rFonts w:ascii="Times New Roman" w:eastAsia="Times New Roman" w:hAnsi="Times New Roman" w:cs="Times New Roman"/>
          <w:color w:val="000000"/>
          <w:kern w:val="0"/>
          <w:sz w:val="24"/>
          <w:szCs w:val="24"/>
          <w:lang w:eastAsia="en-IN"/>
          <w14:ligatures w14:val="none"/>
        </w:rPr>
      </w:pPr>
    </w:p>
    <w:p w14:paraId="23102613" w14:textId="77777777" w:rsidR="00DB4960" w:rsidRDefault="00DB4960" w:rsidP="00DB4960">
      <w:pPr>
        <w:spacing w:after="0" w:line="360" w:lineRule="auto"/>
        <w:rPr>
          <w:rFonts w:ascii="Times New Roman" w:eastAsia="Times New Roman" w:hAnsi="Times New Roman" w:cs="Times New Roman"/>
          <w:color w:val="000000"/>
          <w:kern w:val="0"/>
          <w:sz w:val="24"/>
          <w:szCs w:val="24"/>
          <w:lang w:eastAsia="en-IN"/>
          <w14:ligatures w14:val="none"/>
        </w:rPr>
      </w:pPr>
    </w:p>
    <w:p w14:paraId="61B53584" w14:textId="00F0D581" w:rsidR="008D1A12" w:rsidRDefault="008D1A12" w:rsidP="00DB4960">
      <w:pPr>
        <w:spacing w:after="0" w:line="360" w:lineRule="auto"/>
        <w:jc w:val="center"/>
        <w:rPr>
          <w:rFonts w:ascii="Times New Roman" w:eastAsia="Times New Roman" w:hAnsi="Times New Roman" w:cs="Times New Roman"/>
          <w:b/>
          <w:bCs/>
          <w:color w:val="000000"/>
          <w:kern w:val="0"/>
          <w:sz w:val="32"/>
          <w:szCs w:val="32"/>
          <w:lang w:eastAsia="en-IN"/>
          <w14:ligatures w14:val="none"/>
        </w:rPr>
      </w:pPr>
      <w:r w:rsidRPr="008D1A12">
        <w:rPr>
          <w:rFonts w:ascii="Times New Roman" w:eastAsia="Times New Roman" w:hAnsi="Times New Roman" w:cs="Times New Roman"/>
          <w:b/>
          <w:bCs/>
          <w:color w:val="000000"/>
          <w:kern w:val="0"/>
          <w:sz w:val="32"/>
          <w:szCs w:val="32"/>
          <w:lang w:eastAsia="en-IN"/>
          <w14:ligatures w14:val="none"/>
        </w:rPr>
        <w:lastRenderedPageBreak/>
        <w:t xml:space="preserve">ACTIVITY </w:t>
      </w:r>
      <w:r w:rsidR="004476C8">
        <w:rPr>
          <w:rFonts w:ascii="Times New Roman" w:eastAsia="Times New Roman" w:hAnsi="Times New Roman" w:cs="Times New Roman"/>
          <w:b/>
          <w:bCs/>
          <w:color w:val="000000"/>
          <w:kern w:val="0"/>
          <w:sz w:val="32"/>
          <w:szCs w:val="32"/>
          <w:lang w:eastAsia="en-IN"/>
          <w14:ligatures w14:val="none"/>
        </w:rPr>
        <w:t>1</w:t>
      </w:r>
      <w:r w:rsidR="00335B8B">
        <w:rPr>
          <w:rFonts w:ascii="Times New Roman" w:eastAsia="Times New Roman" w:hAnsi="Times New Roman" w:cs="Times New Roman"/>
          <w:b/>
          <w:bCs/>
          <w:color w:val="000000"/>
          <w:kern w:val="0"/>
          <w:sz w:val="32"/>
          <w:szCs w:val="32"/>
          <w:lang w:eastAsia="en-IN"/>
          <w14:ligatures w14:val="none"/>
        </w:rPr>
        <w:t>1</w:t>
      </w:r>
      <w:r w:rsidRPr="008D1A12">
        <w:rPr>
          <w:rFonts w:ascii="Times New Roman" w:eastAsia="Times New Roman" w:hAnsi="Times New Roman" w:cs="Times New Roman"/>
          <w:b/>
          <w:bCs/>
          <w:color w:val="000000"/>
          <w:kern w:val="0"/>
          <w:sz w:val="32"/>
          <w:szCs w:val="32"/>
          <w:lang w:eastAsia="en-IN"/>
          <w14:ligatures w14:val="none"/>
        </w:rPr>
        <w:t>:</w:t>
      </w:r>
      <w:r w:rsidRPr="008D1A12">
        <w:rPr>
          <w:rFonts w:ascii="Times New Roman" w:eastAsia="Times New Roman" w:hAnsi="Times New Roman" w:cs="Times New Roman"/>
          <w:b/>
          <w:bCs/>
          <w:color w:val="000000"/>
          <w:kern w:val="0"/>
          <w:sz w:val="32"/>
          <w:szCs w:val="32"/>
          <w:lang w:eastAsia="en-IN"/>
          <w14:ligatures w14:val="none"/>
        </w:rPr>
        <w:t xml:space="preserve"> </w:t>
      </w:r>
      <w:r w:rsidR="00335B8B" w:rsidRPr="00335B8B">
        <w:rPr>
          <w:rFonts w:ascii="Times New Roman" w:eastAsia="Times New Roman" w:hAnsi="Times New Roman" w:cs="Times New Roman"/>
          <w:b/>
          <w:bCs/>
          <w:color w:val="000000"/>
          <w:kern w:val="0"/>
          <w:sz w:val="32"/>
          <w:szCs w:val="32"/>
          <w:lang w:eastAsia="en-IN"/>
          <w14:ligatures w14:val="none"/>
        </w:rPr>
        <w:t> A Study of Moral Leadership and Ethics Through Real-World Cases</w:t>
      </w:r>
    </w:p>
    <w:p w14:paraId="24D546D6" w14:textId="77777777" w:rsidR="008D1A12" w:rsidRPr="008D1A12" w:rsidRDefault="008D1A12" w:rsidP="00DB4960">
      <w:pPr>
        <w:spacing w:after="0" w:line="360" w:lineRule="auto"/>
        <w:jc w:val="center"/>
        <w:rPr>
          <w:rFonts w:ascii="Times New Roman" w:eastAsia="Times New Roman" w:hAnsi="Times New Roman" w:cs="Times New Roman"/>
          <w:b/>
          <w:bCs/>
          <w:kern w:val="0"/>
          <w:sz w:val="24"/>
          <w:szCs w:val="24"/>
          <w:lang w:eastAsia="en-IN"/>
          <w14:ligatures w14:val="none"/>
        </w:rPr>
      </w:pPr>
    </w:p>
    <w:p w14:paraId="6EC8EB92" w14:textId="531F789D" w:rsidR="00335B8B" w:rsidRPr="00335B8B" w:rsidRDefault="004476C8" w:rsidP="00335B8B">
      <w:pPr>
        <w:spacing w:line="360" w:lineRule="auto"/>
        <w:rPr>
          <w:rFonts w:ascii="Times New Roman" w:eastAsia="Times New Roman" w:hAnsi="Times New Roman" w:cs="Times New Roman"/>
          <w:b/>
          <w:bCs/>
          <w:kern w:val="0"/>
          <w:sz w:val="24"/>
          <w:szCs w:val="24"/>
          <w:lang w:eastAsia="en-IN"/>
          <w14:ligatures w14:val="none"/>
        </w:rPr>
      </w:pPr>
      <w:r w:rsidRPr="004476C8">
        <w:rPr>
          <w:rFonts w:ascii="Times New Roman" w:eastAsia="Times New Roman" w:hAnsi="Times New Roman" w:cs="Times New Roman"/>
          <w:b/>
          <w:bCs/>
          <w:kern w:val="0"/>
          <w:sz w:val="24"/>
          <w:szCs w:val="24"/>
          <w:lang w:eastAsia="en-IN"/>
          <w14:ligatures w14:val="none"/>
        </w:rPr>
        <w:br/>
      </w:r>
      <w:r w:rsidR="00335B8B">
        <w:rPr>
          <w:rFonts w:ascii="Times New Roman" w:eastAsia="Times New Roman" w:hAnsi="Times New Roman" w:cs="Times New Roman"/>
          <w:b/>
          <w:bCs/>
          <w:kern w:val="0"/>
          <w:sz w:val="24"/>
          <w:szCs w:val="24"/>
          <w:lang w:eastAsia="en-IN"/>
          <w14:ligatures w14:val="none"/>
        </w:rPr>
        <w:t>1</w:t>
      </w:r>
      <w:r w:rsidR="00335B8B" w:rsidRPr="00335B8B">
        <w:rPr>
          <w:rFonts w:ascii="Times New Roman" w:eastAsia="Times New Roman" w:hAnsi="Times New Roman" w:cs="Times New Roman"/>
          <w:b/>
          <w:bCs/>
          <w:kern w:val="0"/>
          <w:sz w:val="24"/>
          <w:szCs w:val="24"/>
          <w:lang w:eastAsia="en-IN"/>
          <w14:ligatures w14:val="none"/>
        </w:rPr>
        <w:t>. Introduction</w:t>
      </w:r>
    </w:p>
    <w:p w14:paraId="2D022FC2" w14:textId="77777777" w:rsidR="00335B8B" w:rsidRDefault="00335B8B" w:rsidP="00335B8B">
      <w:pPr>
        <w:spacing w:after="0" w:line="360" w:lineRule="auto"/>
        <w:rPr>
          <w:rFonts w:ascii="Times New Roman" w:eastAsia="Times New Roman" w:hAnsi="Times New Roman" w:cs="Times New Roman"/>
          <w:kern w:val="0"/>
          <w:sz w:val="24"/>
          <w:szCs w:val="24"/>
          <w:lang w:eastAsia="en-IN"/>
          <w14:ligatures w14:val="none"/>
        </w:rPr>
      </w:pPr>
      <w:r w:rsidRPr="00335B8B">
        <w:rPr>
          <w:rFonts w:ascii="Times New Roman" w:eastAsia="Times New Roman" w:hAnsi="Times New Roman" w:cs="Times New Roman"/>
          <w:kern w:val="0"/>
          <w:sz w:val="24"/>
          <w:szCs w:val="24"/>
          <w:lang w:eastAsia="en-IN"/>
          <w14:ligatures w14:val="none"/>
        </w:rPr>
        <w:t>This activity involved a comprehensive analysis of various case studies related to moral leadership and professional ethics. The primary objective was to understand the complexities of ethical decision-making in real-world scenarios. The significance of this study lies in its ability to bridge the gap between theoretical ethical principles and their practical application. For aspiring professionals, understanding the consequences of both ethical and unethical actions is crucial for developing a strong moral compass that will guide their future careers and personal lives.</w:t>
      </w:r>
    </w:p>
    <w:p w14:paraId="64BBDD81" w14:textId="77777777" w:rsidR="00335B8B" w:rsidRPr="00335B8B" w:rsidRDefault="00335B8B" w:rsidP="00335B8B">
      <w:pPr>
        <w:spacing w:after="0" w:line="360" w:lineRule="auto"/>
        <w:rPr>
          <w:rFonts w:ascii="Times New Roman" w:eastAsia="Times New Roman" w:hAnsi="Times New Roman" w:cs="Times New Roman"/>
          <w:kern w:val="0"/>
          <w:sz w:val="24"/>
          <w:szCs w:val="24"/>
          <w:lang w:eastAsia="en-IN"/>
          <w14:ligatures w14:val="none"/>
        </w:rPr>
      </w:pPr>
    </w:p>
    <w:p w14:paraId="47EEF8B9" w14:textId="698403FE" w:rsidR="00335B8B" w:rsidRPr="00335B8B" w:rsidRDefault="00335B8B" w:rsidP="00335B8B">
      <w:pPr>
        <w:spacing w:after="0" w:line="36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2</w:t>
      </w:r>
      <w:r w:rsidRPr="00335B8B">
        <w:rPr>
          <w:rFonts w:ascii="Times New Roman" w:eastAsia="Times New Roman" w:hAnsi="Times New Roman" w:cs="Times New Roman"/>
          <w:b/>
          <w:bCs/>
          <w:kern w:val="0"/>
          <w:sz w:val="24"/>
          <w:szCs w:val="24"/>
          <w:lang w:eastAsia="en-IN"/>
          <w14:ligatures w14:val="none"/>
        </w:rPr>
        <w:t>. Knowledge Areas</w:t>
      </w:r>
    </w:p>
    <w:p w14:paraId="35C8A37B" w14:textId="77777777" w:rsidR="00335B8B" w:rsidRPr="00335B8B" w:rsidRDefault="00335B8B" w:rsidP="00335B8B">
      <w:pPr>
        <w:spacing w:after="0" w:line="360" w:lineRule="auto"/>
        <w:rPr>
          <w:rFonts w:ascii="Times New Roman" w:eastAsia="Times New Roman" w:hAnsi="Times New Roman" w:cs="Times New Roman"/>
          <w:kern w:val="0"/>
          <w:sz w:val="24"/>
          <w:szCs w:val="24"/>
          <w:lang w:eastAsia="en-IN"/>
          <w14:ligatures w14:val="none"/>
        </w:rPr>
      </w:pPr>
      <w:r w:rsidRPr="00335B8B">
        <w:rPr>
          <w:rFonts w:ascii="Times New Roman" w:eastAsia="Times New Roman" w:hAnsi="Times New Roman" w:cs="Times New Roman"/>
          <w:kern w:val="0"/>
          <w:sz w:val="24"/>
          <w:szCs w:val="24"/>
          <w:lang w:eastAsia="en-IN"/>
          <w14:ligatures w14:val="none"/>
        </w:rPr>
        <w:t>The main skills and knowledge areas covered by the group during this activity include:</w:t>
      </w:r>
    </w:p>
    <w:p w14:paraId="6D346A17" w14:textId="77777777" w:rsidR="00335B8B" w:rsidRPr="00335B8B" w:rsidRDefault="00335B8B" w:rsidP="00335B8B">
      <w:pPr>
        <w:numPr>
          <w:ilvl w:val="0"/>
          <w:numId w:val="17"/>
        </w:numPr>
        <w:spacing w:after="0" w:line="360" w:lineRule="auto"/>
        <w:rPr>
          <w:rFonts w:ascii="Times New Roman" w:eastAsia="Times New Roman" w:hAnsi="Times New Roman" w:cs="Times New Roman"/>
          <w:kern w:val="0"/>
          <w:sz w:val="24"/>
          <w:szCs w:val="24"/>
          <w:lang w:eastAsia="en-IN"/>
          <w14:ligatures w14:val="none"/>
        </w:rPr>
      </w:pPr>
      <w:r w:rsidRPr="00335B8B">
        <w:rPr>
          <w:rFonts w:ascii="Times New Roman" w:eastAsia="Times New Roman" w:hAnsi="Times New Roman" w:cs="Times New Roman"/>
          <w:b/>
          <w:bCs/>
          <w:kern w:val="0"/>
          <w:sz w:val="24"/>
          <w:szCs w:val="24"/>
          <w:lang w:eastAsia="en-IN"/>
          <w14:ligatures w14:val="none"/>
        </w:rPr>
        <w:t>Ethical Reasoning:</w:t>
      </w:r>
      <w:r w:rsidRPr="00335B8B">
        <w:rPr>
          <w:rFonts w:ascii="Times New Roman" w:eastAsia="Times New Roman" w:hAnsi="Times New Roman" w:cs="Times New Roman"/>
          <w:kern w:val="0"/>
          <w:sz w:val="24"/>
          <w:szCs w:val="24"/>
          <w:lang w:eastAsia="en-IN"/>
          <w14:ligatures w14:val="none"/>
        </w:rPr>
        <w:t> </w:t>
      </w:r>
      <w:proofErr w:type="spellStart"/>
      <w:r w:rsidRPr="00335B8B">
        <w:rPr>
          <w:rFonts w:ascii="Times New Roman" w:eastAsia="Times New Roman" w:hAnsi="Times New Roman" w:cs="Times New Roman"/>
          <w:kern w:val="0"/>
          <w:sz w:val="24"/>
          <w:szCs w:val="24"/>
          <w:lang w:eastAsia="en-IN"/>
          <w14:ligatures w14:val="none"/>
        </w:rPr>
        <w:t>Analyzing</w:t>
      </w:r>
      <w:proofErr w:type="spellEnd"/>
      <w:r w:rsidRPr="00335B8B">
        <w:rPr>
          <w:rFonts w:ascii="Times New Roman" w:eastAsia="Times New Roman" w:hAnsi="Times New Roman" w:cs="Times New Roman"/>
          <w:kern w:val="0"/>
          <w:sz w:val="24"/>
          <w:szCs w:val="24"/>
          <w:lang w:eastAsia="en-IN"/>
          <w14:ligatures w14:val="none"/>
        </w:rPr>
        <w:t xml:space="preserve"> situations from multiple ethical perspectives.</w:t>
      </w:r>
    </w:p>
    <w:p w14:paraId="0ED6EE58" w14:textId="77777777" w:rsidR="00335B8B" w:rsidRPr="00335B8B" w:rsidRDefault="00335B8B" w:rsidP="00335B8B">
      <w:pPr>
        <w:numPr>
          <w:ilvl w:val="0"/>
          <w:numId w:val="17"/>
        </w:numPr>
        <w:spacing w:after="0" w:line="360" w:lineRule="auto"/>
        <w:rPr>
          <w:rFonts w:ascii="Times New Roman" w:eastAsia="Times New Roman" w:hAnsi="Times New Roman" w:cs="Times New Roman"/>
          <w:kern w:val="0"/>
          <w:sz w:val="24"/>
          <w:szCs w:val="24"/>
          <w:lang w:eastAsia="en-IN"/>
          <w14:ligatures w14:val="none"/>
        </w:rPr>
      </w:pPr>
      <w:r w:rsidRPr="00335B8B">
        <w:rPr>
          <w:rFonts w:ascii="Times New Roman" w:eastAsia="Times New Roman" w:hAnsi="Times New Roman" w:cs="Times New Roman"/>
          <w:b/>
          <w:bCs/>
          <w:kern w:val="0"/>
          <w:sz w:val="24"/>
          <w:szCs w:val="24"/>
          <w:lang w:eastAsia="en-IN"/>
          <w14:ligatures w14:val="none"/>
        </w:rPr>
        <w:t>Critical Analysis:</w:t>
      </w:r>
      <w:r w:rsidRPr="00335B8B">
        <w:rPr>
          <w:rFonts w:ascii="Times New Roman" w:eastAsia="Times New Roman" w:hAnsi="Times New Roman" w:cs="Times New Roman"/>
          <w:kern w:val="0"/>
          <w:sz w:val="24"/>
          <w:szCs w:val="24"/>
          <w:lang w:eastAsia="en-IN"/>
          <w14:ligatures w14:val="none"/>
        </w:rPr>
        <w:t> Evaluating the decisions of leaders and organizations and understanding their impact on various stakeholders.</w:t>
      </w:r>
    </w:p>
    <w:p w14:paraId="66824E5A" w14:textId="77777777" w:rsidR="00335B8B" w:rsidRPr="00335B8B" w:rsidRDefault="00335B8B" w:rsidP="00335B8B">
      <w:pPr>
        <w:numPr>
          <w:ilvl w:val="0"/>
          <w:numId w:val="17"/>
        </w:numPr>
        <w:spacing w:after="0" w:line="360" w:lineRule="auto"/>
        <w:rPr>
          <w:rFonts w:ascii="Times New Roman" w:eastAsia="Times New Roman" w:hAnsi="Times New Roman" w:cs="Times New Roman"/>
          <w:kern w:val="0"/>
          <w:sz w:val="24"/>
          <w:szCs w:val="24"/>
          <w:lang w:eastAsia="en-IN"/>
          <w14:ligatures w14:val="none"/>
        </w:rPr>
      </w:pPr>
      <w:r w:rsidRPr="00335B8B">
        <w:rPr>
          <w:rFonts w:ascii="Times New Roman" w:eastAsia="Times New Roman" w:hAnsi="Times New Roman" w:cs="Times New Roman"/>
          <w:b/>
          <w:bCs/>
          <w:kern w:val="0"/>
          <w:sz w:val="24"/>
          <w:szCs w:val="24"/>
          <w:lang w:eastAsia="en-IN"/>
          <w14:ligatures w14:val="none"/>
        </w:rPr>
        <w:t>Decision-Making:</w:t>
      </w:r>
      <w:r w:rsidRPr="00335B8B">
        <w:rPr>
          <w:rFonts w:ascii="Times New Roman" w:eastAsia="Times New Roman" w:hAnsi="Times New Roman" w:cs="Times New Roman"/>
          <w:kern w:val="0"/>
          <w:sz w:val="24"/>
          <w:szCs w:val="24"/>
          <w:lang w:eastAsia="en-IN"/>
          <w14:ligatures w14:val="none"/>
        </w:rPr>
        <w:t> Identifying ethical dilemmas and formulating responsible courses of action.</w:t>
      </w:r>
    </w:p>
    <w:p w14:paraId="3004CF3A" w14:textId="77777777" w:rsidR="00335B8B" w:rsidRPr="00335B8B" w:rsidRDefault="00335B8B" w:rsidP="00335B8B">
      <w:pPr>
        <w:numPr>
          <w:ilvl w:val="0"/>
          <w:numId w:val="17"/>
        </w:numPr>
        <w:spacing w:after="0" w:line="360" w:lineRule="auto"/>
        <w:rPr>
          <w:rFonts w:ascii="Times New Roman" w:eastAsia="Times New Roman" w:hAnsi="Times New Roman" w:cs="Times New Roman"/>
          <w:kern w:val="0"/>
          <w:sz w:val="24"/>
          <w:szCs w:val="24"/>
          <w:lang w:eastAsia="en-IN"/>
          <w14:ligatures w14:val="none"/>
        </w:rPr>
      </w:pPr>
      <w:r w:rsidRPr="00335B8B">
        <w:rPr>
          <w:rFonts w:ascii="Times New Roman" w:eastAsia="Times New Roman" w:hAnsi="Times New Roman" w:cs="Times New Roman"/>
          <w:b/>
          <w:bCs/>
          <w:kern w:val="0"/>
          <w:sz w:val="24"/>
          <w:szCs w:val="24"/>
          <w:lang w:eastAsia="en-IN"/>
          <w14:ligatures w14:val="none"/>
        </w:rPr>
        <w:t>Empathy and Perspective-Taking:</w:t>
      </w:r>
      <w:r w:rsidRPr="00335B8B">
        <w:rPr>
          <w:rFonts w:ascii="Times New Roman" w:eastAsia="Times New Roman" w:hAnsi="Times New Roman" w:cs="Times New Roman"/>
          <w:kern w:val="0"/>
          <w:sz w:val="24"/>
          <w:szCs w:val="24"/>
          <w:lang w:eastAsia="en-IN"/>
          <w14:ligatures w14:val="none"/>
        </w:rPr>
        <w:t> Understanding the needs and viewpoints of others affected by leadership decisions.</w:t>
      </w:r>
    </w:p>
    <w:p w14:paraId="60182526" w14:textId="77777777" w:rsidR="00335B8B" w:rsidRDefault="00335B8B" w:rsidP="00335B8B">
      <w:pPr>
        <w:spacing w:after="0" w:line="360" w:lineRule="auto"/>
        <w:rPr>
          <w:rFonts w:ascii="Times New Roman" w:eastAsia="Times New Roman" w:hAnsi="Times New Roman" w:cs="Times New Roman"/>
          <w:b/>
          <w:bCs/>
          <w:kern w:val="0"/>
          <w:sz w:val="24"/>
          <w:szCs w:val="24"/>
          <w:lang w:eastAsia="en-IN"/>
          <w14:ligatures w14:val="none"/>
        </w:rPr>
      </w:pPr>
    </w:p>
    <w:p w14:paraId="438EB990" w14:textId="2129EA8F" w:rsidR="00335B8B" w:rsidRPr="00335B8B" w:rsidRDefault="00335B8B" w:rsidP="00335B8B">
      <w:pPr>
        <w:spacing w:after="0" w:line="36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3</w:t>
      </w:r>
      <w:r w:rsidRPr="00335B8B">
        <w:rPr>
          <w:rFonts w:ascii="Times New Roman" w:eastAsia="Times New Roman" w:hAnsi="Times New Roman" w:cs="Times New Roman"/>
          <w:b/>
          <w:bCs/>
          <w:kern w:val="0"/>
          <w:sz w:val="24"/>
          <w:szCs w:val="24"/>
          <w:lang w:eastAsia="en-IN"/>
          <w14:ligatures w14:val="none"/>
        </w:rPr>
        <w:t>. Summary of the Activity Topics</w:t>
      </w:r>
    </w:p>
    <w:p w14:paraId="5571ACD1" w14:textId="77777777" w:rsidR="00335B8B" w:rsidRPr="00335B8B" w:rsidRDefault="00335B8B" w:rsidP="00335B8B">
      <w:pPr>
        <w:spacing w:after="0" w:line="360" w:lineRule="auto"/>
        <w:rPr>
          <w:rFonts w:ascii="Times New Roman" w:eastAsia="Times New Roman" w:hAnsi="Times New Roman" w:cs="Times New Roman"/>
          <w:kern w:val="0"/>
          <w:sz w:val="24"/>
          <w:szCs w:val="24"/>
          <w:lang w:eastAsia="en-IN"/>
          <w14:ligatures w14:val="none"/>
        </w:rPr>
      </w:pPr>
      <w:r w:rsidRPr="00335B8B">
        <w:rPr>
          <w:rFonts w:ascii="Times New Roman" w:eastAsia="Times New Roman" w:hAnsi="Times New Roman" w:cs="Times New Roman"/>
          <w:kern w:val="0"/>
          <w:sz w:val="24"/>
          <w:szCs w:val="24"/>
          <w:lang w:eastAsia="en-IN"/>
          <w14:ligatures w14:val="none"/>
        </w:rPr>
        <w:t xml:space="preserve">The activity focused on examining both exemplars of moral leadership and cautionary tales of ethical failures. We </w:t>
      </w:r>
      <w:proofErr w:type="spellStart"/>
      <w:r w:rsidRPr="00335B8B">
        <w:rPr>
          <w:rFonts w:ascii="Times New Roman" w:eastAsia="Times New Roman" w:hAnsi="Times New Roman" w:cs="Times New Roman"/>
          <w:kern w:val="0"/>
          <w:sz w:val="24"/>
          <w:szCs w:val="24"/>
          <w:lang w:eastAsia="en-IN"/>
          <w14:ligatures w14:val="none"/>
        </w:rPr>
        <w:t>analyzed</w:t>
      </w:r>
      <w:proofErr w:type="spellEnd"/>
      <w:r w:rsidRPr="00335B8B">
        <w:rPr>
          <w:rFonts w:ascii="Times New Roman" w:eastAsia="Times New Roman" w:hAnsi="Times New Roman" w:cs="Times New Roman"/>
          <w:kern w:val="0"/>
          <w:sz w:val="24"/>
          <w:szCs w:val="24"/>
          <w:lang w:eastAsia="en-IN"/>
          <w14:ligatures w14:val="none"/>
        </w:rPr>
        <w:t xml:space="preserve"> leaders like Mahatma Gandhi and Satya Nadella who demonstrated integrity and empathy, and contrasted them with corporate scandals like the Volkswagen emissions case.</w:t>
      </w:r>
    </w:p>
    <w:p w14:paraId="04FFB029" w14:textId="77777777" w:rsidR="00335B8B" w:rsidRPr="00335B8B" w:rsidRDefault="00335B8B" w:rsidP="00335B8B">
      <w:pPr>
        <w:spacing w:after="0" w:line="360" w:lineRule="auto"/>
        <w:rPr>
          <w:rFonts w:ascii="Times New Roman" w:eastAsia="Times New Roman" w:hAnsi="Times New Roman" w:cs="Times New Roman"/>
          <w:kern w:val="0"/>
          <w:sz w:val="24"/>
          <w:szCs w:val="24"/>
          <w:lang w:eastAsia="en-IN"/>
          <w14:ligatures w14:val="none"/>
        </w:rPr>
      </w:pPr>
      <w:r w:rsidRPr="00335B8B">
        <w:rPr>
          <w:rFonts w:ascii="Times New Roman" w:eastAsia="Times New Roman" w:hAnsi="Times New Roman" w:cs="Times New Roman"/>
          <w:kern w:val="0"/>
          <w:sz w:val="24"/>
          <w:szCs w:val="24"/>
          <w:lang w:eastAsia="en-IN"/>
          <w14:ligatures w14:val="none"/>
        </w:rPr>
        <w:t>A specific case study that our group focused on was the </w:t>
      </w:r>
      <w:r w:rsidRPr="00335B8B">
        <w:rPr>
          <w:rFonts w:ascii="Times New Roman" w:eastAsia="Times New Roman" w:hAnsi="Times New Roman" w:cs="Times New Roman"/>
          <w:b/>
          <w:bCs/>
          <w:kern w:val="0"/>
          <w:sz w:val="24"/>
          <w:szCs w:val="24"/>
          <w:lang w:eastAsia="en-IN"/>
          <w14:ligatures w14:val="none"/>
        </w:rPr>
        <w:t>1982 Johnson &amp; Johnson Tylenol Crisis</w:t>
      </w:r>
      <w:r w:rsidRPr="00335B8B">
        <w:rPr>
          <w:rFonts w:ascii="Times New Roman" w:eastAsia="Times New Roman" w:hAnsi="Times New Roman" w:cs="Times New Roman"/>
          <w:kern w:val="0"/>
          <w:sz w:val="24"/>
          <w:szCs w:val="24"/>
          <w:lang w:eastAsia="en-IN"/>
          <w14:ligatures w14:val="none"/>
        </w:rPr>
        <w:t xml:space="preserve">. When cyanide-laced products led to multiple deaths, the company’s leadership made the critical decision to prioritize public safety over profits. They initiated a nationwide recall of 31 million bottles, a move that cost the company millions but ultimately solidified public </w:t>
      </w:r>
      <w:r w:rsidRPr="00335B8B">
        <w:rPr>
          <w:rFonts w:ascii="Times New Roman" w:eastAsia="Times New Roman" w:hAnsi="Times New Roman" w:cs="Times New Roman"/>
          <w:kern w:val="0"/>
          <w:sz w:val="24"/>
          <w:szCs w:val="24"/>
          <w:lang w:eastAsia="en-IN"/>
          <w14:ligatures w14:val="none"/>
        </w:rPr>
        <w:lastRenderedPageBreak/>
        <w:t>trust. This case became a benchmark for ethical crisis management and corporate social responsibility, demonstrating how transparent and decisive action in the face of a dilemma can protect both the public and an organization's long-term reputation.</w:t>
      </w:r>
    </w:p>
    <w:p w14:paraId="3EDD6F2C" w14:textId="77777777" w:rsidR="00335B8B" w:rsidRDefault="00335B8B" w:rsidP="00335B8B">
      <w:pPr>
        <w:spacing w:after="0" w:line="360" w:lineRule="auto"/>
        <w:rPr>
          <w:rFonts w:ascii="Times New Roman" w:eastAsia="Times New Roman" w:hAnsi="Times New Roman" w:cs="Times New Roman"/>
          <w:b/>
          <w:bCs/>
          <w:kern w:val="0"/>
          <w:sz w:val="24"/>
          <w:szCs w:val="24"/>
          <w:lang w:eastAsia="en-IN"/>
          <w14:ligatures w14:val="none"/>
        </w:rPr>
      </w:pPr>
    </w:p>
    <w:p w14:paraId="6015CD64" w14:textId="2D054965" w:rsidR="00335B8B" w:rsidRPr="00335B8B" w:rsidRDefault="00335B8B" w:rsidP="00335B8B">
      <w:pPr>
        <w:spacing w:after="0" w:line="36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4</w:t>
      </w:r>
      <w:r w:rsidRPr="00335B8B">
        <w:rPr>
          <w:rFonts w:ascii="Times New Roman" w:eastAsia="Times New Roman" w:hAnsi="Times New Roman" w:cs="Times New Roman"/>
          <w:b/>
          <w:bCs/>
          <w:kern w:val="0"/>
          <w:sz w:val="24"/>
          <w:szCs w:val="24"/>
          <w:lang w:eastAsia="en-IN"/>
          <w14:ligatures w14:val="none"/>
        </w:rPr>
        <w:t>. Key Learning &amp; Application of Knowledge</w:t>
      </w:r>
    </w:p>
    <w:p w14:paraId="3F754D85" w14:textId="77777777" w:rsidR="00335B8B" w:rsidRPr="00335B8B" w:rsidRDefault="00335B8B" w:rsidP="00335B8B">
      <w:pPr>
        <w:spacing w:after="0" w:line="360" w:lineRule="auto"/>
        <w:rPr>
          <w:rFonts w:ascii="Times New Roman" w:eastAsia="Times New Roman" w:hAnsi="Times New Roman" w:cs="Times New Roman"/>
          <w:kern w:val="0"/>
          <w:sz w:val="24"/>
          <w:szCs w:val="24"/>
          <w:lang w:eastAsia="en-IN"/>
          <w14:ligatures w14:val="none"/>
        </w:rPr>
      </w:pPr>
      <w:r w:rsidRPr="00335B8B">
        <w:rPr>
          <w:rFonts w:ascii="Times New Roman" w:eastAsia="Times New Roman" w:hAnsi="Times New Roman" w:cs="Times New Roman"/>
          <w:kern w:val="0"/>
          <w:sz w:val="24"/>
          <w:szCs w:val="24"/>
          <w:lang w:eastAsia="en-IN"/>
          <w14:ligatures w14:val="none"/>
        </w:rPr>
        <w:t>The most important concept we learned is that ethical leadership is defined by transparency, accountability, and a commitment to the well-being of all stakeholders, not just shareholders. We understood that short-term gains achieved through unethical means often lead to long-term failure and loss of trust.</w:t>
      </w:r>
    </w:p>
    <w:p w14:paraId="122BB924" w14:textId="77777777" w:rsidR="00335B8B" w:rsidRPr="00335B8B" w:rsidRDefault="00335B8B" w:rsidP="00335B8B">
      <w:pPr>
        <w:spacing w:after="0" w:line="360" w:lineRule="auto"/>
        <w:rPr>
          <w:rFonts w:ascii="Times New Roman" w:eastAsia="Times New Roman" w:hAnsi="Times New Roman" w:cs="Times New Roman"/>
          <w:kern w:val="0"/>
          <w:sz w:val="24"/>
          <w:szCs w:val="24"/>
          <w:lang w:eastAsia="en-IN"/>
          <w14:ligatures w14:val="none"/>
        </w:rPr>
      </w:pPr>
      <w:r w:rsidRPr="00335B8B">
        <w:rPr>
          <w:rFonts w:ascii="Times New Roman" w:eastAsia="Times New Roman" w:hAnsi="Times New Roman" w:cs="Times New Roman"/>
          <w:kern w:val="0"/>
          <w:sz w:val="24"/>
          <w:szCs w:val="24"/>
          <w:lang w:eastAsia="en-IN"/>
          <w14:ligatures w14:val="none"/>
        </w:rPr>
        <w:t>This learning can be directly applied in our lives.</w:t>
      </w:r>
    </w:p>
    <w:p w14:paraId="326A5B0B" w14:textId="77777777" w:rsidR="00335B8B" w:rsidRPr="00335B8B" w:rsidRDefault="00335B8B" w:rsidP="00335B8B">
      <w:pPr>
        <w:numPr>
          <w:ilvl w:val="0"/>
          <w:numId w:val="18"/>
        </w:numPr>
        <w:spacing w:after="0" w:line="360" w:lineRule="auto"/>
        <w:rPr>
          <w:rFonts w:ascii="Times New Roman" w:eastAsia="Times New Roman" w:hAnsi="Times New Roman" w:cs="Times New Roman"/>
          <w:kern w:val="0"/>
          <w:sz w:val="24"/>
          <w:szCs w:val="24"/>
          <w:lang w:eastAsia="en-IN"/>
          <w14:ligatures w14:val="none"/>
        </w:rPr>
      </w:pPr>
      <w:r w:rsidRPr="00335B8B">
        <w:rPr>
          <w:rFonts w:ascii="Times New Roman" w:eastAsia="Times New Roman" w:hAnsi="Times New Roman" w:cs="Times New Roman"/>
          <w:b/>
          <w:bCs/>
          <w:kern w:val="0"/>
          <w:sz w:val="24"/>
          <w:szCs w:val="24"/>
          <w:lang w:eastAsia="en-IN"/>
          <w14:ligatures w14:val="none"/>
        </w:rPr>
        <w:t>Academic Life:</w:t>
      </w:r>
      <w:r w:rsidRPr="00335B8B">
        <w:rPr>
          <w:rFonts w:ascii="Times New Roman" w:eastAsia="Times New Roman" w:hAnsi="Times New Roman" w:cs="Times New Roman"/>
          <w:kern w:val="0"/>
          <w:sz w:val="24"/>
          <w:szCs w:val="24"/>
          <w:lang w:eastAsia="en-IN"/>
          <w14:ligatures w14:val="none"/>
        </w:rPr>
        <w:t> It reinforces the importance of academic integrity, honesty in group projects, and giving due credit to others' work.</w:t>
      </w:r>
    </w:p>
    <w:p w14:paraId="35337AFB" w14:textId="77777777" w:rsidR="00335B8B" w:rsidRPr="00335B8B" w:rsidRDefault="00335B8B" w:rsidP="00335B8B">
      <w:pPr>
        <w:numPr>
          <w:ilvl w:val="0"/>
          <w:numId w:val="18"/>
        </w:numPr>
        <w:spacing w:after="0" w:line="360" w:lineRule="auto"/>
        <w:rPr>
          <w:rFonts w:ascii="Times New Roman" w:eastAsia="Times New Roman" w:hAnsi="Times New Roman" w:cs="Times New Roman"/>
          <w:kern w:val="0"/>
          <w:sz w:val="24"/>
          <w:szCs w:val="24"/>
          <w:lang w:eastAsia="en-IN"/>
          <w14:ligatures w14:val="none"/>
        </w:rPr>
      </w:pPr>
      <w:r w:rsidRPr="00335B8B">
        <w:rPr>
          <w:rFonts w:ascii="Times New Roman" w:eastAsia="Times New Roman" w:hAnsi="Times New Roman" w:cs="Times New Roman"/>
          <w:b/>
          <w:bCs/>
          <w:kern w:val="0"/>
          <w:sz w:val="24"/>
          <w:szCs w:val="24"/>
          <w:lang w:eastAsia="en-IN"/>
          <w14:ligatures w14:val="none"/>
        </w:rPr>
        <w:t>Professional Life:</w:t>
      </w:r>
      <w:r w:rsidRPr="00335B8B">
        <w:rPr>
          <w:rFonts w:ascii="Times New Roman" w:eastAsia="Times New Roman" w:hAnsi="Times New Roman" w:cs="Times New Roman"/>
          <w:kern w:val="0"/>
          <w:sz w:val="24"/>
          <w:szCs w:val="24"/>
          <w:lang w:eastAsia="en-IN"/>
          <w14:ligatures w14:val="none"/>
        </w:rPr>
        <w:t> When we enter the workforce, this knowledge will guide us to make decisions that are not only legally compliant but also morally sound, whether in product design, team management, or client relations.</w:t>
      </w:r>
    </w:p>
    <w:p w14:paraId="1301BBB0" w14:textId="77777777" w:rsidR="00335B8B" w:rsidRPr="00335B8B" w:rsidRDefault="00335B8B" w:rsidP="00335B8B">
      <w:pPr>
        <w:numPr>
          <w:ilvl w:val="0"/>
          <w:numId w:val="18"/>
        </w:numPr>
        <w:spacing w:after="0" w:line="360" w:lineRule="auto"/>
        <w:rPr>
          <w:rFonts w:ascii="Times New Roman" w:eastAsia="Times New Roman" w:hAnsi="Times New Roman" w:cs="Times New Roman"/>
          <w:kern w:val="0"/>
          <w:sz w:val="24"/>
          <w:szCs w:val="24"/>
          <w:lang w:eastAsia="en-IN"/>
          <w14:ligatures w14:val="none"/>
        </w:rPr>
      </w:pPr>
      <w:r w:rsidRPr="00335B8B">
        <w:rPr>
          <w:rFonts w:ascii="Times New Roman" w:eastAsia="Times New Roman" w:hAnsi="Times New Roman" w:cs="Times New Roman"/>
          <w:b/>
          <w:bCs/>
          <w:kern w:val="0"/>
          <w:sz w:val="24"/>
          <w:szCs w:val="24"/>
          <w:lang w:eastAsia="en-IN"/>
          <w14:ligatures w14:val="none"/>
        </w:rPr>
        <w:t>Personal Life:</w:t>
      </w:r>
      <w:r w:rsidRPr="00335B8B">
        <w:rPr>
          <w:rFonts w:ascii="Times New Roman" w:eastAsia="Times New Roman" w:hAnsi="Times New Roman" w:cs="Times New Roman"/>
          <w:kern w:val="0"/>
          <w:sz w:val="24"/>
          <w:szCs w:val="24"/>
          <w:lang w:eastAsia="en-IN"/>
          <w14:ligatures w14:val="none"/>
        </w:rPr>
        <w:t> The principles of honesty, empathy, and responsibility are universal and can be applied to strengthen personal relationships and contribute positively to our communities.</w:t>
      </w:r>
    </w:p>
    <w:p w14:paraId="6F5AA966" w14:textId="77777777" w:rsidR="00335B8B" w:rsidRDefault="00335B8B" w:rsidP="00335B8B">
      <w:pPr>
        <w:spacing w:after="0" w:line="360" w:lineRule="auto"/>
        <w:rPr>
          <w:rFonts w:ascii="Times New Roman" w:eastAsia="Times New Roman" w:hAnsi="Times New Roman" w:cs="Times New Roman"/>
          <w:b/>
          <w:bCs/>
          <w:kern w:val="0"/>
          <w:sz w:val="24"/>
          <w:szCs w:val="24"/>
          <w:lang w:eastAsia="en-IN"/>
          <w14:ligatures w14:val="none"/>
        </w:rPr>
      </w:pPr>
    </w:p>
    <w:p w14:paraId="448A13DF" w14:textId="18C24195" w:rsidR="00335B8B" w:rsidRPr="00335B8B" w:rsidRDefault="00335B8B" w:rsidP="00335B8B">
      <w:pPr>
        <w:spacing w:after="0" w:line="36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5</w:t>
      </w:r>
      <w:r w:rsidRPr="00335B8B">
        <w:rPr>
          <w:rFonts w:ascii="Times New Roman" w:eastAsia="Times New Roman" w:hAnsi="Times New Roman" w:cs="Times New Roman"/>
          <w:b/>
          <w:bCs/>
          <w:kern w:val="0"/>
          <w:sz w:val="24"/>
          <w:szCs w:val="24"/>
          <w:lang w:eastAsia="en-IN"/>
          <w14:ligatures w14:val="none"/>
        </w:rPr>
        <w:t>. Conclusion</w:t>
      </w:r>
    </w:p>
    <w:p w14:paraId="0029300D" w14:textId="77777777" w:rsidR="00335B8B" w:rsidRPr="00335B8B" w:rsidRDefault="00335B8B" w:rsidP="00335B8B">
      <w:pPr>
        <w:spacing w:after="0" w:line="360" w:lineRule="auto"/>
        <w:rPr>
          <w:rFonts w:ascii="Times New Roman" w:eastAsia="Times New Roman" w:hAnsi="Times New Roman" w:cs="Times New Roman"/>
          <w:kern w:val="0"/>
          <w:sz w:val="24"/>
          <w:szCs w:val="24"/>
          <w:lang w:eastAsia="en-IN"/>
          <w14:ligatures w14:val="none"/>
        </w:rPr>
      </w:pPr>
      <w:r w:rsidRPr="00335B8B">
        <w:rPr>
          <w:rFonts w:ascii="Times New Roman" w:eastAsia="Times New Roman" w:hAnsi="Times New Roman" w:cs="Times New Roman"/>
          <w:kern w:val="0"/>
          <w:sz w:val="24"/>
          <w:szCs w:val="24"/>
          <w:lang w:eastAsia="en-IN"/>
          <w14:ligatures w14:val="none"/>
        </w:rPr>
        <w:t xml:space="preserve">Overall, this activity was an incredibly insightful experience. Studying real-world cases made abstract concepts of ethics and values tangible and memorable. The key takeaway is that moral leadership is not a passive quality but an active choice that requires courage and a strong commitment to one's principles. This study provided us with a practical framework for navigating the ethical dilemmas we will inevitably face, equipping us to act with integrity in our future </w:t>
      </w:r>
      <w:proofErr w:type="spellStart"/>
      <w:r w:rsidRPr="00335B8B">
        <w:rPr>
          <w:rFonts w:ascii="Times New Roman" w:eastAsia="Times New Roman" w:hAnsi="Times New Roman" w:cs="Times New Roman"/>
          <w:kern w:val="0"/>
          <w:sz w:val="24"/>
          <w:szCs w:val="24"/>
          <w:lang w:eastAsia="en-IN"/>
          <w14:ligatures w14:val="none"/>
        </w:rPr>
        <w:t>endeavors</w:t>
      </w:r>
      <w:proofErr w:type="spellEnd"/>
      <w:r w:rsidRPr="00335B8B">
        <w:rPr>
          <w:rFonts w:ascii="Times New Roman" w:eastAsia="Times New Roman" w:hAnsi="Times New Roman" w:cs="Times New Roman"/>
          <w:kern w:val="0"/>
          <w:sz w:val="24"/>
          <w:szCs w:val="24"/>
          <w:lang w:eastAsia="en-IN"/>
          <w14:ligatures w14:val="none"/>
        </w:rPr>
        <w:t>.</w:t>
      </w:r>
    </w:p>
    <w:p w14:paraId="34456AE6" w14:textId="472514A0" w:rsidR="00335B8B" w:rsidRPr="008D1A12" w:rsidRDefault="00335B8B" w:rsidP="00335B8B">
      <w:pPr>
        <w:spacing w:after="0" w:line="360" w:lineRule="auto"/>
        <w:rPr>
          <w:rFonts w:ascii="Times New Roman" w:eastAsia="Times New Roman" w:hAnsi="Times New Roman" w:cs="Times New Roman"/>
          <w:kern w:val="0"/>
          <w:sz w:val="24"/>
          <w:szCs w:val="24"/>
          <w:lang w:eastAsia="en-IN"/>
          <w14:ligatures w14:val="none"/>
        </w:rPr>
      </w:pPr>
    </w:p>
    <w:p w14:paraId="21A69461" w14:textId="2F0A9BB4" w:rsidR="00FA127B" w:rsidRPr="008D1A12" w:rsidRDefault="00FA127B" w:rsidP="00DB4960">
      <w:pPr>
        <w:spacing w:after="0" w:line="360" w:lineRule="auto"/>
        <w:rPr>
          <w:rFonts w:ascii="Times New Roman" w:eastAsia="Times New Roman" w:hAnsi="Times New Roman" w:cs="Times New Roman"/>
          <w:kern w:val="0"/>
          <w:sz w:val="24"/>
          <w:szCs w:val="24"/>
          <w:lang w:eastAsia="en-IN"/>
          <w14:ligatures w14:val="none"/>
        </w:rPr>
      </w:pPr>
    </w:p>
    <w:sectPr w:rsidR="00FA127B" w:rsidRPr="008D1A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158"/>
    <w:multiLevelType w:val="multilevel"/>
    <w:tmpl w:val="8512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A5D16"/>
    <w:multiLevelType w:val="multilevel"/>
    <w:tmpl w:val="90DCDA4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008AD"/>
    <w:multiLevelType w:val="multilevel"/>
    <w:tmpl w:val="2106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6536F"/>
    <w:multiLevelType w:val="multilevel"/>
    <w:tmpl w:val="2A94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F6E51"/>
    <w:multiLevelType w:val="hybridMultilevel"/>
    <w:tmpl w:val="05A6EF22"/>
    <w:lvl w:ilvl="0" w:tplc="95FA2ABE">
      <w:start w:val="5"/>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C5129C4"/>
    <w:multiLevelType w:val="multilevel"/>
    <w:tmpl w:val="E85A7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6B2EAE"/>
    <w:multiLevelType w:val="multilevel"/>
    <w:tmpl w:val="18B2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4426FE"/>
    <w:multiLevelType w:val="multilevel"/>
    <w:tmpl w:val="3C74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7C0206"/>
    <w:multiLevelType w:val="multilevel"/>
    <w:tmpl w:val="BE58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7629E1"/>
    <w:multiLevelType w:val="multilevel"/>
    <w:tmpl w:val="C6D2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687F37"/>
    <w:multiLevelType w:val="multilevel"/>
    <w:tmpl w:val="4FA8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C74252"/>
    <w:multiLevelType w:val="multilevel"/>
    <w:tmpl w:val="F9BC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002DC7"/>
    <w:multiLevelType w:val="hybridMultilevel"/>
    <w:tmpl w:val="51F44D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FB822D5"/>
    <w:multiLevelType w:val="multilevel"/>
    <w:tmpl w:val="D87E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404327"/>
    <w:multiLevelType w:val="multilevel"/>
    <w:tmpl w:val="D40E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B310AA"/>
    <w:multiLevelType w:val="multilevel"/>
    <w:tmpl w:val="1B9A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C01AF8"/>
    <w:multiLevelType w:val="multilevel"/>
    <w:tmpl w:val="97BE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8167F0"/>
    <w:multiLevelType w:val="multilevel"/>
    <w:tmpl w:val="634C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796524">
    <w:abstractNumId w:val="1"/>
  </w:num>
  <w:num w:numId="2" w16cid:durableId="1139689884">
    <w:abstractNumId w:val="13"/>
  </w:num>
  <w:num w:numId="3" w16cid:durableId="115375267">
    <w:abstractNumId w:val="5"/>
  </w:num>
  <w:num w:numId="4" w16cid:durableId="2084526041">
    <w:abstractNumId w:val="6"/>
  </w:num>
  <w:num w:numId="5" w16cid:durableId="404845185">
    <w:abstractNumId w:val="17"/>
  </w:num>
  <w:num w:numId="6" w16cid:durableId="890924788">
    <w:abstractNumId w:val="0"/>
  </w:num>
  <w:num w:numId="7" w16cid:durableId="1030300558">
    <w:abstractNumId w:val="14"/>
  </w:num>
  <w:num w:numId="8" w16cid:durableId="1428035135">
    <w:abstractNumId w:val="12"/>
  </w:num>
  <w:num w:numId="9" w16cid:durableId="1076784570">
    <w:abstractNumId w:val="4"/>
  </w:num>
  <w:num w:numId="10" w16cid:durableId="1474637276">
    <w:abstractNumId w:val="8"/>
  </w:num>
  <w:num w:numId="11" w16cid:durableId="1615358668">
    <w:abstractNumId w:val="16"/>
  </w:num>
  <w:num w:numId="12" w16cid:durableId="11734003">
    <w:abstractNumId w:val="11"/>
  </w:num>
  <w:num w:numId="13" w16cid:durableId="1496603200">
    <w:abstractNumId w:val="3"/>
  </w:num>
  <w:num w:numId="14" w16cid:durableId="1108279437">
    <w:abstractNumId w:val="7"/>
  </w:num>
  <w:num w:numId="15" w16cid:durableId="672727040">
    <w:abstractNumId w:val="9"/>
  </w:num>
  <w:num w:numId="16" w16cid:durableId="2048750673">
    <w:abstractNumId w:val="15"/>
  </w:num>
  <w:num w:numId="17" w16cid:durableId="690375436">
    <w:abstractNumId w:val="2"/>
  </w:num>
  <w:num w:numId="18" w16cid:durableId="10714683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A12"/>
    <w:rsid w:val="001F3E82"/>
    <w:rsid w:val="00335B8B"/>
    <w:rsid w:val="004476C8"/>
    <w:rsid w:val="00596FF7"/>
    <w:rsid w:val="00645666"/>
    <w:rsid w:val="00747CCB"/>
    <w:rsid w:val="008D1A12"/>
    <w:rsid w:val="00984F5A"/>
    <w:rsid w:val="009855BF"/>
    <w:rsid w:val="00B92458"/>
    <w:rsid w:val="00DB4960"/>
    <w:rsid w:val="00FA12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179BC"/>
  <w15:chartTrackingRefBased/>
  <w15:docId w15:val="{90E47532-23BF-4BE1-AA23-BF3EBD786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A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D1A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D1A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1A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1A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1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A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D1A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1A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1A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1A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1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A12"/>
    <w:rPr>
      <w:rFonts w:eastAsiaTheme="majorEastAsia" w:cstheme="majorBidi"/>
      <w:color w:val="272727" w:themeColor="text1" w:themeTint="D8"/>
    </w:rPr>
  </w:style>
  <w:style w:type="paragraph" w:styleId="Title">
    <w:name w:val="Title"/>
    <w:basedOn w:val="Normal"/>
    <w:next w:val="Normal"/>
    <w:link w:val="TitleChar"/>
    <w:uiPriority w:val="10"/>
    <w:qFormat/>
    <w:rsid w:val="008D1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A12"/>
    <w:pPr>
      <w:spacing w:before="160"/>
      <w:jc w:val="center"/>
    </w:pPr>
    <w:rPr>
      <w:i/>
      <w:iCs/>
      <w:color w:val="404040" w:themeColor="text1" w:themeTint="BF"/>
    </w:rPr>
  </w:style>
  <w:style w:type="character" w:customStyle="1" w:styleId="QuoteChar">
    <w:name w:val="Quote Char"/>
    <w:basedOn w:val="DefaultParagraphFont"/>
    <w:link w:val="Quote"/>
    <w:uiPriority w:val="29"/>
    <w:rsid w:val="008D1A12"/>
    <w:rPr>
      <w:i/>
      <w:iCs/>
      <w:color w:val="404040" w:themeColor="text1" w:themeTint="BF"/>
    </w:rPr>
  </w:style>
  <w:style w:type="paragraph" w:styleId="ListParagraph">
    <w:name w:val="List Paragraph"/>
    <w:basedOn w:val="Normal"/>
    <w:uiPriority w:val="34"/>
    <w:qFormat/>
    <w:rsid w:val="008D1A12"/>
    <w:pPr>
      <w:ind w:left="720"/>
      <w:contextualSpacing/>
    </w:pPr>
  </w:style>
  <w:style w:type="character" w:styleId="IntenseEmphasis">
    <w:name w:val="Intense Emphasis"/>
    <w:basedOn w:val="DefaultParagraphFont"/>
    <w:uiPriority w:val="21"/>
    <w:qFormat/>
    <w:rsid w:val="008D1A12"/>
    <w:rPr>
      <w:i/>
      <w:iCs/>
      <w:color w:val="2F5496" w:themeColor="accent1" w:themeShade="BF"/>
    </w:rPr>
  </w:style>
  <w:style w:type="paragraph" w:styleId="IntenseQuote">
    <w:name w:val="Intense Quote"/>
    <w:basedOn w:val="Normal"/>
    <w:next w:val="Normal"/>
    <w:link w:val="IntenseQuoteChar"/>
    <w:uiPriority w:val="30"/>
    <w:qFormat/>
    <w:rsid w:val="008D1A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1A12"/>
    <w:rPr>
      <w:i/>
      <w:iCs/>
      <w:color w:val="2F5496" w:themeColor="accent1" w:themeShade="BF"/>
    </w:rPr>
  </w:style>
  <w:style w:type="character" w:styleId="IntenseReference">
    <w:name w:val="Intense Reference"/>
    <w:basedOn w:val="DefaultParagraphFont"/>
    <w:uiPriority w:val="32"/>
    <w:qFormat/>
    <w:rsid w:val="008D1A12"/>
    <w:rPr>
      <w:b/>
      <w:bCs/>
      <w:smallCaps/>
      <w:color w:val="2F5496" w:themeColor="accent1" w:themeShade="BF"/>
      <w:spacing w:val="5"/>
    </w:rPr>
  </w:style>
  <w:style w:type="character" w:customStyle="1" w:styleId="ng-star-inserted">
    <w:name w:val="ng-star-inserted"/>
    <w:basedOn w:val="DefaultParagraphFont"/>
    <w:rsid w:val="008D1A12"/>
  </w:style>
  <w:style w:type="paragraph" w:customStyle="1" w:styleId="ng-star-inserted1">
    <w:name w:val="ng-star-inserted1"/>
    <w:basedOn w:val="Normal"/>
    <w:rsid w:val="008D1A1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xap-inline-dialog">
    <w:name w:val="xap-inline-dialog"/>
    <w:basedOn w:val="DefaultParagraphFont"/>
    <w:rsid w:val="008D1A12"/>
  </w:style>
  <w:style w:type="paragraph" w:styleId="NormalWeb">
    <w:name w:val="Normal (Web)"/>
    <w:basedOn w:val="Normal"/>
    <w:uiPriority w:val="99"/>
    <w:semiHidden/>
    <w:unhideWhenUsed/>
    <w:rsid w:val="008D1A1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4476C8"/>
    <w:rPr>
      <w:color w:val="0563C1" w:themeColor="hyperlink"/>
      <w:u w:val="single"/>
    </w:rPr>
  </w:style>
  <w:style w:type="character" w:styleId="UnresolvedMention">
    <w:name w:val="Unresolved Mention"/>
    <w:basedOn w:val="DefaultParagraphFont"/>
    <w:uiPriority w:val="99"/>
    <w:semiHidden/>
    <w:unhideWhenUsed/>
    <w:rsid w:val="004476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631</Words>
  <Characters>3601</Characters>
  <Application>Microsoft Office Word</Application>
  <DocSecurity>0</DocSecurity>
  <Lines>30</Lines>
  <Paragraphs>8</Paragraphs>
  <ScaleCrop>false</ScaleCrop>
  <Company/>
  <LinksUpToDate>false</LinksUpToDate>
  <CharactersWithSpaces>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Jagtap</dc:creator>
  <cp:keywords/>
  <dc:description/>
  <cp:lastModifiedBy>Atharva Jagtap</cp:lastModifiedBy>
  <cp:revision>3</cp:revision>
  <dcterms:created xsi:type="dcterms:W3CDTF">2025-11-03T14:43:00Z</dcterms:created>
  <dcterms:modified xsi:type="dcterms:W3CDTF">2025-11-03T14:45:00Z</dcterms:modified>
</cp:coreProperties>
</file>