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2A6C" w14:textId="77777777" w:rsidR="00C2340A" w:rsidRPr="00C2340A" w:rsidRDefault="00C2340A" w:rsidP="00C2340A">
      <w:pPr>
        <w:jc w:val="center"/>
        <w:rPr>
          <w:b/>
          <w:bCs/>
          <w:sz w:val="44"/>
          <w:szCs w:val="44"/>
        </w:rPr>
      </w:pPr>
      <w:r w:rsidRPr="00C2340A">
        <w:rPr>
          <w:b/>
          <w:bCs/>
          <w:sz w:val="44"/>
          <w:szCs w:val="44"/>
        </w:rPr>
        <w:t>Comparison of Referenced Research Papers</w:t>
      </w:r>
    </w:p>
    <w:p w14:paraId="2FC4D5F3" w14:textId="77777777" w:rsidR="00C2340A" w:rsidRDefault="00C2340A"/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37"/>
        <w:gridCol w:w="1525"/>
        <w:gridCol w:w="1478"/>
        <w:gridCol w:w="1647"/>
        <w:gridCol w:w="1757"/>
        <w:gridCol w:w="1812"/>
      </w:tblGrid>
      <w:tr w:rsidR="00C2340A" w:rsidRPr="00F92A2A" w14:paraId="56CA984B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64A7B60F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of the Paper</w:t>
            </w:r>
          </w:p>
        </w:tc>
        <w:tc>
          <w:tcPr>
            <w:tcW w:w="937" w:type="dxa"/>
            <w:noWrap/>
            <w:vAlign w:val="center"/>
            <w:hideMark/>
          </w:tcPr>
          <w:p w14:paraId="11005C4E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Authors / Source</w:t>
            </w:r>
          </w:p>
        </w:tc>
        <w:tc>
          <w:tcPr>
            <w:tcW w:w="1079" w:type="dxa"/>
            <w:noWrap/>
            <w:vAlign w:val="center"/>
            <w:hideMark/>
          </w:tcPr>
          <w:p w14:paraId="55E1E3AB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Focus</w:t>
            </w:r>
          </w:p>
        </w:tc>
        <w:tc>
          <w:tcPr>
            <w:tcW w:w="1548" w:type="dxa"/>
            <w:noWrap/>
            <w:vAlign w:val="center"/>
            <w:hideMark/>
          </w:tcPr>
          <w:p w14:paraId="55E7EDF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Methodologies</w:t>
            </w:r>
          </w:p>
        </w:tc>
        <w:tc>
          <w:tcPr>
            <w:tcW w:w="1650" w:type="dxa"/>
            <w:noWrap/>
            <w:vAlign w:val="center"/>
            <w:hideMark/>
          </w:tcPr>
          <w:p w14:paraId="3DA0E43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 Findings</w:t>
            </w:r>
          </w:p>
        </w:tc>
        <w:tc>
          <w:tcPr>
            <w:tcW w:w="1490" w:type="dxa"/>
            <w:noWrap/>
            <w:vAlign w:val="center"/>
            <w:hideMark/>
          </w:tcPr>
          <w:p w14:paraId="605FD06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Relevance to Your Proposal</w:t>
            </w:r>
          </w:p>
        </w:tc>
      </w:tr>
      <w:tr w:rsidR="00F92A2A" w:rsidRPr="00F92A2A" w14:paraId="0E88B97E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35415AC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Privacy and Security of the Windows Registry</w:t>
            </w:r>
          </w:p>
        </w:tc>
        <w:tc>
          <w:tcPr>
            <w:tcW w:w="937" w:type="dxa"/>
            <w:noWrap/>
            <w:vAlign w:val="center"/>
            <w:hideMark/>
          </w:tcPr>
          <w:p w14:paraId="27443C7E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Amoruso (UCF Dissertation)</w:t>
            </w:r>
          </w:p>
        </w:tc>
        <w:tc>
          <w:tcPr>
            <w:tcW w:w="1079" w:type="dxa"/>
            <w:noWrap/>
            <w:vAlign w:val="center"/>
            <w:hideMark/>
          </w:tcPr>
          <w:p w14:paraId="7FD16A1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and privacy of the Windows Registry</w:t>
            </w:r>
          </w:p>
        </w:tc>
        <w:tc>
          <w:tcPr>
            <w:tcW w:w="1548" w:type="dxa"/>
            <w:noWrap/>
            <w:vAlign w:val="center"/>
            <w:hideMark/>
          </w:tcPr>
          <w:p w14:paraId="1FDFD6A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Comprehensive dissertation, technical registry analysis, vulnerabilities, and privacy aspects</w:t>
            </w:r>
          </w:p>
        </w:tc>
        <w:tc>
          <w:tcPr>
            <w:tcW w:w="1650" w:type="dxa"/>
            <w:noWrap/>
            <w:vAlign w:val="center"/>
            <w:hideMark/>
          </w:tcPr>
          <w:p w14:paraId="693AF738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Detailed exploration of registry forensics, artifact persistence, and detection risks</w:t>
            </w:r>
          </w:p>
        </w:tc>
        <w:tc>
          <w:tcPr>
            <w:tcW w:w="1490" w:type="dxa"/>
            <w:noWrap/>
            <w:vAlign w:val="center"/>
            <w:hideMark/>
          </w:tcPr>
          <w:p w14:paraId="162B19C8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Informs on forensic footprint and registry manipulation techniques for covert access</w:t>
            </w:r>
          </w:p>
        </w:tc>
      </w:tr>
      <w:tr w:rsidR="00F92A2A" w:rsidRPr="00F92A2A" w14:paraId="47C906EE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2E40D43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Microsoft SAM File Readability CVE-2021-36934: What You Need to Know</w:t>
            </w:r>
          </w:p>
        </w:tc>
        <w:tc>
          <w:tcPr>
            <w:tcW w:w="937" w:type="dxa"/>
            <w:noWrap/>
            <w:vAlign w:val="center"/>
            <w:hideMark/>
          </w:tcPr>
          <w:p w14:paraId="081A19B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Condon, Rapid7</w:t>
            </w:r>
          </w:p>
        </w:tc>
        <w:tc>
          <w:tcPr>
            <w:tcW w:w="1079" w:type="dxa"/>
            <w:noWrap/>
            <w:vAlign w:val="center"/>
            <w:hideMark/>
          </w:tcPr>
          <w:p w14:paraId="6C599C94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CVE-2021-36934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SeriousSAM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vulnerability in the SAM database</w:t>
            </w:r>
          </w:p>
        </w:tc>
        <w:tc>
          <w:tcPr>
            <w:tcW w:w="1548" w:type="dxa"/>
            <w:noWrap/>
            <w:vAlign w:val="center"/>
            <w:hideMark/>
          </w:tcPr>
          <w:p w14:paraId="44D8D9D1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Real-world vulnerability disclosure, proof-of-concept analysis</w:t>
            </w:r>
          </w:p>
        </w:tc>
        <w:tc>
          <w:tcPr>
            <w:tcW w:w="1650" w:type="dxa"/>
            <w:noWrap/>
            <w:vAlign w:val="center"/>
            <w:hideMark/>
          </w:tcPr>
          <w:p w14:paraId="4E29111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 non-admin users access to SAM and SYSTEM files; highlights offline attack surface</w:t>
            </w:r>
          </w:p>
        </w:tc>
        <w:tc>
          <w:tcPr>
            <w:tcW w:w="1490" w:type="dxa"/>
            <w:noWrap/>
            <w:vAlign w:val="center"/>
            <w:hideMark/>
          </w:tcPr>
          <w:p w14:paraId="1881D4AF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Direct insight into SAM attacks, critical for designing stealthy boot or offline bypass</w:t>
            </w:r>
          </w:p>
        </w:tc>
      </w:tr>
      <w:tr w:rsidR="00F92A2A" w:rsidRPr="00F92A2A" w14:paraId="79303404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061BABA3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Attacks Against Windows PXE Boot Images</w:t>
            </w:r>
          </w:p>
        </w:tc>
        <w:tc>
          <w:tcPr>
            <w:tcW w:w="937" w:type="dxa"/>
            <w:noWrap/>
            <w:vAlign w:val="center"/>
            <w:hideMark/>
          </w:tcPr>
          <w:p w14:paraId="6E94312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Elling,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NetSPI</w:t>
            </w:r>
            <w:proofErr w:type="spellEnd"/>
          </w:p>
        </w:tc>
        <w:tc>
          <w:tcPr>
            <w:tcW w:w="1079" w:type="dxa"/>
            <w:noWrap/>
            <w:vAlign w:val="center"/>
            <w:hideMark/>
          </w:tcPr>
          <w:p w14:paraId="462E9410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PXE Boot images attacks &amp; Windows boot-level vulnerabilities</w:t>
            </w:r>
          </w:p>
        </w:tc>
        <w:tc>
          <w:tcPr>
            <w:tcW w:w="1548" w:type="dxa"/>
            <w:noWrap/>
            <w:vAlign w:val="center"/>
            <w:hideMark/>
          </w:tcPr>
          <w:p w14:paraId="03F2FD10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Practical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pentesting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blog with technical walkthroughs</w:t>
            </w:r>
          </w:p>
        </w:tc>
        <w:tc>
          <w:tcPr>
            <w:tcW w:w="1650" w:type="dxa"/>
            <w:noWrap/>
            <w:vAlign w:val="center"/>
            <w:hideMark/>
          </w:tcPr>
          <w:p w14:paraId="1BE2FAB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Demonstrates how attackers exploit Windows boot environments and PXE images</w:t>
            </w:r>
          </w:p>
        </w:tc>
        <w:tc>
          <w:tcPr>
            <w:tcW w:w="1490" w:type="dxa"/>
            <w:noWrap/>
            <w:vAlign w:val="center"/>
            <w:hideMark/>
          </w:tcPr>
          <w:p w14:paraId="6DB94F9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Supports bootable USB approach and identifies risks in Windows boot process</w:t>
            </w:r>
          </w:p>
        </w:tc>
      </w:tr>
      <w:tr w:rsidR="00F92A2A" w:rsidRPr="00F92A2A" w14:paraId="09479A1C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49487291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Bypassing Local Windows Authentication to Defeat Full Disk Encryption</w:t>
            </w:r>
          </w:p>
        </w:tc>
        <w:tc>
          <w:tcPr>
            <w:tcW w:w="937" w:type="dxa"/>
            <w:noWrap/>
            <w:vAlign w:val="center"/>
            <w:hideMark/>
          </w:tcPr>
          <w:p w14:paraId="7B5FFAE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Haken, Black Hat</w:t>
            </w:r>
          </w:p>
        </w:tc>
        <w:tc>
          <w:tcPr>
            <w:tcW w:w="1079" w:type="dxa"/>
            <w:noWrap/>
            <w:vAlign w:val="center"/>
            <w:hideMark/>
          </w:tcPr>
          <w:p w14:paraId="2C29E5D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Bypassing local Windows auth &amp; defeating disk encryption</w:t>
            </w:r>
          </w:p>
        </w:tc>
        <w:tc>
          <w:tcPr>
            <w:tcW w:w="1548" w:type="dxa"/>
            <w:noWrap/>
            <w:vAlign w:val="center"/>
            <w:hideMark/>
          </w:tcPr>
          <w:p w14:paraId="5E62FBE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Conference whitepaper, threat modelling, exploit demonstration</w:t>
            </w:r>
          </w:p>
        </w:tc>
        <w:tc>
          <w:tcPr>
            <w:tcW w:w="1650" w:type="dxa"/>
            <w:noWrap/>
            <w:vAlign w:val="center"/>
            <w:hideMark/>
          </w:tcPr>
          <w:p w14:paraId="16670A31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 exploiting local (offline) authentication flaws, attackers can access encrypted systems</w:t>
            </w:r>
          </w:p>
        </w:tc>
        <w:tc>
          <w:tcPr>
            <w:tcW w:w="1490" w:type="dxa"/>
            <w:noWrap/>
            <w:vAlign w:val="center"/>
            <w:hideMark/>
          </w:tcPr>
          <w:p w14:paraId="09FEA68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Reinforces physical access threat vector and validates premise of red-team boot attacks</w:t>
            </w:r>
          </w:p>
        </w:tc>
      </w:tr>
      <w:tr w:rsidR="00F92A2A" w:rsidRPr="00F92A2A" w14:paraId="62BC2C79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1AEFCA7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Analysis and Bypass User Authentication Bound to Device of Windows Hello in the Wild</w:t>
            </w:r>
          </w:p>
        </w:tc>
        <w:tc>
          <w:tcPr>
            <w:tcW w:w="937" w:type="dxa"/>
            <w:noWrap/>
            <w:vAlign w:val="center"/>
            <w:hideMark/>
          </w:tcPr>
          <w:p w14:paraId="7C36E3B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Kim &amp; Choi, Wiley</w:t>
            </w:r>
          </w:p>
        </w:tc>
        <w:tc>
          <w:tcPr>
            <w:tcW w:w="1079" w:type="dxa"/>
            <w:noWrap/>
            <w:vAlign w:val="center"/>
            <w:hideMark/>
          </w:tcPr>
          <w:p w14:paraId="60CB9F74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Hello biometric auth bypass</w:t>
            </w:r>
          </w:p>
        </w:tc>
        <w:tc>
          <w:tcPr>
            <w:tcW w:w="1548" w:type="dxa"/>
            <w:noWrap/>
            <w:vAlign w:val="center"/>
            <w:hideMark/>
          </w:tcPr>
          <w:p w14:paraId="7EB0FE3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Peer-reviewed research paper, real-world attack experiments</w:t>
            </w:r>
          </w:p>
        </w:tc>
        <w:tc>
          <w:tcPr>
            <w:tcW w:w="1650" w:type="dxa"/>
            <w:noWrap/>
            <w:vAlign w:val="center"/>
            <w:hideMark/>
          </w:tcPr>
          <w:p w14:paraId="6715F62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Device-bound authentication can be bypassed if biometric data is not hardware protected</w:t>
            </w:r>
          </w:p>
        </w:tc>
        <w:tc>
          <w:tcPr>
            <w:tcW w:w="1490" w:type="dxa"/>
            <w:noWrap/>
            <w:vAlign w:val="center"/>
            <w:hideMark/>
          </w:tcPr>
          <w:p w14:paraId="5090EC0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Shows feasibility of alternative (non-password) authentication bypasses</w:t>
            </w:r>
          </w:p>
        </w:tc>
      </w:tr>
      <w:tr w:rsidR="00F92A2A" w:rsidRPr="00F92A2A" w14:paraId="1F4AA6BA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68030CE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Automating Privilege Escalation with Deep Reinforcement Learning</w:t>
            </w:r>
          </w:p>
        </w:tc>
        <w:tc>
          <w:tcPr>
            <w:tcW w:w="937" w:type="dxa"/>
            <w:noWrap/>
            <w:vAlign w:val="center"/>
            <w:hideMark/>
          </w:tcPr>
          <w:p w14:paraId="5813BA4F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KujanpÃ¤Ã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¤ et al.,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arXiv</w:t>
            </w:r>
            <w:proofErr w:type="spellEnd"/>
          </w:p>
        </w:tc>
        <w:tc>
          <w:tcPr>
            <w:tcW w:w="1079" w:type="dxa"/>
            <w:noWrap/>
            <w:vAlign w:val="center"/>
            <w:hideMark/>
          </w:tcPr>
          <w:p w14:paraId="07DF5D3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Privilege escalation via deep reinforcement learning</w:t>
            </w:r>
          </w:p>
        </w:tc>
        <w:tc>
          <w:tcPr>
            <w:tcW w:w="1548" w:type="dxa"/>
            <w:noWrap/>
            <w:vAlign w:val="center"/>
            <w:hideMark/>
          </w:tcPr>
          <w:p w14:paraId="1F07CBC4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Simulation, machine learning for escalation</w:t>
            </w:r>
          </w:p>
        </w:tc>
        <w:tc>
          <w:tcPr>
            <w:tcW w:w="1650" w:type="dxa"/>
            <w:noWrap/>
            <w:vAlign w:val="center"/>
            <w:hideMark/>
          </w:tcPr>
          <w:p w14:paraId="0920EE4E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Automation reveals overlooked escalation routes in complex systems</w:t>
            </w:r>
          </w:p>
        </w:tc>
        <w:tc>
          <w:tcPr>
            <w:tcW w:w="1490" w:type="dxa"/>
            <w:noWrap/>
            <w:vAlign w:val="center"/>
            <w:hideMark/>
          </w:tcPr>
          <w:p w14:paraId="4F62E07B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Suggests AI-driven options for red team toolsets and persistent access methods</w:t>
            </w:r>
          </w:p>
        </w:tc>
      </w:tr>
      <w:tr w:rsidR="00F92A2A" w:rsidRPr="00F92A2A" w14:paraId="249EE410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0DEAF17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Study of bypassing Microsoft Windows Security using the MITRE CALDERA Framework</w:t>
            </w:r>
          </w:p>
        </w:tc>
        <w:tc>
          <w:tcPr>
            <w:tcW w:w="937" w:type="dxa"/>
            <w:noWrap/>
            <w:vAlign w:val="center"/>
            <w:hideMark/>
          </w:tcPr>
          <w:p w14:paraId="093DDEB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Mohamed, F1000Research &amp;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Alabdulatif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Taherdoost</w:t>
            </w:r>
            <w:proofErr w:type="spellEnd"/>
          </w:p>
        </w:tc>
        <w:tc>
          <w:tcPr>
            <w:tcW w:w="1079" w:type="dxa"/>
            <w:noWrap/>
            <w:vAlign w:val="center"/>
            <w:hideMark/>
          </w:tcPr>
          <w:p w14:paraId="2595B15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MITRE CALDERA for Windows security bypass</w:t>
            </w:r>
          </w:p>
        </w:tc>
        <w:tc>
          <w:tcPr>
            <w:tcW w:w="1548" w:type="dxa"/>
            <w:noWrap/>
            <w:vAlign w:val="center"/>
            <w:hideMark/>
          </w:tcPr>
          <w:p w14:paraId="7AC19D3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Peer-reviewed case study with adversarial emulation</w:t>
            </w:r>
          </w:p>
        </w:tc>
        <w:tc>
          <w:tcPr>
            <w:tcW w:w="1650" w:type="dxa"/>
            <w:noWrap/>
            <w:vAlign w:val="center"/>
            <w:hideMark/>
          </w:tcPr>
          <w:p w14:paraId="70BA1B4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CALDERA enables undetected bypass of Windows controls, persistence, and low-noise operations</w:t>
            </w:r>
          </w:p>
        </w:tc>
        <w:tc>
          <w:tcPr>
            <w:tcW w:w="1490" w:type="dxa"/>
            <w:noWrap/>
            <w:vAlign w:val="center"/>
            <w:hideMark/>
          </w:tcPr>
          <w:p w14:paraId="2EB659C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Powerful precedent and framework for your red-team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operationalnal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angle</w:t>
            </w:r>
          </w:p>
        </w:tc>
      </w:tr>
      <w:tr w:rsidR="00F92A2A" w:rsidRPr="00F92A2A" w14:paraId="32338467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7E9FF933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USB Artifact Analysis Using Windows Event Viewer, Registry and File System Logs</w:t>
            </w:r>
          </w:p>
        </w:tc>
        <w:tc>
          <w:tcPr>
            <w:tcW w:w="937" w:type="dxa"/>
            <w:noWrap/>
            <w:vAlign w:val="center"/>
            <w:hideMark/>
          </w:tcPr>
          <w:p w14:paraId="5A280CFE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Neyaz</w:t>
            </w:r>
            <w:proofErr w:type="spellEnd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Shashidhar, MDPI</w:t>
            </w:r>
          </w:p>
        </w:tc>
        <w:tc>
          <w:tcPr>
            <w:tcW w:w="1079" w:type="dxa"/>
            <w:noWrap/>
            <w:vAlign w:val="center"/>
            <w:hideMark/>
          </w:tcPr>
          <w:p w14:paraId="4D8742A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USB artifacts in Windows (logs, registry, filesystem)</w:t>
            </w:r>
          </w:p>
        </w:tc>
        <w:tc>
          <w:tcPr>
            <w:tcW w:w="1548" w:type="dxa"/>
            <w:noWrap/>
            <w:vAlign w:val="center"/>
            <w:hideMark/>
          </w:tcPr>
          <w:p w14:paraId="59155E28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Experimentation with forensic tools</w:t>
            </w:r>
          </w:p>
        </w:tc>
        <w:tc>
          <w:tcPr>
            <w:tcW w:w="1650" w:type="dxa"/>
            <w:noWrap/>
            <w:vAlign w:val="center"/>
            <w:hideMark/>
          </w:tcPr>
          <w:p w14:paraId="23C9FBA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USB drives leave identifiable artifacts, but detection can be minimized</w:t>
            </w:r>
          </w:p>
        </w:tc>
        <w:tc>
          <w:tcPr>
            <w:tcW w:w="1490" w:type="dxa"/>
            <w:noWrap/>
            <w:vAlign w:val="center"/>
            <w:hideMark/>
          </w:tcPr>
          <w:p w14:paraId="16C8D8D8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Directly relates to your forensic stealth &amp; persistent access with bootable USBs</w:t>
            </w:r>
          </w:p>
        </w:tc>
      </w:tr>
      <w:tr w:rsidR="00F92A2A" w:rsidRPr="00F92A2A" w14:paraId="6ED50750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7D6B242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Study on Security Auditing of Windows Registry Database</w:t>
            </w:r>
          </w:p>
        </w:tc>
        <w:tc>
          <w:tcPr>
            <w:tcW w:w="937" w:type="dxa"/>
            <w:noWrap/>
            <w:vAlign w:val="center"/>
            <w:hideMark/>
          </w:tcPr>
          <w:p w14:paraId="1256E9F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Tashi, IJSTE</w:t>
            </w:r>
          </w:p>
        </w:tc>
        <w:tc>
          <w:tcPr>
            <w:tcW w:w="1079" w:type="dxa"/>
            <w:noWrap/>
            <w:vAlign w:val="center"/>
            <w:hideMark/>
          </w:tcPr>
          <w:p w14:paraId="2B5ACE6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Auditing Windows Registry Database for security</w:t>
            </w:r>
          </w:p>
        </w:tc>
        <w:tc>
          <w:tcPr>
            <w:tcW w:w="1548" w:type="dxa"/>
            <w:noWrap/>
            <w:vAlign w:val="center"/>
            <w:hideMark/>
          </w:tcPr>
          <w:p w14:paraId="55ACE9D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auditing, registry analysis</w:t>
            </w:r>
          </w:p>
        </w:tc>
        <w:tc>
          <w:tcPr>
            <w:tcW w:w="1650" w:type="dxa"/>
            <w:noWrap/>
            <w:vAlign w:val="center"/>
            <w:hideMark/>
          </w:tcPr>
          <w:p w14:paraId="659374DB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Outlines methods and limits of registry-based detection and security logging</w:t>
            </w:r>
          </w:p>
        </w:tc>
        <w:tc>
          <w:tcPr>
            <w:tcW w:w="1490" w:type="dxa"/>
            <w:noWrap/>
            <w:vAlign w:val="center"/>
            <w:hideMark/>
          </w:tcPr>
          <w:p w14:paraId="64F6E5A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Helps define how to minimize detection after registry/credential manipulation</w:t>
            </w:r>
          </w:p>
        </w:tc>
      </w:tr>
      <w:tr w:rsidR="00F92A2A" w:rsidRPr="00F92A2A" w14:paraId="7BEB3AB5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7D868B7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Memory Forensics: comparing the correctness of memory captures from locked Windows 10 machines using different boot capture vectors</w:t>
            </w:r>
          </w:p>
        </w:tc>
        <w:tc>
          <w:tcPr>
            <w:tcW w:w="937" w:type="dxa"/>
            <w:noWrap/>
            <w:vAlign w:val="center"/>
            <w:hideMark/>
          </w:tcPr>
          <w:p w14:paraId="2DA204F7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Zargari &amp; Dyson, LAJC</w:t>
            </w:r>
          </w:p>
        </w:tc>
        <w:tc>
          <w:tcPr>
            <w:tcW w:w="1079" w:type="dxa"/>
            <w:noWrap/>
            <w:vAlign w:val="center"/>
            <w:hideMark/>
          </w:tcPr>
          <w:p w14:paraId="3BA54761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Memory forensics on locked Windows 10 captured via boot</w:t>
            </w:r>
          </w:p>
        </w:tc>
        <w:tc>
          <w:tcPr>
            <w:tcW w:w="1548" w:type="dxa"/>
            <w:noWrap/>
            <w:vAlign w:val="center"/>
            <w:hideMark/>
          </w:tcPr>
          <w:p w14:paraId="4EB0314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Empirical study, comparative analysis of capture vectors</w:t>
            </w:r>
          </w:p>
        </w:tc>
        <w:tc>
          <w:tcPr>
            <w:tcW w:w="1650" w:type="dxa"/>
            <w:noWrap/>
            <w:vAlign w:val="center"/>
            <w:hideMark/>
          </w:tcPr>
          <w:p w14:paraId="58602160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Boot-vectored memory captures can expose authentication material</w:t>
            </w:r>
          </w:p>
        </w:tc>
        <w:tc>
          <w:tcPr>
            <w:tcW w:w="1490" w:type="dxa"/>
            <w:noWrap/>
            <w:vAlign w:val="center"/>
            <w:hideMark/>
          </w:tcPr>
          <w:p w14:paraId="7AED47DF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Relevant for post-exploit, offline forensic analysis and persistence evaluation</w:t>
            </w:r>
          </w:p>
        </w:tc>
      </w:tr>
      <w:tr w:rsidR="00F92A2A" w:rsidRPr="00F92A2A" w14:paraId="4DE76D20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0A3825F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Accounts Manager Database</w:t>
            </w:r>
          </w:p>
        </w:tc>
        <w:tc>
          <w:tcPr>
            <w:tcW w:w="937" w:type="dxa"/>
            <w:noWrap/>
            <w:vAlign w:val="center"/>
            <w:hideMark/>
          </w:tcPr>
          <w:p w14:paraId="27156A72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ScienceDirect, SAM overview</w:t>
            </w:r>
          </w:p>
        </w:tc>
        <w:tc>
          <w:tcPr>
            <w:tcW w:w="1079" w:type="dxa"/>
            <w:noWrap/>
            <w:vAlign w:val="center"/>
            <w:hideMark/>
          </w:tcPr>
          <w:p w14:paraId="7BA1589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Technical underpinning of SAM database</w:t>
            </w:r>
          </w:p>
        </w:tc>
        <w:tc>
          <w:tcPr>
            <w:tcW w:w="1548" w:type="dxa"/>
            <w:noWrap/>
            <w:vAlign w:val="center"/>
            <w:hideMark/>
          </w:tcPr>
          <w:p w14:paraId="77D0E6D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Technical resource, conceptual</w:t>
            </w:r>
          </w:p>
        </w:tc>
        <w:tc>
          <w:tcPr>
            <w:tcW w:w="1650" w:type="dxa"/>
            <w:noWrap/>
            <w:vAlign w:val="center"/>
            <w:hideMark/>
          </w:tcPr>
          <w:p w14:paraId="24345FF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Details structure, interaction, and security models for local Windows accounts</w:t>
            </w:r>
          </w:p>
        </w:tc>
        <w:tc>
          <w:tcPr>
            <w:tcW w:w="1490" w:type="dxa"/>
            <w:noWrap/>
            <w:vAlign w:val="center"/>
            <w:hideMark/>
          </w:tcPr>
          <w:p w14:paraId="0852071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Background knowledge for manipulating SAM without </w:t>
            </w:r>
            <w:proofErr w:type="spellStart"/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detectiontion</w:t>
            </w:r>
            <w:proofErr w:type="spellEnd"/>
          </w:p>
        </w:tc>
      </w:tr>
      <w:tr w:rsidR="00F92A2A" w:rsidRPr="00F92A2A" w14:paraId="4ACEE5A3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4252480E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Analysis and Bypass User Authentication Bound to Device of Windows Hello in the Wild</w:t>
            </w:r>
          </w:p>
        </w:tc>
        <w:tc>
          <w:tcPr>
            <w:tcW w:w="937" w:type="dxa"/>
            <w:noWrap/>
            <w:vAlign w:val="center"/>
            <w:hideMark/>
          </w:tcPr>
          <w:p w14:paraId="69A31C5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IEEE Xplore, Windows Hello auth bypass</w:t>
            </w:r>
          </w:p>
        </w:tc>
        <w:tc>
          <w:tcPr>
            <w:tcW w:w="1079" w:type="dxa"/>
            <w:noWrap/>
            <w:vAlign w:val="center"/>
            <w:hideMark/>
          </w:tcPr>
          <w:p w14:paraId="31836550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Hello &amp; device-bound authentication vulnerabilities</w:t>
            </w:r>
          </w:p>
        </w:tc>
        <w:tc>
          <w:tcPr>
            <w:tcW w:w="1548" w:type="dxa"/>
            <w:noWrap/>
            <w:vAlign w:val="center"/>
            <w:hideMark/>
          </w:tcPr>
          <w:p w14:paraId="18D285E2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analysis, technical review</w:t>
            </w:r>
          </w:p>
        </w:tc>
        <w:tc>
          <w:tcPr>
            <w:tcW w:w="1650" w:type="dxa"/>
            <w:noWrap/>
            <w:vAlign w:val="center"/>
            <w:hideMark/>
          </w:tcPr>
          <w:p w14:paraId="5F66DE14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Points to persistent weaknesses in device-bound and biometric authentication</w:t>
            </w:r>
          </w:p>
        </w:tc>
        <w:tc>
          <w:tcPr>
            <w:tcW w:w="1490" w:type="dxa"/>
            <w:noWrap/>
            <w:vAlign w:val="center"/>
            <w:hideMark/>
          </w:tcPr>
          <w:p w14:paraId="0862A133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Extends your work beyond password-based attacks to next-gen authentication</w:t>
            </w:r>
          </w:p>
        </w:tc>
      </w:tr>
      <w:tr w:rsidR="00F92A2A" w:rsidRPr="00F92A2A" w14:paraId="185BC1CA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7E4C7C52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AXREL: Automated Extracting Registry and Event Logs for Windows Forensics</w:t>
            </w:r>
          </w:p>
        </w:tc>
        <w:tc>
          <w:tcPr>
            <w:tcW w:w="937" w:type="dxa"/>
            <w:noWrap/>
            <w:vAlign w:val="center"/>
            <w:hideMark/>
          </w:tcPr>
          <w:p w14:paraId="574A5B63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IEEE Xplore, Registry/Event Log Extraction (AXREL)</w:t>
            </w:r>
          </w:p>
        </w:tc>
        <w:tc>
          <w:tcPr>
            <w:tcW w:w="1079" w:type="dxa"/>
            <w:noWrap/>
            <w:vAlign w:val="center"/>
            <w:hideMark/>
          </w:tcPr>
          <w:p w14:paraId="5AA0B9B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Automated forensic artifact extraction</w:t>
            </w:r>
          </w:p>
        </w:tc>
        <w:tc>
          <w:tcPr>
            <w:tcW w:w="1548" w:type="dxa"/>
            <w:noWrap/>
            <w:vAlign w:val="center"/>
            <w:hideMark/>
          </w:tcPr>
          <w:p w14:paraId="63013F4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Describes forensic tool and methodology</w:t>
            </w:r>
          </w:p>
        </w:tc>
        <w:tc>
          <w:tcPr>
            <w:tcW w:w="1650" w:type="dxa"/>
            <w:noWrap/>
            <w:vAlign w:val="center"/>
            <w:hideMark/>
          </w:tcPr>
          <w:p w14:paraId="41E6520D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Improved techniques for detecting hidden/persistent changes in Windows</w:t>
            </w:r>
          </w:p>
        </w:tc>
        <w:tc>
          <w:tcPr>
            <w:tcW w:w="1490" w:type="dxa"/>
            <w:noWrap/>
            <w:vAlign w:val="center"/>
            <w:hideMark/>
          </w:tcPr>
          <w:p w14:paraId="3BE697D6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Helps evaluate which covert bypass methods may or may not leave artifacts</w:t>
            </w:r>
          </w:p>
        </w:tc>
      </w:tr>
      <w:tr w:rsidR="00F92A2A" w:rsidRPr="00F92A2A" w14:paraId="0F54378E" w14:textId="77777777" w:rsidTr="00C2340A">
        <w:trPr>
          <w:trHeight w:val="286"/>
        </w:trPr>
        <w:tc>
          <w:tcPr>
            <w:tcW w:w="2322" w:type="dxa"/>
            <w:noWrap/>
            <w:vAlign w:val="center"/>
            <w:hideMark/>
          </w:tcPr>
          <w:p w14:paraId="13261C15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Penetration Testing on Windows to Preserve Security</w:t>
            </w:r>
          </w:p>
        </w:tc>
        <w:tc>
          <w:tcPr>
            <w:tcW w:w="937" w:type="dxa"/>
            <w:noWrap/>
            <w:vAlign w:val="center"/>
            <w:hideMark/>
          </w:tcPr>
          <w:p w14:paraId="380FFFDC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Brazilian Journals</w:t>
            </w:r>
          </w:p>
        </w:tc>
        <w:tc>
          <w:tcPr>
            <w:tcW w:w="1079" w:type="dxa"/>
            <w:noWrap/>
            <w:vAlign w:val="center"/>
            <w:hideMark/>
          </w:tcPr>
          <w:p w14:paraId="58D77788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Survey of penetration testing on Windows login bypass</w:t>
            </w:r>
          </w:p>
        </w:tc>
        <w:tc>
          <w:tcPr>
            <w:tcW w:w="1548" w:type="dxa"/>
            <w:noWrap/>
            <w:vAlign w:val="center"/>
            <w:hideMark/>
          </w:tcPr>
          <w:p w14:paraId="5D1189BA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Overview, compilation of tests on various bypass techniques</w:t>
            </w:r>
          </w:p>
        </w:tc>
        <w:tc>
          <w:tcPr>
            <w:tcW w:w="1650" w:type="dxa"/>
            <w:noWrap/>
            <w:vAlign w:val="center"/>
            <w:hideMark/>
          </w:tcPr>
          <w:p w14:paraId="04DD7EF0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Documents threshold, methods, and limitations of offline/online bypass</w:t>
            </w:r>
          </w:p>
        </w:tc>
        <w:tc>
          <w:tcPr>
            <w:tcW w:w="1490" w:type="dxa"/>
            <w:noWrap/>
            <w:vAlign w:val="center"/>
            <w:hideMark/>
          </w:tcPr>
          <w:p w14:paraId="405B72E9" w14:textId="77777777" w:rsidR="00F92A2A" w:rsidRPr="00F92A2A" w:rsidRDefault="00F92A2A" w:rsidP="00C2340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2A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Practical foundation for comparing methods in real-world offensive security</w:t>
            </w:r>
          </w:p>
        </w:tc>
      </w:tr>
    </w:tbl>
    <w:p w14:paraId="375229F8" w14:textId="77777777" w:rsidR="00FA127B" w:rsidRDefault="00FA127B"/>
    <w:sectPr w:rsidR="00FA127B" w:rsidSect="00F92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2A"/>
    <w:rsid w:val="001F3E82"/>
    <w:rsid w:val="00747CCB"/>
    <w:rsid w:val="00984F5A"/>
    <w:rsid w:val="00C2340A"/>
    <w:rsid w:val="00E955B0"/>
    <w:rsid w:val="00F65564"/>
    <w:rsid w:val="00F92A2A"/>
    <w:rsid w:val="00F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C866"/>
  <w15:chartTrackingRefBased/>
  <w15:docId w15:val="{04DD4B60-3152-467D-84FC-630D1D1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F178-574B-4732-BB45-7EB1BB5C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Jagtap</dc:creator>
  <cp:keywords/>
  <dc:description/>
  <cp:lastModifiedBy>Atharva Jagtap</cp:lastModifiedBy>
  <cp:revision>1</cp:revision>
  <dcterms:created xsi:type="dcterms:W3CDTF">2025-10-02T10:04:00Z</dcterms:created>
  <dcterms:modified xsi:type="dcterms:W3CDTF">2025-10-02T10:25:00Z</dcterms:modified>
</cp:coreProperties>
</file>