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F3373" w14:textId="77777777" w:rsidR="00562287" w:rsidRDefault="00000000">
      <w:pPr>
        <w:ind w:left="4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38BB351" wp14:editId="416AE146">
            <wp:extent cx="5819533" cy="79133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9533" cy="79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56C5C" w14:textId="77777777" w:rsidR="00562287" w:rsidRDefault="00000000">
      <w:pPr>
        <w:pStyle w:val="BodyText"/>
        <w:spacing w:before="174" w:line="256" w:lineRule="auto"/>
        <w:ind w:left="4092" w:right="1843"/>
      </w:pPr>
      <w:r>
        <w:t>Department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Computer</w:t>
      </w:r>
      <w:r>
        <w:rPr>
          <w:spacing w:val="-15"/>
        </w:rPr>
        <w:t xml:space="preserve"> </w:t>
      </w:r>
      <w:r>
        <w:t>Science</w:t>
      </w:r>
      <w:r>
        <w:rPr>
          <w:spacing w:val="-13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Engineering DevOps Lab - L3</w:t>
      </w:r>
    </w:p>
    <w:p w14:paraId="5C3AFE5B" w14:textId="77777777" w:rsidR="00562287" w:rsidRDefault="00562287">
      <w:pPr>
        <w:pStyle w:val="BodyText"/>
        <w:ind w:firstLine="0"/>
        <w:rPr>
          <w:sz w:val="20"/>
        </w:rPr>
      </w:pPr>
    </w:p>
    <w:tbl>
      <w:tblPr>
        <w:tblW w:w="0" w:type="auto"/>
        <w:tblInd w:w="37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6942"/>
      </w:tblGrid>
      <w:tr w:rsidR="00562287" w14:paraId="5D04F81A" w14:textId="77777777">
        <w:trPr>
          <w:trHeight w:val="460"/>
        </w:trPr>
        <w:tc>
          <w:tcPr>
            <w:tcW w:w="9343" w:type="dxa"/>
            <w:gridSpan w:val="2"/>
          </w:tcPr>
          <w:p w14:paraId="5E3CC957" w14:textId="77777777" w:rsidR="00562287" w:rsidRDefault="00000000">
            <w:pPr>
              <w:pStyle w:val="TableParagraph"/>
              <w:spacing w:before="117"/>
              <w:ind w:left="2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Lab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Assignment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No: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  <w:spacing w:val="-7"/>
              </w:rPr>
              <w:t>10</w:t>
            </w:r>
          </w:p>
        </w:tc>
      </w:tr>
      <w:tr w:rsidR="00562287" w14:paraId="1C225035" w14:textId="77777777">
        <w:trPr>
          <w:trHeight w:val="460"/>
        </w:trPr>
        <w:tc>
          <w:tcPr>
            <w:tcW w:w="2401" w:type="dxa"/>
          </w:tcPr>
          <w:p w14:paraId="22AEF40F" w14:textId="77777777" w:rsidR="00562287" w:rsidRDefault="00000000">
            <w:pPr>
              <w:pStyle w:val="TableParagraph"/>
              <w:spacing w:before="11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Student</w:t>
            </w:r>
          </w:p>
        </w:tc>
        <w:tc>
          <w:tcPr>
            <w:tcW w:w="6942" w:type="dxa"/>
          </w:tcPr>
          <w:p w14:paraId="2CD5AB88" w14:textId="3FB3FA96" w:rsidR="00562287" w:rsidRDefault="00DC1F99">
            <w:pPr>
              <w:pStyle w:val="TableParagraph"/>
              <w:spacing w:before="112"/>
            </w:pPr>
            <w:r>
              <w:t>Atharva Rale</w:t>
            </w:r>
          </w:p>
        </w:tc>
      </w:tr>
      <w:tr w:rsidR="00562287" w14:paraId="55553BBC" w14:textId="77777777">
        <w:trPr>
          <w:trHeight w:val="460"/>
        </w:trPr>
        <w:tc>
          <w:tcPr>
            <w:tcW w:w="2401" w:type="dxa"/>
          </w:tcPr>
          <w:p w14:paraId="6B6BC5E3" w14:textId="77777777" w:rsidR="00562287" w:rsidRDefault="00000000">
            <w:pPr>
              <w:pStyle w:val="TableParagraph"/>
              <w:spacing w:before="11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PRN</w:t>
            </w:r>
          </w:p>
        </w:tc>
        <w:tc>
          <w:tcPr>
            <w:tcW w:w="6942" w:type="dxa"/>
          </w:tcPr>
          <w:p w14:paraId="20937DFE" w14:textId="19F88957" w:rsidR="00562287" w:rsidRDefault="00000000">
            <w:pPr>
              <w:pStyle w:val="TableParagraph"/>
              <w:spacing w:before="113"/>
            </w:pPr>
            <w:r>
              <w:rPr>
                <w:spacing w:val="-2"/>
              </w:rPr>
              <w:t>23070122</w:t>
            </w:r>
            <w:r w:rsidR="00DC1F99">
              <w:rPr>
                <w:spacing w:val="-2"/>
              </w:rPr>
              <w:t>174</w:t>
            </w:r>
          </w:p>
        </w:tc>
      </w:tr>
      <w:tr w:rsidR="00562287" w14:paraId="01ABC3E8" w14:textId="77777777">
        <w:trPr>
          <w:trHeight w:val="460"/>
        </w:trPr>
        <w:tc>
          <w:tcPr>
            <w:tcW w:w="2401" w:type="dxa"/>
          </w:tcPr>
          <w:p w14:paraId="41E1798F" w14:textId="77777777" w:rsidR="00562287" w:rsidRDefault="00000000">
            <w:pPr>
              <w:pStyle w:val="TableParagraph"/>
              <w:spacing w:before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Batch</w:t>
            </w:r>
          </w:p>
        </w:tc>
        <w:tc>
          <w:tcPr>
            <w:tcW w:w="6942" w:type="dxa"/>
          </w:tcPr>
          <w:p w14:paraId="020129C3" w14:textId="0FE55537" w:rsidR="00562287" w:rsidRDefault="00000000">
            <w:pPr>
              <w:pStyle w:val="TableParagraph"/>
              <w:spacing w:before="110"/>
            </w:pPr>
            <w:r>
              <w:t>2023</w:t>
            </w:r>
            <w:r>
              <w:rPr>
                <w:spacing w:val="-6"/>
              </w:rPr>
              <w:t xml:space="preserve"> </w:t>
            </w:r>
            <w:r w:rsidR="00757EBA">
              <w:t>–</w:t>
            </w:r>
            <w:r>
              <w:rPr>
                <w:spacing w:val="-4"/>
              </w:rPr>
              <w:t xml:space="preserve"> 2027</w:t>
            </w:r>
          </w:p>
        </w:tc>
      </w:tr>
      <w:tr w:rsidR="00562287" w14:paraId="20E8D02E" w14:textId="77777777">
        <w:trPr>
          <w:trHeight w:val="460"/>
        </w:trPr>
        <w:tc>
          <w:tcPr>
            <w:tcW w:w="2401" w:type="dxa"/>
          </w:tcPr>
          <w:p w14:paraId="35875940" w14:textId="77777777" w:rsidR="00562287" w:rsidRDefault="00000000">
            <w:pPr>
              <w:pStyle w:val="TableParagraph"/>
              <w:spacing w:before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Class</w:t>
            </w:r>
          </w:p>
        </w:tc>
        <w:tc>
          <w:tcPr>
            <w:tcW w:w="6942" w:type="dxa"/>
          </w:tcPr>
          <w:p w14:paraId="2477BF0B" w14:textId="5B11C3AE" w:rsidR="00562287" w:rsidRDefault="00000000">
            <w:pPr>
              <w:pStyle w:val="TableParagraph"/>
              <w:spacing w:before="107"/>
            </w:pPr>
            <w:r>
              <w:t>CSE</w:t>
            </w:r>
            <w:r>
              <w:rPr>
                <w:spacing w:val="-4"/>
              </w:rPr>
              <w:t xml:space="preserve"> </w:t>
            </w:r>
            <w:r w:rsidR="00757EBA">
              <w:t>–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B</w:t>
            </w:r>
            <w:r w:rsidR="00757EBA">
              <w:rPr>
                <w:spacing w:val="-5"/>
              </w:rPr>
              <w:t>1</w:t>
            </w:r>
          </w:p>
        </w:tc>
      </w:tr>
      <w:tr w:rsidR="00562287" w14:paraId="3518D74B" w14:textId="77777777">
        <w:trPr>
          <w:trHeight w:val="697"/>
        </w:trPr>
        <w:tc>
          <w:tcPr>
            <w:tcW w:w="2401" w:type="dxa"/>
          </w:tcPr>
          <w:p w14:paraId="1E873D9E" w14:textId="77777777" w:rsidR="00562287" w:rsidRDefault="00000000">
            <w:pPr>
              <w:pStyle w:val="TableParagraph"/>
              <w:spacing w:before="10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Academic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Year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&amp; Semester</w:t>
            </w:r>
          </w:p>
        </w:tc>
        <w:tc>
          <w:tcPr>
            <w:tcW w:w="6942" w:type="dxa"/>
          </w:tcPr>
          <w:p w14:paraId="4553A61F" w14:textId="77777777" w:rsidR="00562287" w:rsidRDefault="00000000">
            <w:pPr>
              <w:pStyle w:val="TableParagraph"/>
              <w:spacing w:before="105"/>
            </w:pPr>
            <w:r>
              <w:t>2026</w:t>
            </w:r>
            <w:r>
              <w:rPr>
                <w:spacing w:val="-7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2027,</w:t>
            </w:r>
            <w:r>
              <w:rPr>
                <w:spacing w:val="-5"/>
              </w:rPr>
              <w:t xml:space="preserve"> </w:t>
            </w:r>
            <w:r>
              <w:t>7th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Semester</w:t>
            </w:r>
          </w:p>
        </w:tc>
      </w:tr>
      <w:tr w:rsidR="00562287" w14:paraId="44DE28AF" w14:textId="77777777">
        <w:trPr>
          <w:trHeight w:val="460"/>
        </w:trPr>
        <w:tc>
          <w:tcPr>
            <w:tcW w:w="2401" w:type="dxa"/>
          </w:tcPr>
          <w:p w14:paraId="15081E88" w14:textId="77777777" w:rsidR="00562287" w:rsidRDefault="00000000">
            <w:pPr>
              <w:pStyle w:val="TableParagraph"/>
              <w:spacing w:before="11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Title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Assignment</w:t>
            </w:r>
          </w:p>
        </w:tc>
        <w:tc>
          <w:tcPr>
            <w:tcW w:w="6942" w:type="dxa"/>
          </w:tcPr>
          <w:p w14:paraId="7388096A" w14:textId="77777777" w:rsidR="00562287" w:rsidRDefault="00000000">
            <w:pPr>
              <w:pStyle w:val="TableParagraph"/>
              <w:spacing w:before="117"/>
            </w:pPr>
            <w:r>
              <w:t>Docker</w:t>
            </w:r>
            <w:r>
              <w:rPr>
                <w:spacing w:val="-10"/>
              </w:rPr>
              <w:t xml:space="preserve"> </w:t>
            </w:r>
            <w:r>
              <w:t>Volumes</w:t>
            </w:r>
            <w:r>
              <w:rPr>
                <w:spacing w:val="-11"/>
              </w:rPr>
              <w:t xml:space="preserve"> </w:t>
            </w:r>
            <w:r>
              <w:t>&amp;</w:t>
            </w:r>
            <w:r>
              <w:rPr>
                <w:spacing w:val="-14"/>
              </w:rPr>
              <w:t xml:space="preserve"> </w:t>
            </w:r>
            <w:r>
              <w:t>Data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Persistence</w:t>
            </w:r>
          </w:p>
        </w:tc>
      </w:tr>
      <w:tr w:rsidR="00562287" w14:paraId="2515C648" w14:textId="77777777">
        <w:trPr>
          <w:trHeight w:val="6823"/>
        </w:trPr>
        <w:tc>
          <w:tcPr>
            <w:tcW w:w="2401" w:type="dxa"/>
          </w:tcPr>
          <w:p w14:paraId="19CBA11C" w14:textId="77777777" w:rsidR="00562287" w:rsidRDefault="00000000">
            <w:pPr>
              <w:pStyle w:val="TableParagraph"/>
              <w:spacing w:before="11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Implementation</w:t>
            </w:r>
            <w:r>
              <w:rPr>
                <w:rFonts w:ascii="Arial"/>
                <w:b/>
                <w:spacing w:val="-1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&amp; Theory</w:t>
            </w:r>
          </w:p>
        </w:tc>
        <w:tc>
          <w:tcPr>
            <w:tcW w:w="6942" w:type="dxa"/>
          </w:tcPr>
          <w:p w14:paraId="33F0795A" w14:textId="77777777" w:rsidR="00562287" w:rsidRDefault="00562287">
            <w:pPr>
              <w:pStyle w:val="TableParagraph"/>
              <w:spacing w:before="5" w:after="1"/>
              <w:ind w:left="0"/>
              <w:rPr>
                <w:rFonts w:ascii="Arial"/>
                <w:b/>
                <w:sz w:val="12"/>
              </w:rPr>
            </w:pPr>
          </w:p>
          <w:p w14:paraId="2B6C44CB" w14:textId="7E5DB0C3" w:rsidR="00562287" w:rsidRDefault="002F57C1">
            <w:pPr>
              <w:pStyle w:val="TableParagraph"/>
              <w:ind w:left="133"/>
              <w:rPr>
                <w:rFonts w:ascii="Arial"/>
                <w:sz w:val="20"/>
              </w:rPr>
            </w:pPr>
            <w:r w:rsidRPr="002F57C1">
              <w:rPr>
                <w:rFonts w:ascii="Arial"/>
                <w:noProof/>
                <w:sz w:val="20"/>
              </w:rPr>
              <w:drawing>
                <wp:inline distT="0" distB="0" distL="0" distR="0" wp14:anchorId="6B531DF3" wp14:editId="6EB0EFE1">
                  <wp:extent cx="4395470" cy="3992880"/>
                  <wp:effectExtent l="0" t="0" r="5080" b="7620"/>
                  <wp:docPr id="5786314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63144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470" cy="399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97E414" w14:textId="77777777" w:rsidR="00562287" w:rsidRDefault="00000000">
            <w:pPr>
              <w:pStyle w:val="TableParagraph"/>
              <w:spacing w:before="120"/>
              <w:ind w:right="64"/>
            </w:pPr>
            <w:r>
              <w:t>app.py</w:t>
            </w:r>
            <w:r>
              <w:rPr>
                <w:spacing w:val="-7"/>
              </w:rPr>
              <w:t xml:space="preserve"> </w:t>
            </w:r>
            <w:r>
              <w:t>updated</w:t>
            </w:r>
            <w:r>
              <w:rPr>
                <w:spacing w:val="-8"/>
              </w:rPr>
              <w:t xml:space="preserve"> </w:t>
            </w:r>
            <w:r>
              <w:t>—</w:t>
            </w:r>
            <w:r>
              <w:rPr>
                <w:spacing w:val="-9"/>
              </w:rPr>
              <w:t xml:space="preserve"> </w:t>
            </w:r>
            <w:r>
              <w:t>Modified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Flask</w:t>
            </w:r>
            <w:r>
              <w:rPr>
                <w:spacing w:val="-7"/>
              </w:rPr>
              <w:t xml:space="preserve"> </w:t>
            </w:r>
            <w:r>
              <w:t>app</w:t>
            </w:r>
            <w:r>
              <w:rPr>
                <w:spacing w:val="-10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write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timestamped</w:t>
            </w:r>
            <w:r>
              <w:rPr>
                <w:spacing w:val="-9"/>
              </w:rPr>
              <w:t xml:space="preserve"> </w:t>
            </w:r>
            <w:r>
              <w:t>log entry to /app/data/greeting_log.txt on every request, and read back the accumulated log to display in the response — setting up a testable persistence check.</w:t>
            </w:r>
          </w:p>
        </w:tc>
      </w:tr>
    </w:tbl>
    <w:p w14:paraId="4F648B1A" w14:textId="77777777" w:rsidR="00562287" w:rsidRDefault="00562287">
      <w:pPr>
        <w:pStyle w:val="TableParagraph"/>
        <w:sectPr w:rsidR="00562287">
          <w:type w:val="continuous"/>
          <w:pgSz w:w="12240" w:h="15840"/>
          <w:pgMar w:top="1600" w:right="1440" w:bottom="280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6942"/>
      </w:tblGrid>
      <w:tr w:rsidR="00562287" w14:paraId="1ADC6864" w14:textId="77777777">
        <w:trPr>
          <w:trHeight w:val="12701"/>
        </w:trPr>
        <w:tc>
          <w:tcPr>
            <w:tcW w:w="2401" w:type="dxa"/>
          </w:tcPr>
          <w:p w14:paraId="5F394134" w14:textId="77777777" w:rsidR="00562287" w:rsidRDefault="0056228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942" w:type="dxa"/>
          </w:tcPr>
          <w:p w14:paraId="32876326" w14:textId="77777777" w:rsidR="00562287" w:rsidRDefault="00562287">
            <w:pPr>
              <w:pStyle w:val="TableParagraph"/>
              <w:spacing w:before="2"/>
              <w:ind w:left="0"/>
              <w:rPr>
                <w:rFonts w:ascii="Arial"/>
                <w:b/>
                <w:sz w:val="11"/>
              </w:rPr>
            </w:pPr>
          </w:p>
          <w:p w14:paraId="0EF37AEE" w14:textId="6107BA35" w:rsidR="00562287" w:rsidRDefault="002F57C1">
            <w:pPr>
              <w:pStyle w:val="TableParagraph"/>
              <w:ind w:left="133" w:right="-87"/>
              <w:rPr>
                <w:rFonts w:ascii="Arial"/>
                <w:sz w:val="20"/>
              </w:rPr>
            </w:pPr>
            <w:r w:rsidRPr="002F57C1">
              <w:rPr>
                <w:rFonts w:ascii="Arial"/>
                <w:noProof/>
                <w:sz w:val="20"/>
              </w:rPr>
              <w:drawing>
                <wp:inline distT="0" distB="0" distL="0" distR="0" wp14:anchorId="007F7EBD" wp14:editId="362DD953">
                  <wp:extent cx="4395470" cy="1845310"/>
                  <wp:effectExtent l="0" t="0" r="5080" b="2540"/>
                  <wp:docPr id="2097739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73919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470" cy="184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BFB2EF" w14:textId="77777777" w:rsidR="00562287" w:rsidRDefault="00000000">
            <w:pPr>
              <w:pStyle w:val="TableParagraph"/>
              <w:spacing w:before="10" w:after="53"/>
            </w:pPr>
            <w:r>
              <w:t>Image</w:t>
            </w:r>
            <w:r>
              <w:rPr>
                <w:spacing w:val="-13"/>
              </w:rPr>
              <w:t xml:space="preserve"> </w:t>
            </w:r>
            <w:r>
              <w:t>rebuilt</w:t>
            </w:r>
            <w:r>
              <w:rPr>
                <w:spacing w:val="-9"/>
              </w:rPr>
              <w:t xml:space="preserve"> </w:t>
            </w:r>
            <w:r>
              <w:t>—</w:t>
            </w:r>
            <w:r>
              <w:rPr>
                <w:spacing w:val="-10"/>
              </w:rPr>
              <w:t xml:space="preserve"> </w:t>
            </w:r>
            <w:r>
              <w:t>Built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-11"/>
              </w:rPr>
              <w:t xml:space="preserve"> </w:t>
            </w:r>
            <w:r>
              <w:t>new</w:t>
            </w:r>
            <w:r>
              <w:rPr>
                <w:spacing w:val="-11"/>
              </w:rPr>
              <w:t xml:space="preserve"> </w:t>
            </w:r>
            <w:r>
              <w:t>image</w:t>
            </w:r>
            <w:r>
              <w:rPr>
                <w:spacing w:val="-11"/>
              </w:rPr>
              <w:t xml:space="preserve"> </w:t>
            </w:r>
            <w:r>
              <w:t>tagged</w:t>
            </w:r>
            <w:r>
              <w:rPr>
                <w:spacing w:val="-11"/>
              </w:rPr>
              <w:t xml:space="preserve"> </w:t>
            </w:r>
            <w:r>
              <w:t>my-flask-app:v2 incorporating the updated app code.</w:t>
            </w:r>
          </w:p>
          <w:p w14:paraId="2E4056B0" w14:textId="77777777" w:rsidR="00562287" w:rsidRDefault="00000000">
            <w:pPr>
              <w:pStyle w:val="TableParagraph"/>
              <w:ind w:left="8" w:right="-29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1C3CCAA7" wp14:editId="63372AC1">
                  <wp:extent cx="4378771" cy="626363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8771" cy="626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4A6BEF" w14:textId="77777777" w:rsidR="00562287" w:rsidRDefault="00562287">
            <w:pPr>
              <w:pStyle w:val="TableParagraph"/>
              <w:spacing w:before="34"/>
              <w:ind w:left="0"/>
              <w:rPr>
                <w:rFonts w:ascii="Arial"/>
                <w:b/>
              </w:rPr>
            </w:pPr>
          </w:p>
          <w:p w14:paraId="431BB366" w14:textId="77777777" w:rsidR="00562287" w:rsidRDefault="00000000">
            <w:pPr>
              <w:pStyle w:val="TableParagraph"/>
              <w:spacing w:before="1"/>
            </w:pPr>
            <w:r>
              <w:t>Named</w:t>
            </w:r>
            <w:r>
              <w:rPr>
                <w:spacing w:val="-11"/>
              </w:rPr>
              <w:t xml:space="preserve"> </w:t>
            </w:r>
            <w:r>
              <w:t>volume</w:t>
            </w:r>
            <w:r>
              <w:rPr>
                <w:spacing w:val="-10"/>
              </w:rPr>
              <w:t xml:space="preserve"> </w:t>
            </w:r>
            <w:r>
              <w:t>created</w:t>
            </w:r>
            <w:r>
              <w:rPr>
                <w:spacing w:val="-13"/>
              </w:rPr>
              <w:t xml:space="preserve"> </w:t>
            </w:r>
            <w:r>
              <w:t>—</w:t>
            </w:r>
            <w:r>
              <w:rPr>
                <w:spacing w:val="-10"/>
              </w:rPr>
              <w:t xml:space="preserve"> </w:t>
            </w:r>
            <w:r>
              <w:t>Created</w:t>
            </w:r>
            <w:r>
              <w:rPr>
                <w:spacing w:val="-11"/>
              </w:rPr>
              <w:t xml:space="preserve"> </w:t>
            </w:r>
            <w:r>
              <w:t>a</w:t>
            </w:r>
            <w:r>
              <w:rPr>
                <w:spacing w:val="-11"/>
              </w:rPr>
              <w:t xml:space="preserve"> </w:t>
            </w:r>
            <w:r>
              <w:t>Docker</w:t>
            </w:r>
            <w:r>
              <w:rPr>
                <w:spacing w:val="-9"/>
              </w:rPr>
              <w:t xml:space="preserve"> </w:t>
            </w:r>
            <w:r>
              <w:t>volume</w:t>
            </w:r>
            <w:r>
              <w:rPr>
                <w:spacing w:val="-10"/>
              </w:rPr>
              <w:t xml:space="preserve"> </w:t>
            </w:r>
            <w:r>
              <w:t>my-app-data; verified its existence with docker volume ls --filter</w:t>
            </w:r>
          </w:p>
          <w:p w14:paraId="18BE2866" w14:textId="77777777" w:rsidR="00562287" w:rsidRDefault="00000000">
            <w:pPr>
              <w:pStyle w:val="TableParagraph"/>
              <w:spacing w:line="251" w:lineRule="exact"/>
            </w:pPr>
            <w:r>
              <w:rPr>
                <w:spacing w:val="-4"/>
              </w:rPr>
              <w:t>name=my-app-data.</w:t>
            </w:r>
          </w:p>
          <w:p w14:paraId="52208A73" w14:textId="77777777" w:rsidR="00562287" w:rsidRDefault="00000000">
            <w:pPr>
              <w:pStyle w:val="TableParagraph"/>
              <w:spacing w:before="47"/>
              <w:ind w:right="174"/>
              <w:jc w:val="both"/>
            </w:pPr>
            <w:r>
              <w:t>Container</w:t>
            </w:r>
            <w:r>
              <w:rPr>
                <w:spacing w:val="-4"/>
              </w:rPr>
              <w:t xml:space="preserve"> </w:t>
            </w:r>
            <w:r>
              <w:t>run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volume</w:t>
            </w:r>
            <w:r>
              <w:rPr>
                <w:spacing w:val="-2"/>
              </w:rPr>
              <w:t xml:space="preserve"> </w:t>
            </w:r>
            <w:r>
              <w:t>mounted</w:t>
            </w:r>
            <w:r>
              <w:rPr>
                <w:spacing w:val="-5"/>
              </w:rPr>
              <w:t xml:space="preserve"> </w:t>
            </w:r>
            <w:r>
              <w:t>—</w:t>
            </w:r>
            <w:r>
              <w:rPr>
                <w:spacing w:val="-2"/>
              </w:rPr>
              <w:t xml:space="preserve"> </w:t>
            </w:r>
            <w:r>
              <w:t>Started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detached</w:t>
            </w:r>
            <w:r>
              <w:rPr>
                <w:spacing w:val="-5"/>
              </w:rPr>
              <w:t xml:space="preserve"> </w:t>
            </w:r>
            <w:r>
              <w:t>container from my-flask-app:v2, mounting my-app-data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/app/data inside</w:t>
            </w:r>
            <w:r>
              <w:rPr>
                <w:spacing w:val="-2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container.</w:t>
            </w:r>
          </w:p>
          <w:p w14:paraId="456C3CDD" w14:textId="77777777" w:rsidR="00562287" w:rsidRDefault="00562287">
            <w:pPr>
              <w:pStyle w:val="TableParagraph"/>
              <w:spacing w:before="50"/>
              <w:ind w:left="0"/>
              <w:rPr>
                <w:rFonts w:ascii="Arial"/>
                <w:b/>
                <w:sz w:val="20"/>
              </w:rPr>
            </w:pPr>
          </w:p>
          <w:p w14:paraId="6467B104" w14:textId="5AB19827" w:rsidR="00562287" w:rsidRDefault="002F57C1">
            <w:pPr>
              <w:pStyle w:val="TableParagraph"/>
              <w:ind w:left="133"/>
              <w:rPr>
                <w:rFonts w:ascii="Arial"/>
                <w:sz w:val="20"/>
              </w:rPr>
            </w:pPr>
            <w:r w:rsidRPr="002F57C1">
              <w:rPr>
                <w:rFonts w:ascii="Arial"/>
                <w:sz w:val="20"/>
              </w:rPr>
              <w:drawing>
                <wp:inline distT="0" distB="0" distL="0" distR="0" wp14:anchorId="6A26EE47" wp14:editId="728FF906">
                  <wp:extent cx="4395470" cy="3085465"/>
                  <wp:effectExtent l="0" t="0" r="5080" b="635"/>
                  <wp:docPr id="1209215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21580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470" cy="3085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FED246" w14:textId="77777777" w:rsidR="00562287" w:rsidRDefault="00000000">
            <w:pPr>
              <w:pStyle w:val="TableParagraph"/>
              <w:spacing w:before="89"/>
            </w:pPr>
            <w:r>
              <w:t xml:space="preserve">Verify writes accumulate — Refreshed </w:t>
            </w:r>
            <w:hyperlink r:id="rId9">
              <w:r>
                <w:t>http://localhost:5001</w:t>
              </w:r>
            </w:hyperlink>
            <w:r>
              <w:t xml:space="preserve"> multiple times;</w:t>
            </w:r>
            <w:r>
              <w:rPr>
                <w:spacing w:val="-6"/>
              </w:rPr>
              <w:t xml:space="preserve"> </w:t>
            </w:r>
            <w:r>
              <w:t>each</w:t>
            </w:r>
            <w:r>
              <w:rPr>
                <w:spacing w:val="-10"/>
              </w:rPr>
              <w:t xml:space="preserve"> </w:t>
            </w:r>
            <w:r>
              <w:t>refresh</w:t>
            </w:r>
            <w:r>
              <w:rPr>
                <w:spacing w:val="-8"/>
              </w:rPr>
              <w:t xml:space="preserve"> </w:t>
            </w:r>
            <w:r>
              <w:t>appended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new</w:t>
            </w:r>
            <w:r>
              <w:rPr>
                <w:spacing w:val="-10"/>
              </w:rPr>
              <w:t xml:space="preserve"> </w:t>
            </w:r>
            <w:r>
              <w:t>timestamped</w:t>
            </w:r>
            <w:r>
              <w:rPr>
                <w:spacing w:val="-9"/>
              </w:rPr>
              <w:t xml:space="preserve"> </w:t>
            </w:r>
            <w:r>
              <w:t>entry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visible log, confirming writes were landing on the mounted volume.</w:t>
            </w:r>
          </w:p>
          <w:p w14:paraId="62D5AFE1" w14:textId="77777777" w:rsidR="00562287" w:rsidRDefault="00562287">
            <w:pPr>
              <w:pStyle w:val="TableParagraph"/>
              <w:spacing w:before="8"/>
              <w:ind w:left="0"/>
              <w:rPr>
                <w:rFonts w:ascii="Arial"/>
                <w:b/>
              </w:rPr>
            </w:pPr>
          </w:p>
          <w:p w14:paraId="3AC92CAC" w14:textId="77777777" w:rsidR="00562287" w:rsidRDefault="00000000">
            <w:pPr>
              <w:pStyle w:val="TableParagraph"/>
              <w:ind w:right="335"/>
              <w:jc w:val="both"/>
            </w:pPr>
            <w:r>
              <w:t>Stop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remove</w:t>
            </w:r>
            <w:r>
              <w:rPr>
                <w:spacing w:val="-6"/>
              </w:rPr>
              <w:t xml:space="preserve"> </w:t>
            </w:r>
            <w:r>
              <w:t>container</w:t>
            </w:r>
            <w:r>
              <w:rPr>
                <w:spacing w:val="-2"/>
              </w:rPr>
              <w:t xml:space="preserve"> </w:t>
            </w:r>
            <w:r>
              <w:t>—</w:t>
            </w:r>
            <w:r>
              <w:rPr>
                <w:spacing w:val="-6"/>
              </w:rPr>
              <w:t xml:space="preserve"> </w:t>
            </w:r>
            <w:r>
              <w:t>Stopped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removed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container entirely (docker stop</w:t>
            </w:r>
            <w:r>
              <w:rPr>
                <w:spacing w:val="-1"/>
              </w:rPr>
              <w:t xml:space="preserve"> </w:t>
            </w:r>
            <w:r>
              <w:t>+ docker rm), leaving</w:t>
            </w:r>
            <w:r>
              <w:rPr>
                <w:spacing w:val="-1"/>
              </w:rPr>
              <w:t xml:space="preserve"> </w:t>
            </w:r>
            <w:r>
              <w:t>only the named</w:t>
            </w:r>
            <w:r>
              <w:rPr>
                <w:spacing w:val="-1"/>
              </w:rPr>
              <w:t xml:space="preserve"> </w:t>
            </w:r>
            <w:r>
              <w:t xml:space="preserve">volume </w:t>
            </w:r>
            <w:r>
              <w:rPr>
                <w:spacing w:val="-2"/>
              </w:rPr>
              <w:t>behind.</w:t>
            </w:r>
          </w:p>
          <w:p w14:paraId="52C38578" w14:textId="77777777" w:rsidR="00562287" w:rsidRDefault="00562287">
            <w:pPr>
              <w:pStyle w:val="TableParagraph"/>
              <w:spacing w:before="8"/>
              <w:ind w:left="0"/>
              <w:rPr>
                <w:rFonts w:ascii="Arial"/>
                <w:b/>
                <w:sz w:val="2"/>
              </w:rPr>
            </w:pPr>
          </w:p>
          <w:p w14:paraId="31E43545" w14:textId="5BF6B186" w:rsidR="00562287" w:rsidRDefault="00417A71">
            <w:pPr>
              <w:pStyle w:val="TableParagraph"/>
              <w:ind w:right="-15"/>
              <w:rPr>
                <w:rFonts w:ascii="Arial"/>
                <w:sz w:val="20"/>
              </w:rPr>
            </w:pPr>
            <w:r w:rsidRPr="00417A71">
              <w:rPr>
                <w:rFonts w:ascii="Arial"/>
                <w:noProof/>
                <w:sz w:val="20"/>
              </w:rPr>
              <w:lastRenderedPageBreak/>
              <w:drawing>
                <wp:inline distT="0" distB="0" distL="0" distR="0" wp14:anchorId="2205420A" wp14:editId="3EC343BD">
                  <wp:extent cx="4395470" cy="557530"/>
                  <wp:effectExtent l="0" t="0" r="5080" b="0"/>
                  <wp:docPr id="3251179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11792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470" cy="557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9D9361" w14:textId="77777777" w:rsidR="00562287" w:rsidRDefault="00562287">
      <w:pPr>
        <w:pStyle w:val="TableParagraph"/>
        <w:rPr>
          <w:rFonts w:ascii="Arial"/>
          <w:sz w:val="20"/>
        </w:rPr>
        <w:sectPr w:rsidR="00562287">
          <w:type w:val="continuous"/>
          <w:pgSz w:w="12240" w:h="15840"/>
          <w:pgMar w:top="1400" w:right="1440" w:bottom="280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6942"/>
      </w:tblGrid>
      <w:tr w:rsidR="00562287" w14:paraId="74FCFE5F" w14:textId="77777777">
        <w:trPr>
          <w:trHeight w:val="7841"/>
        </w:trPr>
        <w:tc>
          <w:tcPr>
            <w:tcW w:w="2401" w:type="dxa"/>
          </w:tcPr>
          <w:p w14:paraId="7C2BBBEA" w14:textId="77777777" w:rsidR="00562287" w:rsidRDefault="0056228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942" w:type="dxa"/>
          </w:tcPr>
          <w:p w14:paraId="34D4EB62" w14:textId="77777777" w:rsidR="00562287" w:rsidRDefault="00562287">
            <w:pPr>
              <w:pStyle w:val="TableParagraph"/>
              <w:spacing w:before="18"/>
              <w:ind w:left="0"/>
              <w:rPr>
                <w:rFonts w:ascii="Arial"/>
                <w:b/>
              </w:rPr>
            </w:pPr>
          </w:p>
          <w:p w14:paraId="6756CD51" w14:textId="77777777" w:rsidR="00562287" w:rsidRDefault="00000000">
            <w:pPr>
              <w:pStyle w:val="TableParagraph"/>
            </w:pPr>
            <w:r>
              <w:t>New</w:t>
            </w:r>
            <w:r>
              <w:rPr>
                <w:spacing w:val="-8"/>
              </w:rPr>
              <w:t xml:space="preserve"> </w:t>
            </w:r>
            <w:r>
              <w:t>container,</w:t>
            </w:r>
            <w:r>
              <w:rPr>
                <w:spacing w:val="-6"/>
              </w:rPr>
              <w:t xml:space="preserve"> </w:t>
            </w:r>
            <w:r>
              <w:t>same</w:t>
            </w:r>
            <w:r>
              <w:rPr>
                <w:spacing w:val="-9"/>
              </w:rPr>
              <w:t xml:space="preserve"> </w:t>
            </w:r>
            <w:r>
              <w:t>volume</w:t>
            </w:r>
            <w:r>
              <w:rPr>
                <w:spacing w:val="-9"/>
              </w:rPr>
              <w:t xml:space="preserve"> </w:t>
            </w:r>
            <w:r>
              <w:t>—</w:t>
            </w:r>
            <w:r>
              <w:rPr>
                <w:spacing w:val="-7"/>
              </w:rPr>
              <w:t xml:space="preserve"> </w:t>
            </w:r>
            <w:r>
              <w:t>Ran</w:t>
            </w:r>
            <w:r>
              <w:rPr>
                <w:spacing w:val="-10"/>
              </w:rPr>
              <w:t xml:space="preserve"> </w:t>
            </w:r>
            <w:r>
              <w:t>a</w:t>
            </w:r>
            <w:r>
              <w:rPr>
                <w:spacing w:val="-10"/>
              </w:rPr>
              <w:t xml:space="preserve"> </w:t>
            </w:r>
            <w:r>
              <w:t>fresh</w:t>
            </w:r>
            <w:r>
              <w:rPr>
                <w:spacing w:val="-10"/>
              </w:rPr>
              <w:t xml:space="preserve"> </w:t>
            </w:r>
            <w:r>
              <w:t>container</w:t>
            </w:r>
            <w:r>
              <w:rPr>
                <w:spacing w:val="-6"/>
              </w:rPr>
              <w:t xml:space="preserve"> </w:t>
            </w:r>
            <w:r>
              <w:t>from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 xml:space="preserve">same image, mounting the same my-app-data volume; Docker assigned a new container ID, confirming this is a completely separate container </w:t>
            </w:r>
            <w:r>
              <w:rPr>
                <w:spacing w:val="-2"/>
              </w:rPr>
              <w:t>instance.</w:t>
            </w:r>
          </w:p>
          <w:p w14:paraId="080F778B" w14:textId="77777777" w:rsidR="00562287" w:rsidRDefault="00562287">
            <w:pPr>
              <w:pStyle w:val="TableParagraph"/>
              <w:spacing w:before="52"/>
              <w:ind w:left="0"/>
              <w:rPr>
                <w:rFonts w:ascii="Arial"/>
                <w:b/>
                <w:sz w:val="20"/>
              </w:rPr>
            </w:pPr>
          </w:p>
          <w:p w14:paraId="5469BE2D" w14:textId="03F5914B" w:rsidR="00562287" w:rsidRDefault="00417A71">
            <w:pPr>
              <w:pStyle w:val="TableParagraph"/>
              <w:ind w:left="133" w:right="-15"/>
              <w:rPr>
                <w:rFonts w:ascii="Arial"/>
                <w:sz w:val="20"/>
              </w:rPr>
            </w:pPr>
            <w:r w:rsidRPr="00417A71">
              <w:rPr>
                <w:rFonts w:ascii="Arial"/>
                <w:noProof/>
                <w:sz w:val="20"/>
              </w:rPr>
              <w:drawing>
                <wp:inline distT="0" distB="0" distL="0" distR="0" wp14:anchorId="7ED38FDB" wp14:editId="1542CBCF">
                  <wp:extent cx="3635055" cy="3551228"/>
                  <wp:effectExtent l="0" t="0" r="3810" b="0"/>
                  <wp:docPr id="1134049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04950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5055" cy="3551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B1A467" w14:textId="77777777" w:rsidR="00562287" w:rsidRDefault="00000000">
            <w:pPr>
              <w:pStyle w:val="TableParagraph"/>
              <w:spacing w:before="80"/>
              <w:ind w:right="64"/>
            </w:pPr>
            <w:r>
              <w:t>Persistence</w:t>
            </w:r>
            <w:r>
              <w:rPr>
                <w:spacing w:val="-7"/>
              </w:rPr>
              <w:t xml:space="preserve"> </w:t>
            </w:r>
            <w:r>
              <w:t>verified</w:t>
            </w:r>
            <w:r>
              <w:rPr>
                <w:spacing w:val="-7"/>
              </w:rPr>
              <w:t xml:space="preserve"> </w:t>
            </w:r>
            <w:r>
              <w:t>—</w:t>
            </w:r>
            <w:r>
              <w:rPr>
                <w:spacing w:val="-7"/>
              </w:rPr>
              <w:t xml:space="preserve"> </w:t>
            </w:r>
            <w:r>
              <w:t>Accessed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app</w:t>
            </w:r>
            <w:r>
              <w:rPr>
                <w:spacing w:val="-7"/>
              </w:rPr>
              <w:t xml:space="preserve"> </w:t>
            </w:r>
            <w:r>
              <w:t>again</w:t>
            </w:r>
            <w:r>
              <w:rPr>
                <w:spacing w:val="-10"/>
              </w:rPr>
              <w:t xml:space="preserve"> </w:t>
            </w:r>
            <w:r>
              <w:t>—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log</w:t>
            </w:r>
            <w:r>
              <w:rPr>
                <w:spacing w:val="-8"/>
              </w:rPr>
              <w:t xml:space="preserve"> </w:t>
            </w:r>
            <w:r>
              <w:t>showed</w:t>
            </w:r>
            <w:r>
              <w:rPr>
                <w:spacing w:val="-8"/>
              </w:rPr>
              <w:t xml:space="preserve"> </w:t>
            </w:r>
            <w:r>
              <w:t>all prior entries from the deleted container plus new ones from this session, proving data persisted independently of container lifecycle via the named volume.</w:t>
            </w:r>
          </w:p>
        </w:tc>
      </w:tr>
    </w:tbl>
    <w:p w14:paraId="28B78590" w14:textId="77777777" w:rsidR="00481C30" w:rsidRDefault="00481C30"/>
    <w:sectPr w:rsidR="00481C30">
      <w:type w:val="continuous"/>
      <w:pgSz w:w="12240" w:h="15840"/>
      <w:pgMar w:top="140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2287"/>
    <w:rsid w:val="002F57C1"/>
    <w:rsid w:val="00417A71"/>
    <w:rsid w:val="00481C30"/>
    <w:rsid w:val="00562287"/>
    <w:rsid w:val="005D7440"/>
    <w:rsid w:val="00757EBA"/>
    <w:rsid w:val="00DC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AD89F"/>
  <w15:docId w15:val="{88FFE720-E38B-4D5E-93CC-0BB296D57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5"/>
      <w:ind w:hanging="1928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://localhost:50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- 10</vt:lpstr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- 10</dc:title>
  <dc:creator>Vedika</dc:creator>
  <cp:lastModifiedBy>Atharva Rale</cp:lastModifiedBy>
  <cp:revision>4</cp:revision>
  <dcterms:created xsi:type="dcterms:W3CDTF">2026-10-01T05:49:00Z</dcterms:created>
  <dcterms:modified xsi:type="dcterms:W3CDTF">2026-10-12T10:21:00Z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2026-10-01T00:00:00Z</vt:filetime>
  </property>
  <property fmtid="{D5CDD505-2E9C-101B-9397-08002B2CF9AE}" pid="6" name="Producer">
    <vt:lpwstr>Microsoft® Word 2021</vt:lpwstr>
  </property>
</Properties>
</file>