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824C0" w14:textId="77777777" w:rsidR="00142962" w:rsidRDefault="00000000">
      <w:pPr>
        <w:ind w:left="45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BA56C81" wp14:editId="64403DE5">
            <wp:extent cx="5819533" cy="7913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9533" cy="79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6B5AF" w14:textId="77777777" w:rsidR="00142962" w:rsidRDefault="00000000">
      <w:pPr>
        <w:pStyle w:val="BodyText"/>
        <w:spacing w:before="174" w:line="256" w:lineRule="auto"/>
        <w:ind w:left="4092" w:right="1843"/>
      </w:pPr>
      <w:r>
        <w:t>Department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3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Engineering DevOps Lab - L3</w:t>
      </w:r>
    </w:p>
    <w:p w14:paraId="5974F5E8" w14:textId="77777777" w:rsidR="00142962" w:rsidRDefault="00142962">
      <w:pPr>
        <w:pStyle w:val="BodyText"/>
        <w:ind w:firstLine="0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142962" w14:paraId="6D6A7B39" w14:textId="77777777">
        <w:trPr>
          <w:trHeight w:val="460"/>
        </w:trPr>
        <w:tc>
          <w:tcPr>
            <w:tcW w:w="9343" w:type="dxa"/>
            <w:gridSpan w:val="2"/>
          </w:tcPr>
          <w:p w14:paraId="770A9E5E" w14:textId="77777777" w:rsidR="00142962" w:rsidRDefault="00000000">
            <w:pPr>
              <w:pStyle w:val="TableParagraph"/>
              <w:spacing w:before="117"/>
              <w:ind w:left="20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Lab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</w:rPr>
              <w:t>Assignment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No: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7"/>
              </w:rPr>
              <w:t>11</w:t>
            </w:r>
          </w:p>
        </w:tc>
      </w:tr>
      <w:tr w:rsidR="00142962" w14:paraId="2F202630" w14:textId="77777777">
        <w:trPr>
          <w:trHeight w:val="460"/>
        </w:trPr>
        <w:tc>
          <w:tcPr>
            <w:tcW w:w="2401" w:type="dxa"/>
          </w:tcPr>
          <w:p w14:paraId="29063C4F" w14:textId="77777777" w:rsidR="00142962" w:rsidRDefault="00000000">
            <w:pPr>
              <w:pStyle w:val="TableParagraph"/>
              <w:spacing w:before="112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Student</w:t>
            </w:r>
          </w:p>
        </w:tc>
        <w:tc>
          <w:tcPr>
            <w:tcW w:w="6942" w:type="dxa"/>
          </w:tcPr>
          <w:p w14:paraId="6F446D40" w14:textId="7AF3D803" w:rsidR="00142962" w:rsidRDefault="00FC29FC">
            <w:pPr>
              <w:pStyle w:val="TableParagraph"/>
              <w:spacing w:before="112"/>
            </w:pPr>
            <w:r>
              <w:t>Atharva Rale</w:t>
            </w:r>
          </w:p>
        </w:tc>
      </w:tr>
      <w:tr w:rsidR="00142962" w14:paraId="5FFAB604" w14:textId="77777777">
        <w:trPr>
          <w:trHeight w:val="460"/>
        </w:trPr>
        <w:tc>
          <w:tcPr>
            <w:tcW w:w="2401" w:type="dxa"/>
          </w:tcPr>
          <w:p w14:paraId="7F65D5AD" w14:textId="77777777" w:rsidR="00142962" w:rsidRDefault="00000000">
            <w:pPr>
              <w:pStyle w:val="TableParagraph"/>
              <w:spacing w:before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PRN</w:t>
            </w:r>
          </w:p>
        </w:tc>
        <w:tc>
          <w:tcPr>
            <w:tcW w:w="6942" w:type="dxa"/>
          </w:tcPr>
          <w:p w14:paraId="00C350AD" w14:textId="332F285B" w:rsidR="00142962" w:rsidRDefault="00000000">
            <w:pPr>
              <w:pStyle w:val="TableParagraph"/>
              <w:spacing w:before="113"/>
            </w:pPr>
            <w:r>
              <w:rPr>
                <w:spacing w:val="-2"/>
              </w:rPr>
              <w:t>23070122</w:t>
            </w:r>
            <w:r w:rsidR="00FC29FC">
              <w:rPr>
                <w:spacing w:val="-2"/>
              </w:rPr>
              <w:t>174</w:t>
            </w:r>
          </w:p>
        </w:tc>
      </w:tr>
      <w:tr w:rsidR="00142962" w14:paraId="449C20D8" w14:textId="77777777">
        <w:trPr>
          <w:trHeight w:val="460"/>
        </w:trPr>
        <w:tc>
          <w:tcPr>
            <w:tcW w:w="2401" w:type="dxa"/>
          </w:tcPr>
          <w:p w14:paraId="3025A7FF" w14:textId="77777777" w:rsidR="00142962" w:rsidRDefault="00000000">
            <w:pPr>
              <w:pStyle w:val="TableParagraph"/>
              <w:spacing w:before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Batch</w:t>
            </w:r>
          </w:p>
        </w:tc>
        <w:tc>
          <w:tcPr>
            <w:tcW w:w="6942" w:type="dxa"/>
          </w:tcPr>
          <w:p w14:paraId="2FAAC033" w14:textId="3829DB3B" w:rsidR="00142962" w:rsidRDefault="00000000">
            <w:pPr>
              <w:pStyle w:val="TableParagraph"/>
              <w:spacing w:before="110"/>
            </w:pPr>
            <w:r>
              <w:t>2023</w:t>
            </w:r>
            <w:r>
              <w:rPr>
                <w:spacing w:val="-6"/>
              </w:rPr>
              <w:t xml:space="preserve"> </w:t>
            </w:r>
            <w:r w:rsidR="00FC29FC">
              <w:t>–</w:t>
            </w:r>
            <w:r>
              <w:rPr>
                <w:spacing w:val="-4"/>
              </w:rPr>
              <w:t xml:space="preserve"> 2027</w:t>
            </w:r>
          </w:p>
        </w:tc>
      </w:tr>
      <w:tr w:rsidR="00142962" w14:paraId="79FA738B" w14:textId="77777777">
        <w:trPr>
          <w:trHeight w:val="460"/>
        </w:trPr>
        <w:tc>
          <w:tcPr>
            <w:tcW w:w="2401" w:type="dxa"/>
          </w:tcPr>
          <w:p w14:paraId="34A4E0C7" w14:textId="77777777" w:rsidR="00142962" w:rsidRDefault="00000000">
            <w:pPr>
              <w:pStyle w:val="TableParagraph"/>
              <w:spacing w:before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Class</w:t>
            </w:r>
          </w:p>
        </w:tc>
        <w:tc>
          <w:tcPr>
            <w:tcW w:w="6942" w:type="dxa"/>
          </w:tcPr>
          <w:p w14:paraId="344FF1C2" w14:textId="2E5CC3A4" w:rsidR="00142962" w:rsidRDefault="00000000">
            <w:pPr>
              <w:pStyle w:val="TableParagraph"/>
              <w:spacing w:before="107"/>
            </w:pPr>
            <w:r>
              <w:t>CSE</w:t>
            </w:r>
            <w:r>
              <w:rPr>
                <w:spacing w:val="-4"/>
              </w:rPr>
              <w:t xml:space="preserve"> </w:t>
            </w:r>
            <w:r w:rsidR="00FC29FC">
              <w:t>–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B</w:t>
            </w:r>
            <w:r w:rsidR="00FC29FC">
              <w:rPr>
                <w:spacing w:val="-5"/>
              </w:rPr>
              <w:t>1</w:t>
            </w:r>
          </w:p>
        </w:tc>
      </w:tr>
      <w:tr w:rsidR="00142962" w14:paraId="32AAA271" w14:textId="77777777">
        <w:trPr>
          <w:trHeight w:val="697"/>
        </w:trPr>
        <w:tc>
          <w:tcPr>
            <w:tcW w:w="2401" w:type="dxa"/>
          </w:tcPr>
          <w:p w14:paraId="182F940F" w14:textId="77777777" w:rsidR="00142962" w:rsidRDefault="00000000">
            <w:pPr>
              <w:pStyle w:val="TableParagraph"/>
              <w:spacing w:before="10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Academic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Year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Semester</w:t>
            </w:r>
          </w:p>
        </w:tc>
        <w:tc>
          <w:tcPr>
            <w:tcW w:w="6942" w:type="dxa"/>
          </w:tcPr>
          <w:p w14:paraId="744FC0F6" w14:textId="77777777" w:rsidR="00142962" w:rsidRDefault="00000000">
            <w:pPr>
              <w:pStyle w:val="TableParagraph"/>
              <w:spacing w:before="105"/>
            </w:pPr>
            <w:r>
              <w:t>2026</w:t>
            </w:r>
            <w:r>
              <w:rPr>
                <w:spacing w:val="-7"/>
              </w:rPr>
              <w:t xml:space="preserve"> </w:t>
            </w:r>
            <w:r>
              <w:t>-</w:t>
            </w:r>
            <w:r>
              <w:rPr>
                <w:spacing w:val="-5"/>
              </w:rPr>
              <w:t xml:space="preserve"> </w:t>
            </w:r>
            <w:r>
              <w:t>2027,</w:t>
            </w:r>
            <w:r>
              <w:rPr>
                <w:spacing w:val="-5"/>
              </w:rPr>
              <w:t xml:space="preserve"> </w:t>
            </w:r>
            <w:r>
              <w:t>7th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Semester</w:t>
            </w:r>
          </w:p>
        </w:tc>
      </w:tr>
      <w:tr w:rsidR="00142962" w14:paraId="2C52BCA2" w14:textId="77777777">
        <w:trPr>
          <w:trHeight w:val="460"/>
        </w:trPr>
        <w:tc>
          <w:tcPr>
            <w:tcW w:w="2401" w:type="dxa"/>
          </w:tcPr>
          <w:p w14:paraId="5726934E" w14:textId="77777777" w:rsidR="00142962" w:rsidRDefault="00000000">
            <w:pPr>
              <w:pStyle w:val="TableParagraph"/>
              <w:spacing w:before="11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Title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Assignment</w:t>
            </w:r>
          </w:p>
        </w:tc>
        <w:tc>
          <w:tcPr>
            <w:tcW w:w="6942" w:type="dxa"/>
          </w:tcPr>
          <w:p w14:paraId="7DEDF165" w14:textId="77777777" w:rsidR="00142962" w:rsidRDefault="00000000">
            <w:pPr>
              <w:pStyle w:val="TableParagraph"/>
              <w:spacing w:before="117"/>
            </w:pPr>
            <w:r>
              <w:rPr>
                <w:spacing w:val="-2"/>
              </w:rPr>
              <w:t>Docker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Compose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for Multi-Container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App</w:t>
            </w:r>
          </w:p>
        </w:tc>
      </w:tr>
      <w:tr w:rsidR="00142962" w14:paraId="73FDDB45" w14:textId="77777777">
        <w:trPr>
          <w:trHeight w:val="6552"/>
        </w:trPr>
        <w:tc>
          <w:tcPr>
            <w:tcW w:w="2401" w:type="dxa"/>
          </w:tcPr>
          <w:p w14:paraId="7D1B5FF3" w14:textId="77777777" w:rsidR="00142962" w:rsidRDefault="00000000">
            <w:pPr>
              <w:pStyle w:val="TableParagraph"/>
              <w:spacing w:before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Implementation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&amp; Theory</w:t>
            </w:r>
          </w:p>
        </w:tc>
        <w:tc>
          <w:tcPr>
            <w:tcW w:w="6942" w:type="dxa"/>
          </w:tcPr>
          <w:p w14:paraId="1E3CE9F6" w14:textId="77777777" w:rsidR="00142962" w:rsidRDefault="00000000">
            <w:pPr>
              <w:pStyle w:val="TableParagraph"/>
              <w:spacing w:before="115"/>
              <w:ind w:right="472"/>
              <w:jc w:val="bot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t>directory</w:t>
            </w:r>
            <w:r>
              <w:rPr>
                <w:spacing w:val="-11"/>
              </w:rPr>
              <w:t xml:space="preserve"> </w:t>
            </w:r>
            <w:r>
              <w:t>+</w:t>
            </w:r>
            <w:r>
              <w:rPr>
                <w:spacing w:val="-8"/>
              </w:rPr>
              <w:t xml:space="preserve"> </w:t>
            </w:r>
            <w:r>
              <w:t>base</w:t>
            </w:r>
            <w:r>
              <w:rPr>
                <w:spacing w:val="-12"/>
              </w:rPr>
              <w:t xml:space="preserve"> </w:t>
            </w:r>
            <w:r>
              <w:t>files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9"/>
              </w:rPr>
              <w:t xml:space="preserve"> </w:t>
            </w:r>
            <w:r>
              <w:t>Created</w:t>
            </w:r>
            <w:r>
              <w:rPr>
                <w:spacing w:val="-12"/>
              </w:rPr>
              <w:t xml:space="preserve"> </w:t>
            </w:r>
            <w:r>
              <w:t>my-multi-app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9"/>
              </w:rPr>
              <w:t xml:space="preserve"> </w:t>
            </w:r>
            <w:r>
              <w:t>carried over the Flask app, requirements, and Dockerfile from the earlier volumes assignment as a starting point.</w:t>
            </w:r>
          </w:p>
          <w:p w14:paraId="21E83F70" w14:textId="77777777" w:rsidR="00142962" w:rsidRDefault="00142962">
            <w:pPr>
              <w:pStyle w:val="TableParagraph"/>
              <w:spacing w:before="51" w:after="1"/>
              <w:ind w:left="0"/>
              <w:rPr>
                <w:rFonts w:ascii="Arial"/>
                <w:b/>
                <w:sz w:val="20"/>
              </w:rPr>
            </w:pPr>
          </w:p>
          <w:p w14:paraId="65D66096" w14:textId="161E3249" w:rsidR="00142962" w:rsidRDefault="007C2485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7C2485">
              <w:rPr>
                <w:rFonts w:ascii="Arial"/>
                <w:noProof/>
                <w:sz w:val="20"/>
              </w:rPr>
              <w:drawing>
                <wp:inline distT="0" distB="0" distL="0" distR="0" wp14:anchorId="1F7BCE4C" wp14:editId="6BA600CA">
                  <wp:extent cx="4395470" cy="2613025"/>
                  <wp:effectExtent l="0" t="0" r="5080" b="0"/>
                  <wp:docPr id="10801362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13621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261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443D78" w14:textId="77777777" w:rsidR="00142962" w:rsidRDefault="00000000">
            <w:pPr>
              <w:pStyle w:val="TableParagraph"/>
            </w:pPr>
            <w:r>
              <w:t>app.py</w:t>
            </w:r>
            <w:r>
              <w:rPr>
                <w:spacing w:val="-7"/>
              </w:rPr>
              <w:t xml:space="preserve"> </w:t>
            </w:r>
            <w:r>
              <w:t>updated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Redis</w:t>
            </w:r>
            <w:r>
              <w:rPr>
                <w:spacing w:val="-9"/>
              </w:rPr>
              <w:t xml:space="preserve"> </w:t>
            </w:r>
            <w:r>
              <w:t>—</w:t>
            </w:r>
            <w:r>
              <w:rPr>
                <w:spacing w:val="-7"/>
              </w:rPr>
              <w:t xml:space="preserve"> </w:t>
            </w:r>
            <w:r>
              <w:t>Modified</w:t>
            </w:r>
            <w:r>
              <w:rPr>
                <w:spacing w:val="-8"/>
              </w:rPr>
              <w:t xml:space="preserve"> </w:t>
            </w:r>
            <w:r>
              <w:t>the</w:t>
            </w:r>
            <w:r>
              <w:rPr>
                <w:spacing w:val="-8"/>
              </w:rPr>
              <w:t xml:space="preserve"> </w:t>
            </w:r>
            <w:r>
              <w:t>Flask</w:t>
            </w:r>
            <w:r>
              <w:rPr>
                <w:spacing w:val="-7"/>
              </w:rPr>
              <w:t xml:space="preserve"> </w:t>
            </w:r>
            <w:r>
              <w:t>app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connect</w:t>
            </w:r>
            <w:r>
              <w:rPr>
                <w:spacing w:val="-8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a Redis service (hostname redis, the Compose service name) and</w:t>
            </w:r>
          </w:p>
          <w:p w14:paraId="10F722C7" w14:textId="77777777" w:rsidR="00142962" w:rsidRDefault="00000000">
            <w:pPr>
              <w:pStyle w:val="TableParagraph"/>
              <w:spacing w:line="252" w:lineRule="exact"/>
              <w:ind w:right="221"/>
            </w:pPr>
            <w:r>
              <w:t>increment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5"/>
              </w:rPr>
              <w:t xml:space="preserve"> </w:t>
            </w:r>
            <w:r>
              <w:t>hits</w:t>
            </w:r>
            <w:r>
              <w:rPr>
                <w:spacing w:val="-5"/>
              </w:rPr>
              <w:t xml:space="preserve"> </w:t>
            </w:r>
            <w:r>
              <w:t>counter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every</w:t>
            </w:r>
            <w:r>
              <w:rPr>
                <w:spacing w:val="-5"/>
              </w:rPr>
              <w:t xml:space="preserve"> </w:t>
            </w:r>
            <w:r>
              <w:t>request,</w:t>
            </w:r>
            <w:r>
              <w:rPr>
                <w:spacing w:val="-4"/>
              </w:rPr>
              <w:t xml:space="preserve"> </w:t>
            </w:r>
            <w:r>
              <w:t>returning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 xml:space="preserve">current </w:t>
            </w:r>
            <w:r>
              <w:rPr>
                <w:spacing w:val="-2"/>
              </w:rPr>
              <w:t>count.</w:t>
            </w:r>
          </w:p>
        </w:tc>
      </w:tr>
    </w:tbl>
    <w:p w14:paraId="6CD1E1FF" w14:textId="77777777" w:rsidR="00142962" w:rsidRDefault="00142962">
      <w:pPr>
        <w:pStyle w:val="TableParagraph"/>
        <w:spacing w:line="252" w:lineRule="exact"/>
        <w:sectPr w:rsidR="00142962">
          <w:type w:val="continuous"/>
          <w:pgSz w:w="12240" w:h="15840"/>
          <w:pgMar w:top="16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142962" w14:paraId="05D8BD59" w14:textId="77777777">
        <w:trPr>
          <w:trHeight w:val="11360"/>
        </w:trPr>
        <w:tc>
          <w:tcPr>
            <w:tcW w:w="2401" w:type="dxa"/>
          </w:tcPr>
          <w:p w14:paraId="4AD7DE42" w14:textId="77777777" w:rsidR="00142962" w:rsidRDefault="00142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56767619" w14:textId="77777777" w:rsidR="00142962" w:rsidRDefault="00142962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199D7B0B" w14:textId="3A9D241D" w:rsidR="00142962" w:rsidRDefault="007C2485">
            <w:pPr>
              <w:pStyle w:val="TableParagraph"/>
              <w:ind w:left="133" w:right="-29"/>
              <w:rPr>
                <w:rFonts w:ascii="Arial"/>
                <w:sz w:val="20"/>
              </w:rPr>
            </w:pPr>
            <w:r w:rsidRPr="007C2485">
              <w:rPr>
                <w:rFonts w:ascii="Arial"/>
                <w:noProof/>
                <w:sz w:val="20"/>
              </w:rPr>
              <w:drawing>
                <wp:inline distT="0" distB="0" distL="0" distR="0" wp14:anchorId="397F5044" wp14:editId="64371179">
                  <wp:extent cx="2857748" cy="1280271"/>
                  <wp:effectExtent l="0" t="0" r="0" b="0"/>
                  <wp:docPr id="1959508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5084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748" cy="1280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86264B" w14:textId="77777777" w:rsidR="00142962" w:rsidRDefault="00000000">
            <w:pPr>
              <w:pStyle w:val="TableParagraph"/>
              <w:spacing w:before="29"/>
            </w:pPr>
            <w:r>
              <w:t>requirements.txt</w:t>
            </w:r>
            <w:r>
              <w:rPr>
                <w:spacing w:val="-10"/>
              </w:rPr>
              <w:t xml:space="preserve"> </w:t>
            </w:r>
            <w:r>
              <w:t>updated</w:t>
            </w:r>
            <w:r>
              <w:rPr>
                <w:spacing w:val="-14"/>
              </w:rPr>
              <w:t xml:space="preserve"> </w:t>
            </w:r>
            <w:r>
              <w:t>—</w:t>
            </w:r>
            <w:r>
              <w:rPr>
                <w:spacing w:val="-11"/>
              </w:rPr>
              <w:t xml:space="preserve"> </w:t>
            </w:r>
            <w:r>
              <w:t>Added</w:t>
            </w:r>
            <w:r>
              <w:rPr>
                <w:spacing w:val="-12"/>
              </w:rPr>
              <w:t xml:space="preserve"> </w:t>
            </w:r>
            <w:r>
              <w:t>redis==4.5.4</w:t>
            </w:r>
            <w:r>
              <w:rPr>
                <w:spacing w:val="-11"/>
              </w:rPr>
              <w:t xml:space="preserve"> </w:t>
            </w:r>
            <w:r>
              <w:t>as</w:t>
            </w:r>
            <w:r>
              <w:rPr>
                <w:spacing w:val="-11"/>
              </w:rPr>
              <w:t xml:space="preserve"> </w:t>
            </w:r>
            <w:r>
              <w:t>a</w:t>
            </w:r>
            <w:r>
              <w:rPr>
                <w:spacing w:val="-11"/>
              </w:rPr>
              <w:t xml:space="preserve"> </w:t>
            </w:r>
            <w:r>
              <w:t>dependency alongside the existing Flask/Werkzeug pins.</w:t>
            </w:r>
          </w:p>
          <w:p w14:paraId="3A77E828" w14:textId="77777777" w:rsidR="00142962" w:rsidRDefault="00142962">
            <w:pPr>
              <w:pStyle w:val="TableParagraph"/>
              <w:spacing w:before="51"/>
              <w:ind w:left="0"/>
              <w:rPr>
                <w:rFonts w:ascii="Arial"/>
                <w:b/>
                <w:sz w:val="20"/>
              </w:rPr>
            </w:pPr>
          </w:p>
          <w:p w14:paraId="2512295D" w14:textId="7E82204D" w:rsidR="00142962" w:rsidRDefault="007C2485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7C2485">
              <w:rPr>
                <w:rFonts w:ascii="Arial"/>
                <w:noProof/>
                <w:sz w:val="20"/>
              </w:rPr>
              <w:drawing>
                <wp:inline distT="0" distB="0" distL="0" distR="0" wp14:anchorId="611E2D05" wp14:editId="5DB20D2E">
                  <wp:extent cx="2484335" cy="3132091"/>
                  <wp:effectExtent l="0" t="0" r="0" b="0"/>
                  <wp:docPr id="12048847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88477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335" cy="3132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99EAA" w14:textId="77777777" w:rsidR="00142962" w:rsidRDefault="00000000">
            <w:pPr>
              <w:pStyle w:val="TableParagraph"/>
              <w:spacing w:before="109"/>
              <w:ind w:right="221"/>
            </w:pPr>
            <w:r>
              <w:t>docker-compose.yml</w:t>
            </w:r>
            <w:r>
              <w:rPr>
                <w:spacing w:val="-12"/>
              </w:rPr>
              <w:t xml:space="preserve"> </w:t>
            </w:r>
            <w:r>
              <w:t>created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11"/>
              </w:rPr>
              <w:t xml:space="preserve"> </w:t>
            </w:r>
            <w:r>
              <w:t>Defined</w:t>
            </w:r>
            <w:r>
              <w:rPr>
                <w:spacing w:val="-14"/>
              </w:rPr>
              <w:t xml:space="preserve"> </w:t>
            </w:r>
            <w:r>
              <w:t>two</w:t>
            </w:r>
            <w:r>
              <w:rPr>
                <w:spacing w:val="-12"/>
              </w:rPr>
              <w:t xml:space="preserve"> </w:t>
            </w:r>
            <w:r>
              <w:t>services:</w:t>
            </w:r>
            <w:r>
              <w:rPr>
                <w:spacing w:val="-10"/>
              </w:rPr>
              <w:t xml:space="preserve"> </w:t>
            </w:r>
            <w:r>
              <w:t>web</w:t>
            </w:r>
            <w:r>
              <w:rPr>
                <w:spacing w:val="-12"/>
              </w:rPr>
              <w:t xml:space="preserve"> </w:t>
            </w:r>
            <w:r>
              <w:t xml:space="preserve">(built from the local Dockerfile, mapped to host port 8080) and redis (official Redis image, with a named volume redis-data for persistence). depends_on ensures Redis starts before the web </w:t>
            </w:r>
            <w:r>
              <w:rPr>
                <w:spacing w:val="-2"/>
              </w:rPr>
              <w:t>service.</w:t>
            </w:r>
          </w:p>
        </w:tc>
      </w:tr>
    </w:tbl>
    <w:p w14:paraId="66E4ADC9" w14:textId="77777777" w:rsidR="00142962" w:rsidRDefault="00142962">
      <w:pPr>
        <w:pStyle w:val="TableParagraph"/>
        <w:sectPr w:rsidR="00142962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142962" w14:paraId="5B1E3B0D" w14:textId="77777777">
        <w:trPr>
          <w:trHeight w:val="12401"/>
        </w:trPr>
        <w:tc>
          <w:tcPr>
            <w:tcW w:w="2401" w:type="dxa"/>
          </w:tcPr>
          <w:p w14:paraId="6DEBE989" w14:textId="77777777" w:rsidR="00142962" w:rsidRDefault="00142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0E6B0DBB" w14:textId="77777777" w:rsidR="00142962" w:rsidRDefault="00142962">
            <w:pPr>
              <w:pStyle w:val="TableParagraph"/>
              <w:spacing w:before="2"/>
              <w:ind w:left="0"/>
              <w:rPr>
                <w:rFonts w:ascii="Arial"/>
                <w:b/>
                <w:sz w:val="11"/>
              </w:rPr>
            </w:pPr>
          </w:p>
          <w:p w14:paraId="76FBA439" w14:textId="77777777" w:rsidR="00FC29FC" w:rsidRDefault="00FC29FC">
            <w:pPr>
              <w:pStyle w:val="TableParagraph"/>
              <w:ind w:left="133" w:right="-58"/>
              <w:rPr>
                <w:rFonts w:ascii="Arial"/>
                <w:noProof/>
                <w:sz w:val="20"/>
              </w:rPr>
            </w:pPr>
          </w:p>
          <w:p w14:paraId="3BFA7435" w14:textId="3C111912" w:rsidR="00142962" w:rsidRDefault="00FC29FC">
            <w:pPr>
              <w:pStyle w:val="TableParagraph"/>
              <w:ind w:left="133" w:right="-58"/>
              <w:rPr>
                <w:rFonts w:ascii="Arial"/>
                <w:sz w:val="20"/>
              </w:rPr>
            </w:pPr>
            <w:r w:rsidRPr="00FC29FC">
              <w:rPr>
                <w:rFonts w:ascii="Arial"/>
                <w:noProof/>
                <w:sz w:val="20"/>
              </w:rPr>
              <w:drawing>
                <wp:inline distT="0" distB="0" distL="0" distR="0" wp14:anchorId="21FE01C6" wp14:editId="2896CBB1">
                  <wp:extent cx="4395470" cy="3736340"/>
                  <wp:effectExtent l="0" t="0" r="5080" b="0"/>
                  <wp:docPr id="457691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6914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3736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D96E1" w14:textId="4912DB6D" w:rsidR="00FC29FC" w:rsidRDefault="00FC29FC">
            <w:pPr>
              <w:pStyle w:val="TableParagraph"/>
              <w:spacing w:before="12"/>
            </w:pPr>
            <w:r w:rsidRPr="00FC29FC">
              <w:rPr>
                <w:noProof/>
              </w:rPr>
              <w:drawing>
                <wp:inline distT="0" distB="0" distL="0" distR="0" wp14:anchorId="7378C4BA" wp14:editId="7B20157E">
                  <wp:extent cx="4395470" cy="673735"/>
                  <wp:effectExtent l="0" t="0" r="5080" b="0"/>
                  <wp:docPr id="1614606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6060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673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084A3" w14:textId="0E0E980D" w:rsidR="00FC29FC" w:rsidRDefault="00FC29FC">
            <w:pPr>
              <w:pStyle w:val="TableParagraph"/>
              <w:spacing w:before="12"/>
            </w:pPr>
            <w:r w:rsidRPr="00FC29FC">
              <w:rPr>
                <w:noProof/>
              </w:rPr>
              <w:drawing>
                <wp:inline distT="0" distB="0" distL="0" distR="0" wp14:anchorId="60EBF25A" wp14:editId="56BD5969">
                  <wp:extent cx="4395470" cy="3072765"/>
                  <wp:effectExtent l="0" t="0" r="5080" b="0"/>
                  <wp:docPr id="22922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220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48F4B7" w14:textId="18E581C8" w:rsidR="00142962" w:rsidRDefault="00000000">
            <w:pPr>
              <w:pStyle w:val="TableParagraph"/>
              <w:spacing w:before="12"/>
            </w:pPr>
            <w:r>
              <w:t>Multi-container</w:t>
            </w:r>
            <w:r>
              <w:rPr>
                <w:spacing w:val="-10"/>
              </w:rPr>
              <w:t xml:space="preserve"> </w:t>
            </w:r>
            <w:r>
              <w:t>app</w:t>
            </w:r>
            <w:r>
              <w:rPr>
                <w:spacing w:val="-11"/>
              </w:rPr>
              <w:t xml:space="preserve"> </w:t>
            </w:r>
            <w:r>
              <w:t>started</w:t>
            </w:r>
            <w:r>
              <w:rPr>
                <w:spacing w:val="-11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Ran</w:t>
            </w:r>
            <w:r>
              <w:rPr>
                <w:spacing w:val="-11"/>
              </w:rPr>
              <w:t xml:space="preserve"> </w:t>
            </w:r>
            <w:r>
              <w:t>docker-compose</w:t>
            </w:r>
            <w:r>
              <w:rPr>
                <w:spacing w:val="-10"/>
              </w:rPr>
              <w:t xml:space="preserve"> </w:t>
            </w:r>
            <w:r>
              <w:t>up;</w:t>
            </w:r>
            <w:r>
              <w:rPr>
                <w:spacing w:val="-10"/>
              </w:rPr>
              <w:t xml:space="preserve"> </w:t>
            </w:r>
            <w:r>
              <w:t>logs</w:t>
            </w:r>
            <w:r>
              <w:rPr>
                <w:spacing w:val="-10"/>
              </w:rPr>
              <w:t xml:space="preserve"> </w:t>
            </w:r>
            <w:r>
              <w:t>showed both the web and redis containers building/starting and joining the same Compose-managed network.</w:t>
            </w:r>
          </w:p>
          <w:p w14:paraId="13E0D3B2" w14:textId="77777777" w:rsidR="00142962" w:rsidRDefault="00142962">
            <w:pPr>
              <w:pStyle w:val="TableParagraph"/>
              <w:spacing w:before="50"/>
              <w:ind w:left="0"/>
              <w:rPr>
                <w:rFonts w:ascii="Arial"/>
                <w:b/>
                <w:sz w:val="20"/>
              </w:rPr>
            </w:pPr>
          </w:p>
          <w:p w14:paraId="33260485" w14:textId="2B771BF0" w:rsidR="00142962" w:rsidRDefault="00FC29FC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FC29FC">
              <w:rPr>
                <w:rFonts w:ascii="Arial"/>
                <w:noProof/>
                <w:sz w:val="20"/>
              </w:rPr>
              <w:drawing>
                <wp:inline distT="0" distB="0" distL="0" distR="0" wp14:anchorId="1377A161" wp14:editId="6F76BBE2">
                  <wp:extent cx="4395470" cy="1243965"/>
                  <wp:effectExtent l="0" t="0" r="5080" b="0"/>
                  <wp:docPr id="1247715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771535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82647" w14:textId="77777777" w:rsidR="00142962" w:rsidRDefault="00142962">
            <w:pPr>
              <w:pStyle w:val="TableParagraph"/>
              <w:ind w:left="0"/>
              <w:rPr>
                <w:rFonts w:ascii="Arial"/>
                <w:b/>
                <w:sz w:val="20"/>
              </w:rPr>
            </w:pPr>
          </w:p>
          <w:p w14:paraId="063141F8" w14:textId="77777777" w:rsidR="00142962" w:rsidRDefault="00142962">
            <w:pPr>
              <w:pStyle w:val="TableParagraph"/>
              <w:spacing w:before="93"/>
              <w:ind w:left="0"/>
              <w:rPr>
                <w:rFonts w:ascii="Arial"/>
                <w:b/>
                <w:sz w:val="20"/>
              </w:rPr>
            </w:pPr>
          </w:p>
          <w:p w14:paraId="2ABC8835" w14:textId="657426DE" w:rsidR="00142962" w:rsidRDefault="00FC29FC">
            <w:pPr>
              <w:pStyle w:val="TableParagraph"/>
              <w:ind w:left="133"/>
              <w:rPr>
                <w:rFonts w:ascii="Arial"/>
                <w:sz w:val="20"/>
              </w:rPr>
            </w:pPr>
            <w:r w:rsidRPr="00FC29FC">
              <w:rPr>
                <w:rFonts w:ascii="Arial"/>
                <w:noProof/>
                <w:sz w:val="20"/>
              </w:rPr>
              <w:drawing>
                <wp:inline distT="0" distB="0" distL="0" distR="0" wp14:anchorId="3404128D" wp14:editId="1B488763">
                  <wp:extent cx="4395470" cy="1192530"/>
                  <wp:effectExtent l="0" t="0" r="5080" b="7620"/>
                  <wp:docPr id="701168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1681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1192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22D2D" w14:textId="77777777" w:rsidR="00142962" w:rsidRDefault="00142962">
            <w:pPr>
              <w:pStyle w:val="TableParagraph"/>
              <w:ind w:left="0"/>
              <w:rPr>
                <w:rFonts w:ascii="Arial"/>
                <w:b/>
              </w:rPr>
            </w:pPr>
          </w:p>
          <w:p w14:paraId="3D4BDB9C" w14:textId="77777777" w:rsidR="00142962" w:rsidRDefault="00142962">
            <w:pPr>
              <w:pStyle w:val="TableParagraph"/>
              <w:spacing w:before="19"/>
              <w:ind w:left="0"/>
              <w:rPr>
                <w:rFonts w:ascii="Arial"/>
                <w:b/>
              </w:rPr>
            </w:pPr>
          </w:p>
          <w:p w14:paraId="2234B55B" w14:textId="77777777" w:rsidR="00142962" w:rsidRDefault="00000000">
            <w:pPr>
              <w:pStyle w:val="TableParagraph"/>
              <w:ind w:right="221"/>
            </w:pPr>
            <w:r>
              <w:t xml:space="preserve">Cross-service communication verified — Accessed </w:t>
            </w:r>
            <w:hyperlink r:id="rId13">
              <w:r w:rsidR="00142962">
                <w:t>http://localhost:8080</w:t>
              </w:r>
            </w:hyperlink>
            <w:r>
              <w:t xml:space="preserve"> and refreshed repeatedly; the hit counter incremented on each request, confirming the web container successfully</w:t>
            </w:r>
            <w:r>
              <w:rPr>
                <w:spacing w:val="-10"/>
              </w:rPr>
              <w:t xml:space="preserve"> </w:t>
            </w:r>
            <w:r>
              <w:t>reached</w:t>
            </w:r>
            <w:r>
              <w:rPr>
                <w:spacing w:val="-11"/>
              </w:rPr>
              <w:t xml:space="preserve"> </w:t>
            </w:r>
            <w:r>
              <w:t>redis</w:t>
            </w:r>
            <w:r>
              <w:rPr>
                <w:spacing w:val="-10"/>
              </w:rPr>
              <w:t xml:space="preserve"> </w:t>
            </w:r>
            <w:r>
              <w:t>over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internal</w:t>
            </w:r>
            <w:r>
              <w:rPr>
                <w:spacing w:val="-11"/>
              </w:rPr>
              <w:t xml:space="preserve"> </w:t>
            </w:r>
            <w:r>
              <w:t>Docker</w:t>
            </w:r>
            <w:r>
              <w:rPr>
                <w:spacing w:val="-10"/>
              </w:rPr>
              <w:t xml:space="preserve"> </w:t>
            </w:r>
            <w:r>
              <w:t>network</w:t>
            </w:r>
            <w:r>
              <w:rPr>
                <w:spacing w:val="-10"/>
              </w:rPr>
              <w:t xml:space="preserve"> </w:t>
            </w:r>
            <w:r>
              <w:t>using the service name as hostname.</w:t>
            </w:r>
          </w:p>
        </w:tc>
      </w:tr>
    </w:tbl>
    <w:p w14:paraId="31CC3724" w14:textId="77777777" w:rsidR="00142962" w:rsidRDefault="00142962">
      <w:pPr>
        <w:pStyle w:val="TableParagraph"/>
        <w:sectPr w:rsidR="00142962">
          <w:pgSz w:w="12240" w:h="15840"/>
          <w:pgMar w:top="1400" w:right="1440" w:bottom="1268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1"/>
        <w:gridCol w:w="6942"/>
      </w:tblGrid>
      <w:tr w:rsidR="00142962" w14:paraId="26F6537F" w14:textId="77777777">
        <w:trPr>
          <w:trHeight w:val="1461"/>
        </w:trPr>
        <w:tc>
          <w:tcPr>
            <w:tcW w:w="2401" w:type="dxa"/>
          </w:tcPr>
          <w:p w14:paraId="026C3C9E" w14:textId="77777777" w:rsidR="00142962" w:rsidRDefault="00142962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942" w:type="dxa"/>
          </w:tcPr>
          <w:p w14:paraId="0D5E3964" w14:textId="77777777" w:rsidR="00142962" w:rsidRDefault="00142962">
            <w:pPr>
              <w:pStyle w:val="TableParagraph"/>
              <w:spacing w:before="138"/>
              <w:ind w:left="0"/>
              <w:rPr>
                <w:rFonts w:ascii="Arial"/>
                <w:b/>
              </w:rPr>
            </w:pPr>
          </w:p>
          <w:p w14:paraId="7CE8FCFA" w14:textId="77777777" w:rsidR="00142962" w:rsidRDefault="00000000">
            <w:pPr>
              <w:pStyle w:val="TableParagraph"/>
            </w:pPr>
            <w:r>
              <w:t>Teardown</w:t>
            </w:r>
            <w:r>
              <w:rPr>
                <w:spacing w:val="-12"/>
              </w:rPr>
              <w:t xml:space="preserve"> </w:t>
            </w:r>
            <w:r>
              <w:t>—</w:t>
            </w:r>
            <w:r>
              <w:rPr>
                <w:spacing w:val="-10"/>
              </w:rPr>
              <w:t xml:space="preserve"> </w:t>
            </w:r>
            <w:r>
              <w:t>Ran</w:t>
            </w:r>
            <w:r>
              <w:rPr>
                <w:spacing w:val="-12"/>
              </w:rPr>
              <w:t xml:space="preserve"> </w:t>
            </w:r>
            <w:r>
              <w:t>docker-compose</w:t>
            </w:r>
            <w:r>
              <w:rPr>
                <w:spacing w:val="-12"/>
              </w:rPr>
              <w:t xml:space="preserve"> </w:t>
            </w:r>
            <w:r>
              <w:t>down</w:t>
            </w:r>
            <w:r>
              <w:rPr>
                <w:spacing w:val="-15"/>
              </w:rPr>
              <w:t xml:space="preserve"> </w:t>
            </w:r>
            <w:r>
              <w:t>to</w:t>
            </w:r>
            <w:r>
              <w:rPr>
                <w:spacing w:val="-12"/>
              </w:rPr>
              <w:t xml:space="preserve"> </w:t>
            </w:r>
            <w:r>
              <w:t>stop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remove</w:t>
            </w:r>
            <w:r>
              <w:rPr>
                <w:spacing w:val="-14"/>
              </w:rPr>
              <w:t xml:space="preserve"> </w:t>
            </w:r>
            <w:r>
              <w:t>the containers and network (volume retained by default).</w:t>
            </w:r>
          </w:p>
          <w:p w14:paraId="145FBF69" w14:textId="77777777" w:rsidR="00006715" w:rsidRDefault="00006715">
            <w:pPr>
              <w:pStyle w:val="TableParagraph"/>
            </w:pPr>
          </w:p>
          <w:p w14:paraId="72CC6973" w14:textId="64B5CC4B" w:rsidR="00006715" w:rsidRDefault="00006715">
            <w:pPr>
              <w:pStyle w:val="TableParagraph"/>
            </w:pPr>
            <w:r w:rsidRPr="00006715">
              <w:drawing>
                <wp:inline distT="0" distB="0" distL="0" distR="0" wp14:anchorId="2D6B52EE" wp14:editId="09594DB4">
                  <wp:extent cx="4395470" cy="605790"/>
                  <wp:effectExtent l="0" t="0" r="5080" b="3810"/>
                  <wp:docPr id="947697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69742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5470" cy="60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DE635" w14:textId="77777777" w:rsidR="003E3923" w:rsidRDefault="003E3923"/>
    <w:sectPr w:rsidR="003E3923">
      <w:type w:val="continuous"/>
      <w:pgSz w:w="12240" w:h="15840"/>
      <w:pgMar w:top="140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2962"/>
    <w:rsid w:val="00006715"/>
    <w:rsid w:val="00142962"/>
    <w:rsid w:val="00354E5F"/>
    <w:rsid w:val="003E3923"/>
    <w:rsid w:val="007C2485"/>
    <w:rsid w:val="00CF3A60"/>
    <w:rsid w:val="00FC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0A53"/>
  <w15:docId w15:val="{C69245FF-F889-44C2-A32A-3EC22A0C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5"/>
      <w:ind w:hanging="1928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://localhost:8080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- 11</vt:lpstr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- 11</dc:title>
  <dc:creator>Vedika</dc:creator>
  <cp:lastModifiedBy>Atharva Rale</cp:lastModifiedBy>
  <cp:revision>3</cp:revision>
  <dcterms:created xsi:type="dcterms:W3CDTF">2026-10-01T05:49:00Z</dcterms:created>
  <dcterms:modified xsi:type="dcterms:W3CDTF">2026-10-12T10:43:00Z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2026-10-01T00:00:00Z</vt:filetime>
  </property>
  <property fmtid="{D5CDD505-2E9C-101B-9397-08002B2CF9AE}" pid="6" name="Producer">
    <vt:lpwstr>Microsoft® Word 2021</vt:lpwstr>
  </property>
</Properties>
</file>