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29FD" w14:textId="77777777" w:rsidR="000640B5" w:rsidRDefault="000640B5"/>
    <w:p w14:paraId="4748C8F8" w14:textId="77777777" w:rsidR="000640B5" w:rsidRDefault="000640B5"/>
    <w:p w14:paraId="4E52A7D0" w14:textId="77777777" w:rsidR="000640B5" w:rsidRDefault="000640B5"/>
    <w:p w14:paraId="53FCA89C" w14:textId="77777777" w:rsidR="000640B5" w:rsidRDefault="00000000">
      <w:pPr>
        <w:jc w:val="center"/>
      </w:pPr>
      <w:r>
        <w:rPr>
          <w:b/>
          <w:color w:val="1A365D"/>
          <w:sz w:val="52"/>
        </w:rPr>
        <w:t>STUDENT EXAM RESULT MANAGEMENT</w:t>
      </w:r>
      <w:r>
        <w:rPr>
          <w:b/>
          <w:color w:val="1A365D"/>
          <w:sz w:val="52"/>
        </w:rPr>
        <w:br/>
        <w:t>REST API SERVICE</w:t>
      </w:r>
    </w:p>
    <w:p w14:paraId="1EDD3E8B" w14:textId="77777777" w:rsidR="000640B5" w:rsidRDefault="00000000">
      <w:pPr>
        <w:spacing w:before="240" w:after="240"/>
        <w:jc w:val="center"/>
      </w:pPr>
      <w:r>
        <w:rPr>
          <w:b/>
          <w:color w:val="2B6CB0"/>
        </w:rPr>
        <w:t>____________________________________________________</w:t>
      </w:r>
    </w:p>
    <w:p w14:paraId="28B5141E" w14:textId="77777777" w:rsidR="000640B5" w:rsidRDefault="00000000">
      <w:pPr>
        <w:jc w:val="center"/>
      </w:pPr>
      <w:r>
        <w:rPr>
          <w:color w:val="4A5568"/>
          <w:sz w:val="28"/>
        </w:rPr>
        <w:t>Internship Final Project Report</w:t>
      </w:r>
      <w:r>
        <w:rPr>
          <w:color w:val="4A5568"/>
          <w:sz w:val="28"/>
        </w:rPr>
        <w:br/>
        <w:t>Course Grade Automation &amp; Relational Lifecycle Orchestration</w:t>
      </w:r>
    </w:p>
    <w:p w14:paraId="45D19086" w14:textId="77777777" w:rsidR="000640B5" w:rsidRDefault="000640B5"/>
    <w:p w14:paraId="13A2456A" w14:textId="77777777" w:rsidR="000640B5" w:rsidRDefault="000640B5"/>
    <w:p w14:paraId="534DBA17" w14:textId="77777777" w:rsidR="000640B5" w:rsidRDefault="000640B5"/>
    <w:p w14:paraId="67E8E23D" w14:textId="77777777" w:rsidR="000640B5" w:rsidRDefault="000640B5"/>
    <w:p w14:paraId="6C3C2EDA" w14:textId="77777777" w:rsidR="000640B5" w:rsidRDefault="000640B5"/>
    <w:p w14:paraId="5BDE423A" w14:textId="77777777" w:rsidR="000640B5" w:rsidRDefault="000640B5"/>
    <w:p w14:paraId="789F8D99" w14:textId="203E7385" w:rsidR="000640B5" w:rsidRDefault="00000000">
      <w:pPr>
        <w:jc w:val="center"/>
      </w:pPr>
      <w:r>
        <w:t xml:space="preserve">Candidate Name: Atharv </w:t>
      </w:r>
      <w:r w:rsidR="00755039">
        <w:t>Jandial</w:t>
      </w:r>
      <w:r>
        <w:br/>
        <w:t>Course Program: Java &amp; Spring Boot Enterprise Development</w:t>
      </w:r>
      <w:r>
        <w:br/>
        <w:t>Date of Submission: June 3, 2026</w:t>
      </w:r>
      <w:r>
        <w:br/>
        <w:t>Project Repository: student-exam-api</w:t>
      </w:r>
      <w:r>
        <w:br/>
      </w:r>
    </w:p>
    <w:p w14:paraId="1C082151" w14:textId="77777777" w:rsidR="000640B5" w:rsidRDefault="00000000">
      <w:r>
        <w:br w:type="page"/>
      </w:r>
    </w:p>
    <w:p w14:paraId="7EF2E847" w14:textId="77777777" w:rsidR="000640B5" w:rsidRDefault="00000000">
      <w:pPr>
        <w:keepNext/>
        <w:spacing w:before="360" w:after="120"/>
      </w:pPr>
      <w:r>
        <w:rPr>
          <w:b/>
          <w:color w:val="1A365D"/>
          <w:sz w:val="36"/>
        </w:rPr>
        <w:lastRenderedPageBreak/>
        <w:t>1. Executive Summary</w:t>
      </w:r>
    </w:p>
    <w:p w14:paraId="47C5F36A" w14:textId="77777777" w:rsidR="000640B5" w:rsidRDefault="00000000">
      <w:r>
        <w:t>In modern educational ecosystems, processing student academic evaluations is historically a labor-intensive, manual workflow prone to calculation errors, data duplication, and schema validation failures. This report documents the design, implementation, and verification of the Student Exam Result Management REST API—a production-grade, multi-module Spring Boot backend service built using Java 17 and PostgreSQL. The service provides robust, enterprise-compliant automation of student records, course ceilings, scheduled exams, and automated score grading calculations.</w:t>
      </w:r>
    </w:p>
    <w:p w14:paraId="1017FAA9" w14:textId="77777777" w:rsidR="000640B5" w:rsidRDefault="00000000">
      <w:r>
        <w:t>During this project lifecycle, a 4-module API architecture was built using 3-tier layering standards (Controller, Service, Repository). To guarantee reliability, the system calculates score percentages, applies configurable letter grades (ranging from A+ to Fail), and determines Pass/Fail status on the fly. Data persistence is managed using version-controlled Flyway schema migrations, and local profiles utilize PostgreSQL database isolation. The runtime containerization of the system was engineered through multi-stage Dockerfiles to minimize final artifact sizes, and orchestration was accomplished via Docker Compose.</w:t>
      </w:r>
    </w:p>
    <w:p w14:paraId="02F7CE02" w14:textId="77777777" w:rsidR="000640B5" w:rsidRDefault="00000000">
      <w:r>
        <w:t>Quality assurance was executed through a comprehensive testing strategy. The service layer features JUnit 5 and Mockito unit tests, controllers are covered by MockMvc WebMvc integration tests, and JPA queries are validated in-memory using H2 database test profiles. Additionally, a Python-based regression suite was developed, validating 48 distinct scenarios covering CRUD boundaries and edge cases, achieving a 100% pass rate. The final API interface is mapped via Swagger OpenAPI specifications. This document proves the project's technical readiness and compliance with backend engineering best practices.</w:t>
      </w:r>
    </w:p>
    <w:p w14:paraId="77A6E76F" w14:textId="77777777" w:rsidR="000640B5" w:rsidRDefault="00000000">
      <w:pPr>
        <w:keepNext/>
        <w:spacing w:before="360" w:after="120"/>
      </w:pPr>
      <w:r>
        <w:rPr>
          <w:b/>
          <w:color w:val="1A365D"/>
          <w:sz w:val="36"/>
        </w:rPr>
        <w:t>2. Project Objectives</w:t>
      </w:r>
    </w:p>
    <w:p w14:paraId="59097CD2" w14:textId="77777777" w:rsidR="000640B5" w:rsidRDefault="00000000">
      <w:r>
        <w:t>The project was designed to address core academic logistics and engineering milestones. The software engineering objectives accomplished during this development timeline include:</w:t>
      </w:r>
    </w:p>
    <w:p w14:paraId="5C0659A2" w14:textId="77777777" w:rsidR="000640B5" w:rsidRDefault="00000000">
      <w:pPr>
        <w:pStyle w:val="ListBullet"/>
        <w:spacing w:after="60"/>
      </w:pPr>
      <w:r>
        <w:rPr>
          <w:b/>
        </w:rPr>
        <w:t xml:space="preserve">Automate Grade Calculations: </w:t>
      </w:r>
      <w:r>
        <w:t>Perform real-time computations of student scores, percentages, and letter grades on result submission, eliminating manual entry mistakes.</w:t>
      </w:r>
    </w:p>
    <w:p w14:paraId="7AA9716B" w14:textId="77777777" w:rsidR="000640B5" w:rsidRDefault="00000000">
      <w:pPr>
        <w:pStyle w:val="ListBullet"/>
        <w:spacing w:after="60"/>
      </w:pPr>
      <w:r>
        <w:rPr>
          <w:b/>
        </w:rPr>
        <w:t xml:space="preserve">Enforce Business Rules at Database Level: </w:t>
      </w:r>
      <w:r>
        <w:t>Use relational foreign keys and unique constraints (such as preventing duplicate grades for the same student-exam pair) to ensure absolute data consistency.</w:t>
      </w:r>
    </w:p>
    <w:p w14:paraId="51710058" w14:textId="77777777" w:rsidR="000640B5" w:rsidRDefault="00000000">
      <w:pPr>
        <w:pStyle w:val="ListBullet"/>
        <w:spacing w:after="60"/>
      </w:pPr>
      <w:r>
        <w:rPr>
          <w:b/>
        </w:rPr>
        <w:t xml:space="preserve">Standardize REST Communication: </w:t>
      </w:r>
      <w:r>
        <w:t>Develop clean, RESTful resources utilizing decoupled Data Transfer Objects (DTOs) to guard domain objects from direct manipulation and prevent performance issues like lazy loading.</w:t>
      </w:r>
    </w:p>
    <w:p w14:paraId="77270E27" w14:textId="77777777" w:rsidR="000640B5" w:rsidRDefault="00000000">
      <w:pPr>
        <w:pStyle w:val="ListBullet"/>
        <w:spacing w:after="60"/>
      </w:pPr>
      <w:r>
        <w:rPr>
          <w:b/>
        </w:rPr>
        <w:t xml:space="preserve">Implement Reproducible Deployments: </w:t>
      </w:r>
      <w:r>
        <w:t>Adopt Flyway migration scripts to version-control the database schema and build containerized configurations for consistent dev and prod setups.</w:t>
      </w:r>
    </w:p>
    <w:p w14:paraId="3056D45F" w14:textId="77777777" w:rsidR="000640B5" w:rsidRDefault="00000000">
      <w:pPr>
        <w:pStyle w:val="ListBullet"/>
        <w:spacing w:after="60"/>
      </w:pPr>
      <w:r>
        <w:rPr>
          <w:b/>
        </w:rPr>
        <w:t xml:space="preserve">Establish a Multi-tier Test Strategy: </w:t>
      </w:r>
      <w:r>
        <w:t>Guarantee coverage through unit tests, MockMvc routing checks, and an external Python script testing end-to-end functionality.</w:t>
      </w:r>
    </w:p>
    <w:p w14:paraId="0E1E1110" w14:textId="77777777" w:rsidR="000640B5" w:rsidRDefault="00000000">
      <w:pPr>
        <w:keepNext/>
        <w:spacing w:before="360" w:after="120"/>
      </w:pPr>
      <w:r>
        <w:rPr>
          <w:b/>
          <w:color w:val="1A365D"/>
          <w:sz w:val="36"/>
        </w:rPr>
        <w:lastRenderedPageBreak/>
        <w:t>3. System Architecture</w:t>
      </w:r>
    </w:p>
    <w:p w14:paraId="32815068" w14:textId="77777777" w:rsidR="000640B5" w:rsidRDefault="00000000">
      <w:r>
        <w:t>The application architecture uses a layered pattern to enforce separation of concerns, decoupling HTTP request routing from backend business calculations and database persistence.</w:t>
      </w:r>
    </w:p>
    <w:p w14:paraId="25F66519" w14:textId="77777777" w:rsidR="000640B5" w:rsidRDefault="00000000">
      <w:r>
        <w:t>1. REST Controllers: Thin mapping layer intercepting incoming HTTP JSON payloads, checking parameter validations via Bean Validation annotations (@Valid, @NotNull), and returning structured HTTP responses.</w:t>
      </w:r>
    </w:p>
    <w:p w14:paraId="78913636" w14:textId="77777777" w:rsidR="000640B5" w:rsidRDefault="00000000">
      <w:r>
        <w:t>2. Service Layer: Contains core domain algorithms, business validations, and transactional boundaries. It coordinates mapping request DTOs to entities, applying grade rules, and translating persistence actions to responses.</w:t>
      </w:r>
    </w:p>
    <w:p w14:paraId="75D9B66A" w14:textId="77777777" w:rsidR="000640B5" w:rsidRDefault="00000000">
      <w:r>
        <w:t>3. Repository Layer: Leverages Spring Data JPA interfaces to generate SQL queries, managing database reads/writes using clean abstraction patterns.</w:t>
      </w:r>
    </w:p>
    <w:p w14:paraId="3C380A00" w14:textId="77777777" w:rsidR="000640B5" w:rsidRDefault="00000000">
      <w:r>
        <w:t>4. Entity Model: Standard relational tables annotated with JPA mapping declarations, using database constraints for data protection.</w:t>
      </w:r>
    </w:p>
    <w:p w14:paraId="4CE487D4" w14:textId="77777777" w:rsidR="000640B5" w:rsidRDefault="00000000">
      <w:pPr>
        <w:keepNext/>
        <w:spacing w:before="360" w:after="120"/>
      </w:pPr>
      <w:r>
        <w:rPr>
          <w:b/>
          <w:color w:val="1A365D"/>
          <w:sz w:val="36"/>
        </w:rPr>
        <w:t>4. Database Design</w:t>
      </w:r>
    </w:p>
    <w:p w14:paraId="763BA415" w14:textId="77777777" w:rsidR="000640B5" w:rsidRDefault="00000000">
      <w:r>
        <w:t>The relational database schema is managed via Flyway version-controlled migrations. The core migration file defines four principal entities, enforcing integrity constraints at the engine level:</w:t>
      </w:r>
    </w:p>
    <w:p w14:paraId="6912B230" w14:textId="77777777" w:rsidR="000640B5" w:rsidRDefault="00000000">
      <w:pPr>
        <w:pStyle w:val="ListBullet"/>
        <w:spacing w:after="60"/>
      </w:pPr>
      <w:r>
        <w:rPr>
          <w:b/>
        </w:rPr>
        <w:t xml:space="preserve">students Table: </w:t>
      </w:r>
      <w:r>
        <w:t>Holds candidate registrations. Contains columns id (PK), name, email (UNIQUE, NOT NULL), and roll_number (UNIQUE, NOT NULL).</w:t>
      </w:r>
    </w:p>
    <w:p w14:paraId="0D4ABF52" w14:textId="77777777" w:rsidR="000640B5" w:rsidRDefault="00000000">
      <w:pPr>
        <w:pStyle w:val="ListBullet"/>
        <w:spacing w:after="60"/>
      </w:pPr>
      <w:r>
        <w:rPr>
          <w:b/>
        </w:rPr>
        <w:t xml:space="preserve">subjects Table: </w:t>
      </w:r>
      <w:r>
        <w:t>Represents the course catalog. Contains id (PK), subject_name, subject_code (UNIQUE), and total_marks. The total_marks field defines the score ceiling for any linked exam.</w:t>
      </w:r>
    </w:p>
    <w:p w14:paraId="079A6524" w14:textId="77777777" w:rsidR="000640B5" w:rsidRDefault="00000000">
      <w:pPr>
        <w:pStyle w:val="ListBullet"/>
        <w:spacing w:after="60"/>
      </w:pPr>
      <w:r>
        <w:rPr>
          <w:b/>
        </w:rPr>
        <w:t xml:space="preserve">exams Table: </w:t>
      </w:r>
      <w:r>
        <w:t>Stores test instances. Contains id (PK), exam_name, exam_date, and subject_id (Foreign Key to subjects table, enforcing referential integrity).</w:t>
      </w:r>
    </w:p>
    <w:p w14:paraId="4926B9F8" w14:textId="77777777" w:rsidR="000640B5" w:rsidRDefault="00000000">
      <w:pPr>
        <w:pStyle w:val="ListBullet"/>
        <w:spacing w:after="60"/>
      </w:pPr>
      <w:r>
        <w:rPr>
          <w:b/>
        </w:rPr>
        <w:t xml:space="preserve">results Table: </w:t>
      </w:r>
      <w:r>
        <w:t>Maps student scores to scheduled tests. Fields include id (PK), student_id (FK), exam_id (FK), marks, percentage, grade, and status. It enforces a database-level composite unique constraint on (student_id, exam_id) to block duplicate evaluations.</w:t>
      </w:r>
    </w:p>
    <w:p w14:paraId="6DB93928" w14:textId="77777777" w:rsidR="000640B5" w:rsidRDefault="00000000">
      <w:pPr>
        <w:keepNext/>
        <w:spacing w:before="360" w:after="120"/>
      </w:pPr>
      <w:r>
        <w:rPr>
          <w:b/>
          <w:color w:val="1A365D"/>
          <w:sz w:val="36"/>
        </w:rPr>
        <w:t>5. API Overview</w:t>
      </w:r>
    </w:p>
    <w:p w14:paraId="75D29A1B" w14:textId="77777777" w:rsidR="000640B5" w:rsidRDefault="00000000">
      <w:r>
        <w:t>The REST API exposes twelve standard endpoints to enable complete administrative lifecycle operations over HTTP. Request payloads use dedicated DTO structures, and responses use HTTP standard codes (200, 201, 204, 400, 404, 409, 422):</w:t>
      </w:r>
    </w:p>
    <w:p w14:paraId="11F4E4BA" w14:textId="77777777" w:rsidR="00D14E73" w:rsidRDefault="00D14E73"/>
    <w:p w14:paraId="01A338BE" w14:textId="77777777" w:rsidR="00D14E73" w:rsidRDefault="00D14E73"/>
    <w:tbl>
      <w:tblPr>
        <w:tblW w:w="0" w:type="auto"/>
        <w:jc w:val="center"/>
        <w:tblBorders>
          <w:top w:val="single" w:sz="4" w:space="0" w:color="D3D3D3"/>
          <w:bottom w:val="single" w:sz="4" w:space="0" w:color="D3D3D3"/>
          <w:insideH w:val="single" w:sz="4" w:space="0" w:color="E5E5E5"/>
        </w:tblBorders>
        <w:tblLook w:val="04A0" w:firstRow="1" w:lastRow="0" w:firstColumn="1" w:lastColumn="0" w:noHBand="0" w:noVBand="1"/>
      </w:tblPr>
      <w:tblGrid>
        <w:gridCol w:w="2340"/>
        <w:gridCol w:w="2340"/>
        <w:gridCol w:w="2340"/>
        <w:gridCol w:w="2340"/>
      </w:tblGrid>
      <w:tr w:rsidR="000640B5" w14:paraId="64822F9E" w14:textId="77777777">
        <w:trPr>
          <w:jc w:val="center"/>
        </w:trPr>
        <w:tc>
          <w:tcPr>
            <w:tcW w:w="2340" w:type="dxa"/>
            <w:shd w:val="clear" w:color="auto" w:fill="1A365D"/>
            <w:tcMar>
              <w:top w:w="140" w:type="dxa"/>
              <w:left w:w="180" w:type="dxa"/>
              <w:bottom w:w="140" w:type="dxa"/>
              <w:right w:w="180" w:type="dxa"/>
            </w:tcMar>
          </w:tcPr>
          <w:p w14:paraId="2B6EF146" w14:textId="77777777" w:rsidR="000640B5" w:rsidRDefault="00000000">
            <w:r>
              <w:rPr>
                <w:b/>
                <w:color w:val="FFFFFF"/>
                <w:sz w:val="20"/>
              </w:rPr>
              <w:lastRenderedPageBreak/>
              <w:t>Method</w:t>
            </w:r>
          </w:p>
        </w:tc>
        <w:tc>
          <w:tcPr>
            <w:tcW w:w="2340" w:type="dxa"/>
            <w:shd w:val="clear" w:color="auto" w:fill="1A365D"/>
            <w:tcMar>
              <w:top w:w="140" w:type="dxa"/>
              <w:left w:w="180" w:type="dxa"/>
              <w:bottom w:w="140" w:type="dxa"/>
              <w:right w:w="180" w:type="dxa"/>
            </w:tcMar>
          </w:tcPr>
          <w:p w14:paraId="5A2AE0D2" w14:textId="77777777" w:rsidR="000640B5" w:rsidRDefault="00000000">
            <w:r>
              <w:rPr>
                <w:b/>
                <w:color w:val="FFFFFF"/>
                <w:sz w:val="20"/>
              </w:rPr>
              <w:t>URI Path</w:t>
            </w:r>
          </w:p>
        </w:tc>
        <w:tc>
          <w:tcPr>
            <w:tcW w:w="2340" w:type="dxa"/>
            <w:shd w:val="clear" w:color="auto" w:fill="1A365D"/>
            <w:tcMar>
              <w:top w:w="140" w:type="dxa"/>
              <w:left w:w="180" w:type="dxa"/>
              <w:bottom w:w="140" w:type="dxa"/>
              <w:right w:w="180" w:type="dxa"/>
            </w:tcMar>
          </w:tcPr>
          <w:p w14:paraId="39FFC2B0" w14:textId="77777777" w:rsidR="000640B5" w:rsidRDefault="00000000">
            <w:r>
              <w:rPr>
                <w:b/>
                <w:color w:val="FFFFFF"/>
                <w:sz w:val="20"/>
              </w:rPr>
              <w:t>Description</w:t>
            </w:r>
          </w:p>
        </w:tc>
        <w:tc>
          <w:tcPr>
            <w:tcW w:w="2340" w:type="dxa"/>
            <w:shd w:val="clear" w:color="auto" w:fill="1A365D"/>
            <w:tcMar>
              <w:top w:w="140" w:type="dxa"/>
              <w:left w:w="180" w:type="dxa"/>
              <w:bottom w:w="140" w:type="dxa"/>
              <w:right w:w="180" w:type="dxa"/>
            </w:tcMar>
          </w:tcPr>
          <w:p w14:paraId="23DCB115" w14:textId="77777777" w:rsidR="000640B5" w:rsidRDefault="00000000">
            <w:r>
              <w:rPr>
                <w:b/>
                <w:color w:val="FFFFFF"/>
                <w:sz w:val="20"/>
              </w:rPr>
              <w:t>Success Code</w:t>
            </w:r>
          </w:p>
        </w:tc>
      </w:tr>
      <w:tr w:rsidR="000640B5" w14:paraId="29EA4F82" w14:textId="77777777">
        <w:trPr>
          <w:jc w:val="center"/>
        </w:trPr>
        <w:tc>
          <w:tcPr>
            <w:tcW w:w="2340" w:type="dxa"/>
            <w:shd w:val="clear" w:color="auto" w:fill="F7FAFC"/>
            <w:tcMar>
              <w:top w:w="140" w:type="dxa"/>
              <w:left w:w="180" w:type="dxa"/>
              <w:bottom w:w="140" w:type="dxa"/>
              <w:right w:w="180" w:type="dxa"/>
            </w:tcMar>
          </w:tcPr>
          <w:p w14:paraId="7169BB0E" w14:textId="77777777" w:rsidR="000640B5" w:rsidRDefault="00000000">
            <w:r>
              <w:rPr>
                <w:sz w:val="19"/>
              </w:rPr>
              <w:t>POST</w:t>
            </w:r>
          </w:p>
        </w:tc>
        <w:tc>
          <w:tcPr>
            <w:tcW w:w="2340" w:type="dxa"/>
            <w:shd w:val="clear" w:color="auto" w:fill="F7FAFC"/>
            <w:tcMar>
              <w:top w:w="140" w:type="dxa"/>
              <w:left w:w="180" w:type="dxa"/>
              <w:bottom w:w="140" w:type="dxa"/>
              <w:right w:w="180" w:type="dxa"/>
            </w:tcMar>
          </w:tcPr>
          <w:p w14:paraId="0039EF31" w14:textId="77777777" w:rsidR="000640B5" w:rsidRDefault="00000000">
            <w:r>
              <w:rPr>
                <w:sz w:val="19"/>
              </w:rPr>
              <w:t>/api/students</w:t>
            </w:r>
          </w:p>
        </w:tc>
        <w:tc>
          <w:tcPr>
            <w:tcW w:w="2340" w:type="dxa"/>
            <w:shd w:val="clear" w:color="auto" w:fill="F7FAFC"/>
            <w:tcMar>
              <w:top w:w="140" w:type="dxa"/>
              <w:left w:w="180" w:type="dxa"/>
              <w:bottom w:w="140" w:type="dxa"/>
              <w:right w:w="180" w:type="dxa"/>
            </w:tcMar>
          </w:tcPr>
          <w:p w14:paraId="4999DBE1" w14:textId="77777777" w:rsidR="000640B5" w:rsidRDefault="00000000">
            <w:r>
              <w:rPr>
                <w:sz w:val="19"/>
              </w:rPr>
              <w:t>Register a student</w:t>
            </w:r>
          </w:p>
        </w:tc>
        <w:tc>
          <w:tcPr>
            <w:tcW w:w="2340" w:type="dxa"/>
            <w:shd w:val="clear" w:color="auto" w:fill="F7FAFC"/>
            <w:tcMar>
              <w:top w:w="140" w:type="dxa"/>
              <w:left w:w="180" w:type="dxa"/>
              <w:bottom w:w="140" w:type="dxa"/>
              <w:right w:w="180" w:type="dxa"/>
            </w:tcMar>
          </w:tcPr>
          <w:p w14:paraId="2E951F9B" w14:textId="77777777" w:rsidR="000640B5" w:rsidRDefault="00000000">
            <w:r>
              <w:rPr>
                <w:sz w:val="19"/>
              </w:rPr>
              <w:t>201 Created</w:t>
            </w:r>
          </w:p>
        </w:tc>
      </w:tr>
      <w:tr w:rsidR="000640B5" w14:paraId="4C63E2BA" w14:textId="77777777">
        <w:trPr>
          <w:jc w:val="center"/>
        </w:trPr>
        <w:tc>
          <w:tcPr>
            <w:tcW w:w="2340" w:type="dxa"/>
            <w:shd w:val="clear" w:color="auto" w:fill="FFFFFF"/>
            <w:tcMar>
              <w:top w:w="140" w:type="dxa"/>
              <w:left w:w="180" w:type="dxa"/>
              <w:bottom w:w="140" w:type="dxa"/>
              <w:right w:w="180" w:type="dxa"/>
            </w:tcMar>
          </w:tcPr>
          <w:p w14:paraId="1CF8EBAC" w14:textId="77777777" w:rsidR="000640B5" w:rsidRDefault="00000000">
            <w:r>
              <w:rPr>
                <w:sz w:val="19"/>
              </w:rPr>
              <w:t>GET</w:t>
            </w:r>
          </w:p>
        </w:tc>
        <w:tc>
          <w:tcPr>
            <w:tcW w:w="2340" w:type="dxa"/>
            <w:shd w:val="clear" w:color="auto" w:fill="FFFFFF"/>
            <w:tcMar>
              <w:top w:w="140" w:type="dxa"/>
              <w:left w:w="180" w:type="dxa"/>
              <w:bottom w:w="140" w:type="dxa"/>
              <w:right w:w="180" w:type="dxa"/>
            </w:tcMar>
          </w:tcPr>
          <w:p w14:paraId="1475D6DD" w14:textId="77777777" w:rsidR="000640B5" w:rsidRDefault="00000000">
            <w:r>
              <w:rPr>
                <w:sz w:val="19"/>
              </w:rPr>
              <w:t>/api/students</w:t>
            </w:r>
          </w:p>
        </w:tc>
        <w:tc>
          <w:tcPr>
            <w:tcW w:w="2340" w:type="dxa"/>
            <w:shd w:val="clear" w:color="auto" w:fill="FFFFFF"/>
            <w:tcMar>
              <w:top w:w="140" w:type="dxa"/>
              <w:left w:w="180" w:type="dxa"/>
              <w:bottom w:w="140" w:type="dxa"/>
              <w:right w:w="180" w:type="dxa"/>
            </w:tcMar>
          </w:tcPr>
          <w:p w14:paraId="07C0AAAA" w14:textId="77777777" w:rsidR="000640B5" w:rsidRDefault="00000000">
            <w:r>
              <w:rPr>
                <w:sz w:val="19"/>
              </w:rPr>
              <w:t>List all students</w:t>
            </w:r>
          </w:p>
        </w:tc>
        <w:tc>
          <w:tcPr>
            <w:tcW w:w="2340" w:type="dxa"/>
            <w:shd w:val="clear" w:color="auto" w:fill="FFFFFF"/>
            <w:tcMar>
              <w:top w:w="140" w:type="dxa"/>
              <w:left w:w="180" w:type="dxa"/>
              <w:bottom w:w="140" w:type="dxa"/>
              <w:right w:w="180" w:type="dxa"/>
            </w:tcMar>
          </w:tcPr>
          <w:p w14:paraId="055FEF16" w14:textId="77777777" w:rsidR="000640B5" w:rsidRDefault="00000000">
            <w:r>
              <w:rPr>
                <w:sz w:val="19"/>
              </w:rPr>
              <w:t>200 OK</w:t>
            </w:r>
          </w:p>
        </w:tc>
      </w:tr>
      <w:tr w:rsidR="000640B5" w14:paraId="4894A4CC" w14:textId="77777777">
        <w:trPr>
          <w:jc w:val="center"/>
        </w:trPr>
        <w:tc>
          <w:tcPr>
            <w:tcW w:w="2340" w:type="dxa"/>
            <w:shd w:val="clear" w:color="auto" w:fill="F7FAFC"/>
            <w:tcMar>
              <w:top w:w="140" w:type="dxa"/>
              <w:left w:w="180" w:type="dxa"/>
              <w:bottom w:w="140" w:type="dxa"/>
              <w:right w:w="180" w:type="dxa"/>
            </w:tcMar>
          </w:tcPr>
          <w:p w14:paraId="2EFDDB34" w14:textId="77777777" w:rsidR="000640B5" w:rsidRDefault="00000000">
            <w:r>
              <w:rPr>
                <w:sz w:val="19"/>
              </w:rPr>
              <w:t>GET</w:t>
            </w:r>
          </w:p>
        </w:tc>
        <w:tc>
          <w:tcPr>
            <w:tcW w:w="2340" w:type="dxa"/>
            <w:shd w:val="clear" w:color="auto" w:fill="F7FAFC"/>
            <w:tcMar>
              <w:top w:w="140" w:type="dxa"/>
              <w:left w:w="180" w:type="dxa"/>
              <w:bottom w:w="140" w:type="dxa"/>
              <w:right w:w="180" w:type="dxa"/>
            </w:tcMar>
          </w:tcPr>
          <w:p w14:paraId="5BCF275D" w14:textId="77777777" w:rsidR="000640B5" w:rsidRDefault="00000000">
            <w:r>
              <w:rPr>
                <w:sz w:val="19"/>
              </w:rPr>
              <w:t>/api/students/{id}</w:t>
            </w:r>
          </w:p>
        </w:tc>
        <w:tc>
          <w:tcPr>
            <w:tcW w:w="2340" w:type="dxa"/>
            <w:shd w:val="clear" w:color="auto" w:fill="F7FAFC"/>
            <w:tcMar>
              <w:top w:w="140" w:type="dxa"/>
              <w:left w:w="180" w:type="dxa"/>
              <w:bottom w:w="140" w:type="dxa"/>
              <w:right w:w="180" w:type="dxa"/>
            </w:tcMar>
          </w:tcPr>
          <w:p w14:paraId="352613F2" w14:textId="77777777" w:rsidR="000640B5" w:rsidRDefault="00000000">
            <w:r>
              <w:rPr>
                <w:sz w:val="19"/>
              </w:rPr>
              <w:t>Get student profile by ID</w:t>
            </w:r>
          </w:p>
        </w:tc>
        <w:tc>
          <w:tcPr>
            <w:tcW w:w="2340" w:type="dxa"/>
            <w:shd w:val="clear" w:color="auto" w:fill="F7FAFC"/>
            <w:tcMar>
              <w:top w:w="140" w:type="dxa"/>
              <w:left w:w="180" w:type="dxa"/>
              <w:bottom w:w="140" w:type="dxa"/>
              <w:right w:w="180" w:type="dxa"/>
            </w:tcMar>
          </w:tcPr>
          <w:p w14:paraId="10D7F9BE" w14:textId="77777777" w:rsidR="000640B5" w:rsidRDefault="00000000">
            <w:r>
              <w:rPr>
                <w:sz w:val="19"/>
              </w:rPr>
              <w:t>200 OK</w:t>
            </w:r>
          </w:p>
        </w:tc>
      </w:tr>
      <w:tr w:rsidR="000640B5" w14:paraId="6C2306C3" w14:textId="77777777">
        <w:trPr>
          <w:jc w:val="center"/>
        </w:trPr>
        <w:tc>
          <w:tcPr>
            <w:tcW w:w="2340" w:type="dxa"/>
            <w:shd w:val="clear" w:color="auto" w:fill="FFFFFF"/>
            <w:tcMar>
              <w:top w:w="140" w:type="dxa"/>
              <w:left w:w="180" w:type="dxa"/>
              <w:bottom w:w="140" w:type="dxa"/>
              <w:right w:w="180" w:type="dxa"/>
            </w:tcMar>
          </w:tcPr>
          <w:p w14:paraId="0982F77C" w14:textId="77777777" w:rsidR="000640B5" w:rsidRDefault="00000000">
            <w:r>
              <w:rPr>
                <w:sz w:val="19"/>
              </w:rPr>
              <w:t>PUT</w:t>
            </w:r>
          </w:p>
        </w:tc>
        <w:tc>
          <w:tcPr>
            <w:tcW w:w="2340" w:type="dxa"/>
            <w:shd w:val="clear" w:color="auto" w:fill="FFFFFF"/>
            <w:tcMar>
              <w:top w:w="140" w:type="dxa"/>
              <w:left w:w="180" w:type="dxa"/>
              <w:bottom w:w="140" w:type="dxa"/>
              <w:right w:w="180" w:type="dxa"/>
            </w:tcMar>
          </w:tcPr>
          <w:p w14:paraId="005D0D91" w14:textId="77777777" w:rsidR="000640B5" w:rsidRDefault="00000000">
            <w:r>
              <w:rPr>
                <w:sz w:val="19"/>
              </w:rPr>
              <w:t>/api/students/{id}</w:t>
            </w:r>
          </w:p>
        </w:tc>
        <w:tc>
          <w:tcPr>
            <w:tcW w:w="2340" w:type="dxa"/>
            <w:shd w:val="clear" w:color="auto" w:fill="FFFFFF"/>
            <w:tcMar>
              <w:top w:w="140" w:type="dxa"/>
              <w:left w:w="180" w:type="dxa"/>
              <w:bottom w:w="140" w:type="dxa"/>
              <w:right w:w="180" w:type="dxa"/>
            </w:tcMar>
          </w:tcPr>
          <w:p w14:paraId="0CDE2C06" w14:textId="77777777" w:rsidR="000640B5" w:rsidRDefault="00000000">
            <w:r>
              <w:rPr>
                <w:sz w:val="19"/>
              </w:rPr>
              <w:t>Modify student profile</w:t>
            </w:r>
          </w:p>
        </w:tc>
        <w:tc>
          <w:tcPr>
            <w:tcW w:w="2340" w:type="dxa"/>
            <w:shd w:val="clear" w:color="auto" w:fill="FFFFFF"/>
            <w:tcMar>
              <w:top w:w="140" w:type="dxa"/>
              <w:left w:w="180" w:type="dxa"/>
              <w:bottom w:w="140" w:type="dxa"/>
              <w:right w:w="180" w:type="dxa"/>
            </w:tcMar>
          </w:tcPr>
          <w:p w14:paraId="424BAC6F" w14:textId="77777777" w:rsidR="000640B5" w:rsidRDefault="00000000">
            <w:r>
              <w:rPr>
                <w:sz w:val="19"/>
              </w:rPr>
              <w:t>200 OK</w:t>
            </w:r>
          </w:p>
        </w:tc>
      </w:tr>
      <w:tr w:rsidR="000640B5" w14:paraId="5C2EB9B8" w14:textId="77777777">
        <w:trPr>
          <w:jc w:val="center"/>
        </w:trPr>
        <w:tc>
          <w:tcPr>
            <w:tcW w:w="2340" w:type="dxa"/>
            <w:shd w:val="clear" w:color="auto" w:fill="F7FAFC"/>
            <w:tcMar>
              <w:top w:w="140" w:type="dxa"/>
              <w:left w:w="180" w:type="dxa"/>
              <w:bottom w:w="140" w:type="dxa"/>
              <w:right w:w="180" w:type="dxa"/>
            </w:tcMar>
          </w:tcPr>
          <w:p w14:paraId="16C75FB4" w14:textId="77777777" w:rsidR="000640B5" w:rsidRDefault="00000000">
            <w:r>
              <w:rPr>
                <w:sz w:val="19"/>
              </w:rPr>
              <w:t>DELETE</w:t>
            </w:r>
          </w:p>
        </w:tc>
        <w:tc>
          <w:tcPr>
            <w:tcW w:w="2340" w:type="dxa"/>
            <w:shd w:val="clear" w:color="auto" w:fill="F7FAFC"/>
            <w:tcMar>
              <w:top w:w="140" w:type="dxa"/>
              <w:left w:w="180" w:type="dxa"/>
              <w:bottom w:w="140" w:type="dxa"/>
              <w:right w:w="180" w:type="dxa"/>
            </w:tcMar>
          </w:tcPr>
          <w:p w14:paraId="79AF2F6A" w14:textId="77777777" w:rsidR="000640B5" w:rsidRDefault="00000000">
            <w:r>
              <w:rPr>
                <w:sz w:val="19"/>
              </w:rPr>
              <w:t>/api/students/{id}</w:t>
            </w:r>
          </w:p>
        </w:tc>
        <w:tc>
          <w:tcPr>
            <w:tcW w:w="2340" w:type="dxa"/>
            <w:shd w:val="clear" w:color="auto" w:fill="F7FAFC"/>
            <w:tcMar>
              <w:top w:w="140" w:type="dxa"/>
              <w:left w:w="180" w:type="dxa"/>
              <w:bottom w:w="140" w:type="dxa"/>
              <w:right w:w="180" w:type="dxa"/>
            </w:tcMar>
          </w:tcPr>
          <w:p w14:paraId="50BAEA18" w14:textId="77777777" w:rsidR="000640B5" w:rsidRDefault="00000000">
            <w:r>
              <w:rPr>
                <w:sz w:val="19"/>
              </w:rPr>
              <w:t>Delete student &amp; history</w:t>
            </w:r>
          </w:p>
        </w:tc>
        <w:tc>
          <w:tcPr>
            <w:tcW w:w="2340" w:type="dxa"/>
            <w:shd w:val="clear" w:color="auto" w:fill="F7FAFC"/>
            <w:tcMar>
              <w:top w:w="140" w:type="dxa"/>
              <w:left w:w="180" w:type="dxa"/>
              <w:bottom w:w="140" w:type="dxa"/>
              <w:right w:w="180" w:type="dxa"/>
            </w:tcMar>
          </w:tcPr>
          <w:p w14:paraId="2DB38CD6" w14:textId="77777777" w:rsidR="000640B5" w:rsidRDefault="00000000">
            <w:r>
              <w:rPr>
                <w:sz w:val="19"/>
              </w:rPr>
              <w:t>204 No Content</w:t>
            </w:r>
          </w:p>
        </w:tc>
      </w:tr>
      <w:tr w:rsidR="000640B5" w14:paraId="399BCC41" w14:textId="77777777">
        <w:trPr>
          <w:jc w:val="center"/>
        </w:trPr>
        <w:tc>
          <w:tcPr>
            <w:tcW w:w="2340" w:type="dxa"/>
            <w:shd w:val="clear" w:color="auto" w:fill="FFFFFF"/>
            <w:tcMar>
              <w:top w:w="140" w:type="dxa"/>
              <w:left w:w="180" w:type="dxa"/>
              <w:bottom w:w="140" w:type="dxa"/>
              <w:right w:w="180" w:type="dxa"/>
            </w:tcMar>
          </w:tcPr>
          <w:p w14:paraId="0797A8BB" w14:textId="77777777" w:rsidR="000640B5" w:rsidRDefault="00000000">
            <w:r>
              <w:rPr>
                <w:sz w:val="19"/>
              </w:rPr>
              <w:t>POST</w:t>
            </w:r>
          </w:p>
        </w:tc>
        <w:tc>
          <w:tcPr>
            <w:tcW w:w="2340" w:type="dxa"/>
            <w:shd w:val="clear" w:color="auto" w:fill="FFFFFF"/>
            <w:tcMar>
              <w:top w:w="140" w:type="dxa"/>
              <w:left w:w="180" w:type="dxa"/>
              <w:bottom w:w="140" w:type="dxa"/>
              <w:right w:w="180" w:type="dxa"/>
            </w:tcMar>
          </w:tcPr>
          <w:p w14:paraId="6030BC16" w14:textId="77777777" w:rsidR="000640B5" w:rsidRDefault="00000000">
            <w:r>
              <w:rPr>
                <w:sz w:val="19"/>
              </w:rPr>
              <w:t>/api/subjects</w:t>
            </w:r>
          </w:p>
        </w:tc>
        <w:tc>
          <w:tcPr>
            <w:tcW w:w="2340" w:type="dxa"/>
            <w:shd w:val="clear" w:color="auto" w:fill="FFFFFF"/>
            <w:tcMar>
              <w:top w:w="140" w:type="dxa"/>
              <w:left w:w="180" w:type="dxa"/>
              <w:bottom w:w="140" w:type="dxa"/>
              <w:right w:w="180" w:type="dxa"/>
            </w:tcMar>
          </w:tcPr>
          <w:p w14:paraId="48AC9400" w14:textId="77777777" w:rsidR="000640B5" w:rsidRDefault="00000000">
            <w:r>
              <w:rPr>
                <w:sz w:val="19"/>
              </w:rPr>
              <w:t>Create course subject</w:t>
            </w:r>
          </w:p>
        </w:tc>
        <w:tc>
          <w:tcPr>
            <w:tcW w:w="2340" w:type="dxa"/>
            <w:shd w:val="clear" w:color="auto" w:fill="FFFFFF"/>
            <w:tcMar>
              <w:top w:w="140" w:type="dxa"/>
              <w:left w:w="180" w:type="dxa"/>
              <w:bottom w:w="140" w:type="dxa"/>
              <w:right w:w="180" w:type="dxa"/>
            </w:tcMar>
          </w:tcPr>
          <w:p w14:paraId="1FB68F15" w14:textId="77777777" w:rsidR="000640B5" w:rsidRDefault="00000000">
            <w:r>
              <w:rPr>
                <w:sz w:val="19"/>
              </w:rPr>
              <w:t>201 Created</w:t>
            </w:r>
          </w:p>
        </w:tc>
      </w:tr>
      <w:tr w:rsidR="000640B5" w14:paraId="42A243D0" w14:textId="77777777">
        <w:trPr>
          <w:jc w:val="center"/>
        </w:trPr>
        <w:tc>
          <w:tcPr>
            <w:tcW w:w="2340" w:type="dxa"/>
            <w:shd w:val="clear" w:color="auto" w:fill="F7FAFC"/>
            <w:tcMar>
              <w:top w:w="140" w:type="dxa"/>
              <w:left w:w="180" w:type="dxa"/>
              <w:bottom w:w="140" w:type="dxa"/>
              <w:right w:w="180" w:type="dxa"/>
            </w:tcMar>
          </w:tcPr>
          <w:p w14:paraId="28F7B939" w14:textId="77777777" w:rsidR="000640B5" w:rsidRDefault="00000000">
            <w:r>
              <w:rPr>
                <w:sz w:val="19"/>
              </w:rPr>
              <w:t>GET</w:t>
            </w:r>
          </w:p>
        </w:tc>
        <w:tc>
          <w:tcPr>
            <w:tcW w:w="2340" w:type="dxa"/>
            <w:shd w:val="clear" w:color="auto" w:fill="F7FAFC"/>
            <w:tcMar>
              <w:top w:w="140" w:type="dxa"/>
              <w:left w:w="180" w:type="dxa"/>
              <w:bottom w:w="140" w:type="dxa"/>
              <w:right w:w="180" w:type="dxa"/>
            </w:tcMar>
          </w:tcPr>
          <w:p w14:paraId="428990DB" w14:textId="77777777" w:rsidR="000640B5" w:rsidRDefault="00000000">
            <w:r>
              <w:rPr>
                <w:sz w:val="19"/>
              </w:rPr>
              <w:t>/api/subjects</w:t>
            </w:r>
          </w:p>
        </w:tc>
        <w:tc>
          <w:tcPr>
            <w:tcW w:w="2340" w:type="dxa"/>
            <w:shd w:val="clear" w:color="auto" w:fill="F7FAFC"/>
            <w:tcMar>
              <w:top w:w="140" w:type="dxa"/>
              <w:left w:w="180" w:type="dxa"/>
              <w:bottom w:w="140" w:type="dxa"/>
              <w:right w:w="180" w:type="dxa"/>
            </w:tcMar>
          </w:tcPr>
          <w:p w14:paraId="3286F089" w14:textId="77777777" w:rsidR="000640B5" w:rsidRDefault="00000000">
            <w:r>
              <w:rPr>
                <w:sz w:val="19"/>
              </w:rPr>
              <w:t>List all subjects</w:t>
            </w:r>
          </w:p>
        </w:tc>
        <w:tc>
          <w:tcPr>
            <w:tcW w:w="2340" w:type="dxa"/>
            <w:shd w:val="clear" w:color="auto" w:fill="F7FAFC"/>
            <w:tcMar>
              <w:top w:w="140" w:type="dxa"/>
              <w:left w:w="180" w:type="dxa"/>
              <w:bottom w:w="140" w:type="dxa"/>
              <w:right w:w="180" w:type="dxa"/>
            </w:tcMar>
          </w:tcPr>
          <w:p w14:paraId="7DC67C7A" w14:textId="77777777" w:rsidR="000640B5" w:rsidRDefault="00000000">
            <w:r>
              <w:rPr>
                <w:sz w:val="19"/>
              </w:rPr>
              <w:t>200 OK</w:t>
            </w:r>
          </w:p>
        </w:tc>
      </w:tr>
      <w:tr w:rsidR="000640B5" w14:paraId="2BB654ED" w14:textId="77777777">
        <w:trPr>
          <w:jc w:val="center"/>
        </w:trPr>
        <w:tc>
          <w:tcPr>
            <w:tcW w:w="2340" w:type="dxa"/>
            <w:shd w:val="clear" w:color="auto" w:fill="FFFFFF"/>
            <w:tcMar>
              <w:top w:w="140" w:type="dxa"/>
              <w:left w:w="180" w:type="dxa"/>
              <w:bottom w:w="140" w:type="dxa"/>
              <w:right w:w="180" w:type="dxa"/>
            </w:tcMar>
          </w:tcPr>
          <w:p w14:paraId="66106730" w14:textId="77777777" w:rsidR="000640B5" w:rsidRDefault="00000000">
            <w:r>
              <w:rPr>
                <w:sz w:val="19"/>
              </w:rPr>
              <w:t>POST</w:t>
            </w:r>
          </w:p>
        </w:tc>
        <w:tc>
          <w:tcPr>
            <w:tcW w:w="2340" w:type="dxa"/>
            <w:shd w:val="clear" w:color="auto" w:fill="FFFFFF"/>
            <w:tcMar>
              <w:top w:w="140" w:type="dxa"/>
              <w:left w:w="180" w:type="dxa"/>
              <w:bottom w:w="140" w:type="dxa"/>
              <w:right w:w="180" w:type="dxa"/>
            </w:tcMar>
          </w:tcPr>
          <w:p w14:paraId="1E539A78" w14:textId="77777777" w:rsidR="000640B5" w:rsidRDefault="00000000">
            <w:r>
              <w:rPr>
                <w:sz w:val="19"/>
              </w:rPr>
              <w:t>/api/exams</w:t>
            </w:r>
          </w:p>
        </w:tc>
        <w:tc>
          <w:tcPr>
            <w:tcW w:w="2340" w:type="dxa"/>
            <w:shd w:val="clear" w:color="auto" w:fill="FFFFFF"/>
            <w:tcMar>
              <w:top w:w="140" w:type="dxa"/>
              <w:left w:w="180" w:type="dxa"/>
              <w:bottom w:w="140" w:type="dxa"/>
              <w:right w:w="180" w:type="dxa"/>
            </w:tcMar>
          </w:tcPr>
          <w:p w14:paraId="0859B501" w14:textId="77777777" w:rsidR="000640B5" w:rsidRDefault="00000000">
            <w:r>
              <w:rPr>
                <w:sz w:val="19"/>
              </w:rPr>
              <w:t>Schedule exam event</w:t>
            </w:r>
          </w:p>
        </w:tc>
        <w:tc>
          <w:tcPr>
            <w:tcW w:w="2340" w:type="dxa"/>
            <w:shd w:val="clear" w:color="auto" w:fill="FFFFFF"/>
            <w:tcMar>
              <w:top w:w="140" w:type="dxa"/>
              <w:left w:w="180" w:type="dxa"/>
              <w:bottom w:w="140" w:type="dxa"/>
              <w:right w:w="180" w:type="dxa"/>
            </w:tcMar>
          </w:tcPr>
          <w:p w14:paraId="74819ECF" w14:textId="77777777" w:rsidR="000640B5" w:rsidRDefault="00000000">
            <w:r>
              <w:rPr>
                <w:sz w:val="19"/>
              </w:rPr>
              <w:t>201 Created</w:t>
            </w:r>
          </w:p>
        </w:tc>
      </w:tr>
      <w:tr w:rsidR="000640B5" w14:paraId="21E976CD" w14:textId="77777777">
        <w:trPr>
          <w:jc w:val="center"/>
        </w:trPr>
        <w:tc>
          <w:tcPr>
            <w:tcW w:w="2340" w:type="dxa"/>
            <w:shd w:val="clear" w:color="auto" w:fill="F7FAFC"/>
            <w:tcMar>
              <w:top w:w="140" w:type="dxa"/>
              <w:left w:w="180" w:type="dxa"/>
              <w:bottom w:w="140" w:type="dxa"/>
              <w:right w:w="180" w:type="dxa"/>
            </w:tcMar>
          </w:tcPr>
          <w:p w14:paraId="0CE4C6F7" w14:textId="77777777" w:rsidR="000640B5" w:rsidRDefault="00000000">
            <w:r>
              <w:rPr>
                <w:sz w:val="19"/>
              </w:rPr>
              <w:t>GET</w:t>
            </w:r>
          </w:p>
        </w:tc>
        <w:tc>
          <w:tcPr>
            <w:tcW w:w="2340" w:type="dxa"/>
            <w:shd w:val="clear" w:color="auto" w:fill="F7FAFC"/>
            <w:tcMar>
              <w:top w:w="140" w:type="dxa"/>
              <w:left w:w="180" w:type="dxa"/>
              <w:bottom w:w="140" w:type="dxa"/>
              <w:right w:w="180" w:type="dxa"/>
            </w:tcMar>
          </w:tcPr>
          <w:p w14:paraId="3FB1B46B" w14:textId="77777777" w:rsidR="000640B5" w:rsidRDefault="00000000">
            <w:r>
              <w:rPr>
                <w:sz w:val="19"/>
              </w:rPr>
              <w:t>/api/exams</w:t>
            </w:r>
          </w:p>
        </w:tc>
        <w:tc>
          <w:tcPr>
            <w:tcW w:w="2340" w:type="dxa"/>
            <w:shd w:val="clear" w:color="auto" w:fill="F7FAFC"/>
            <w:tcMar>
              <w:top w:w="140" w:type="dxa"/>
              <w:left w:w="180" w:type="dxa"/>
              <w:bottom w:w="140" w:type="dxa"/>
              <w:right w:w="180" w:type="dxa"/>
            </w:tcMar>
          </w:tcPr>
          <w:p w14:paraId="1F6339AD" w14:textId="77777777" w:rsidR="000640B5" w:rsidRDefault="00000000">
            <w:r>
              <w:rPr>
                <w:sz w:val="19"/>
              </w:rPr>
              <w:t>List scheduled exams</w:t>
            </w:r>
          </w:p>
        </w:tc>
        <w:tc>
          <w:tcPr>
            <w:tcW w:w="2340" w:type="dxa"/>
            <w:shd w:val="clear" w:color="auto" w:fill="F7FAFC"/>
            <w:tcMar>
              <w:top w:w="140" w:type="dxa"/>
              <w:left w:w="180" w:type="dxa"/>
              <w:bottom w:w="140" w:type="dxa"/>
              <w:right w:w="180" w:type="dxa"/>
            </w:tcMar>
          </w:tcPr>
          <w:p w14:paraId="3CA85C4B" w14:textId="77777777" w:rsidR="000640B5" w:rsidRDefault="00000000">
            <w:r>
              <w:rPr>
                <w:sz w:val="19"/>
              </w:rPr>
              <w:t>200 OK</w:t>
            </w:r>
          </w:p>
        </w:tc>
      </w:tr>
      <w:tr w:rsidR="000640B5" w14:paraId="0C3F9BB8" w14:textId="77777777">
        <w:trPr>
          <w:jc w:val="center"/>
        </w:trPr>
        <w:tc>
          <w:tcPr>
            <w:tcW w:w="2340" w:type="dxa"/>
            <w:shd w:val="clear" w:color="auto" w:fill="FFFFFF"/>
            <w:tcMar>
              <w:top w:w="140" w:type="dxa"/>
              <w:left w:w="180" w:type="dxa"/>
              <w:bottom w:w="140" w:type="dxa"/>
              <w:right w:w="180" w:type="dxa"/>
            </w:tcMar>
          </w:tcPr>
          <w:p w14:paraId="147F49E0" w14:textId="77777777" w:rsidR="000640B5" w:rsidRDefault="00000000">
            <w:r>
              <w:rPr>
                <w:sz w:val="19"/>
              </w:rPr>
              <w:t>POST</w:t>
            </w:r>
          </w:p>
        </w:tc>
        <w:tc>
          <w:tcPr>
            <w:tcW w:w="2340" w:type="dxa"/>
            <w:shd w:val="clear" w:color="auto" w:fill="FFFFFF"/>
            <w:tcMar>
              <w:top w:w="140" w:type="dxa"/>
              <w:left w:w="180" w:type="dxa"/>
              <w:bottom w:w="140" w:type="dxa"/>
              <w:right w:w="180" w:type="dxa"/>
            </w:tcMar>
          </w:tcPr>
          <w:p w14:paraId="7241E113" w14:textId="77777777" w:rsidR="000640B5" w:rsidRDefault="00000000">
            <w:r>
              <w:rPr>
                <w:sz w:val="19"/>
              </w:rPr>
              <w:t>/api/results</w:t>
            </w:r>
          </w:p>
        </w:tc>
        <w:tc>
          <w:tcPr>
            <w:tcW w:w="2340" w:type="dxa"/>
            <w:shd w:val="clear" w:color="auto" w:fill="FFFFFF"/>
            <w:tcMar>
              <w:top w:w="140" w:type="dxa"/>
              <w:left w:w="180" w:type="dxa"/>
              <w:bottom w:w="140" w:type="dxa"/>
              <w:right w:w="180" w:type="dxa"/>
            </w:tcMar>
          </w:tcPr>
          <w:p w14:paraId="646499C6" w14:textId="77777777" w:rsidR="000640B5" w:rsidRDefault="00000000">
            <w:r>
              <w:rPr>
                <w:sz w:val="19"/>
              </w:rPr>
              <w:t>Calculate &amp; record score</w:t>
            </w:r>
          </w:p>
        </w:tc>
        <w:tc>
          <w:tcPr>
            <w:tcW w:w="2340" w:type="dxa"/>
            <w:shd w:val="clear" w:color="auto" w:fill="FFFFFF"/>
            <w:tcMar>
              <w:top w:w="140" w:type="dxa"/>
              <w:left w:w="180" w:type="dxa"/>
              <w:bottom w:w="140" w:type="dxa"/>
              <w:right w:w="180" w:type="dxa"/>
            </w:tcMar>
          </w:tcPr>
          <w:p w14:paraId="026C3526" w14:textId="77777777" w:rsidR="000640B5" w:rsidRDefault="00000000">
            <w:r>
              <w:rPr>
                <w:sz w:val="19"/>
              </w:rPr>
              <w:t>201 Created</w:t>
            </w:r>
          </w:p>
        </w:tc>
      </w:tr>
      <w:tr w:rsidR="000640B5" w14:paraId="48099268" w14:textId="77777777">
        <w:trPr>
          <w:jc w:val="center"/>
        </w:trPr>
        <w:tc>
          <w:tcPr>
            <w:tcW w:w="2340" w:type="dxa"/>
            <w:shd w:val="clear" w:color="auto" w:fill="F7FAFC"/>
            <w:tcMar>
              <w:top w:w="140" w:type="dxa"/>
              <w:left w:w="180" w:type="dxa"/>
              <w:bottom w:w="140" w:type="dxa"/>
              <w:right w:w="180" w:type="dxa"/>
            </w:tcMar>
          </w:tcPr>
          <w:p w14:paraId="7F459C10" w14:textId="77777777" w:rsidR="000640B5" w:rsidRDefault="00000000">
            <w:r>
              <w:rPr>
                <w:sz w:val="19"/>
              </w:rPr>
              <w:t>GET</w:t>
            </w:r>
          </w:p>
        </w:tc>
        <w:tc>
          <w:tcPr>
            <w:tcW w:w="2340" w:type="dxa"/>
            <w:shd w:val="clear" w:color="auto" w:fill="F7FAFC"/>
            <w:tcMar>
              <w:top w:w="140" w:type="dxa"/>
              <w:left w:w="180" w:type="dxa"/>
              <w:bottom w:w="140" w:type="dxa"/>
              <w:right w:w="180" w:type="dxa"/>
            </w:tcMar>
          </w:tcPr>
          <w:p w14:paraId="2C8107D1" w14:textId="77777777" w:rsidR="000640B5" w:rsidRDefault="00000000">
            <w:r>
              <w:rPr>
                <w:sz w:val="19"/>
              </w:rPr>
              <w:t>/api/results</w:t>
            </w:r>
          </w:p>
        </w:tc>
        <w:tc>
          <w:tcPr>
            <w:tcW w:w="2340" w:type="dxa"/>
            <w:shd w:val="clear" w:color="auto" w:fill="F7FAFC"/>
            <w:tcMar>
              <w:top w:w="140" w:type="dxa"/>
              <w:left w:w="180" w:type="dxa"/>
              <w:bottom w:w="140" w:type="dxa"/>
              <w:right w:w="180" w:type="dxa"/>
            </w:tcMar>
          </w:tcPr>
          <w:p w14:paraId="6D15AAC6" w14:textId="77777777" w:rsidR="000640B5" w:rsidRDefault="00000000">
            <w:r>
              <w:rPr>
                <w:sz w:val="19"/>
              </w:rPr>
              <w:t>List all exam results</w:t>
            </w:r>
          </w:p>
        </w:tc>
        <w:tc>
          <w:tcPr>
            <w:tcW w:w="2340" w:type="dxa"/>
            <w:shd w:val="clear" w:color="auto" w:fill="F7FAFC"/>
            <w:tcMar>
              <w:top w:w="140" w:type="dxa"/>
              <w:left w:w="180" w:type="dxa"/>
              <w:bottom w:w="140" w:type="dxa"/>
              <w:right w:w="180" w:type="dxa"/>
            </w:tcMar>
          </w:tcPr>
          <w:p w14:paraId="73456390" w14:textId="77777777" w:rsidR="000640B5" w:rsidRDefault="00000000">
            <w:r>
              <w:rPr>
                <w:sz w:val="19"/>
              </w:rPr>
              <w:t>200 OK</w:t>
            </w:r>
          </w:p>
        </w:tc>
      </w:tr>
      <w:tr w:rsidR="000640B5" w14:paraId="73BFF0F7" w14:textId="77777777">
        <w:trPr>
          <w:jc w:val="center"/>
        </w:trPr>
        <w:tc>
          <w:tcPr>
            <w:tcW w:w="2340" w:type="dxa"/>
            <w:shd w:val="clear" w:color="auto" w:fill="FFFFFF"/>
            <w:tcMar>
              <w:top w:w="140" w:type="dxa"/>
              <w:left w:w="180" w:type="dxa"/>
              <w:bottom w:w="140" w:type="dxa"/>
              <w:right w:w="180" w:type="dxa"/>
            </w:tcMar>
          </w:tcPr>
          <w:p w14:paraId="32428CCE" w14:textId="77777777" w:rsidR="000640B5" w:rsidRDefault="00000000">
            <w:r>
              <w:rPr>
                <w:sz w:val="19"/>
              </w:rPr>
              <w:t>GET</w:t>
            </w:r>
          </w:p>
        </w:tc>
        <w:tc>
          <w:tcPr>
            <w:tcW w:w="2340" w:type="dxa"/>
            <w:shd w:val="clear" w:color="auto" w:fill="FFFFFF"/>
            <w:tcMar>
              <w:top w:w="140" w:type="dxa"/>
              <w:left w:w="180" w:type="dxa"/>
              <w:bottom w:w="140" w:type="dxa"/>
              <w:right w:w="180" w:type="dxa"/>
            </w:tcMar>
          </w:tcPr>
          <w:p w14:paraId="3E207954" w14:textId="77777777" w:rsidR="000640B5" w:rsidRDefault="00000000">
            <w:r>
              <w:rPr>
                <w:sz w:val="19"/>
              </w:rPr>
              <w:t>/api/results/student/{id}</w:t>
            </w:r>
          </w:p>
        </w:tc>
        <w:tc>
          <w:tcPr>
            <w:tcW w:w="2340" w:type="dxa"/>
            <w:shd w:val="clear" w:color="auto" w:fill="FFFFFF"/>
            <w:tcMar>
              <w:top w:w="140" w:type="dxa"/>
              <w:left w:w="180" w:type="dxa"/>
              <w:bottom w:w="140" w:type="dxa"/>
              <w:right w:w="180" w:type="dxa"/>
            </w:tcMar>
          </w:tcPr>
          <w:p w14:paraId="7EDB51B8" w14:textId="77777777" w:rsidR="000640B5" w:rsidRDefault="00000000">
            <w:r>
              <w:rPr>
                <w:sz w:val="19"/>
              </w:rPr>
              <w:t>Fetch results for a student</w:t>
            </w:r>
          </w:p>
        </w:tc>
        <w:tc>
          <w:tcPr>
            <w:tcW w:w="2340" w:type="dxa"/>
            <w:shd w:val="clear" w:color="auto" w:fill="FFFFFF"/>
            <w:tcMar>
              <w:top w:w="140" w:type="dxa"/>
              <w:left w:w="180" w:type="dxa"/>
              <w:bottom w:w="140" w:type="dxa"/>
              <w:right w:w="180" w:type="dxa"/>
            </w:tcMar>
          </w:tcPr>
          <w:p w14:paraId="3EDB079D" w14:textId="77777777" w:rsidR="000640B5" w:rsidRDefault="00000000">
            <w:r>
              <w:rPr>
                <w:sz w:val="19"/>
              </w:rPr>
              <w:t>200 OK</w:t>
            </w:r>
          </w:p>
        </w:tc>
      </w:tr>
    </w:tbl>
    <w:p w14:paraId="258C3941" w14:textId="77777777" w:rsidR="000640B5" w:rsidRDefault="000640B5">
      <w:pPr>
        <w:spacing w:before="160"/>
      </w:pPr>
    </w:p>
    <w:p w14:paraId="23F71863" w14:textId="77777777" w:rsidR="00D14E73" w:rsidRDefault="00D14E73">
      <w:pPr>
        <w:spacing w:before="160"/>
      </w:pPr>
    </w:p>
    <w:p w14:paraId="1E4AC569" w14:textId="77777777" w:rsidR="00D14E73" w:rsidRDefault="00D14E73">
      <w:pPr>
        <w:spacing w:before="160"/>
      </w:pPr>
    </w:p>
    <w:p w14:paraId="0F7D4078" w14:textId="77777777" w:rsidR="000640B5" w:rsidRDefault="00000000">
      <w:pPr>
        <w:keepNext/>
        <w:spacing w:before="360" w:after="120"/>
      </w:pPr>
      <w:r>
        <w:rPr>
          <w:b/>
          <w:color w:val="1A365D"/>
          <w:sz w:val="36"/>
        </w:rPr>
        <w:lastRenderedPageBreak/>
        <w:t>6. Business Logic</w:t>
      </w:r>
    </w:p>
    <w:p w14:paraId="531EE481" w14:textId="77777777" w:rsidR="000640B5" w:rsidRDefault="00000000">
      <w:r>
        <w:t>The core value proposition of the system lies in the automated grading logic implemented in the service layer. When an administrator submits a score using a ResultRequest payload:</w:t>
      </w:r>
    </w:p>
    <w:p w14:paraId="63310972" w14:textId="77777777" w:rsidR="000640B5" w:rsidRDefault="00000000">
      <w:pPr>
        <w:pStyle w:val="ListBullet"/>
        <w:spacing w:after="60"/>
      </w:pPr>
      <w:r>
        <w:rPr>
          <w:b/>
        </w:rPr>
        <w:t xml:space="preserve">Input Validation: </w:t>
      </w:r>
      <w:r>
        <w:t>The system verifies that the student and exam exist. It then checks that the provided score does not exceed the maximum allowed marks for the corresponding subject. If it does, a BusinessRuleException is thrown, returning an HTTP 400 response.</w:t>
      </w:r>
    </w:p>
    <w:p w14:paraId="6B44396C" w14:textId="77777777" w:rsidR="000640B5" w:rsidRDefault="00000000">
      <w:pPr>
        <w:pStyle w:val="ListBullet"/>
        <w:spacing w:after="60"/>
      </w:pPr>
      <w:r>
        <w:rPr>
          <w:b/>
        </w:rPr>
        <w:t xml:space="preserve">Percentage Evaluation: </w:t>
      </w:r>
      <w:r>
        <w:t>The score percentage is computed dynamically: (marks / subject.totalMarks) * 100.</w:t>
      </w:r>
    </w:p>
    <w:p w14:paraId="335BCA5D" w14:textId="77777777" w:rsidR="000640B5" w:rsidRDefault="00000000">
      <w:pPr>
        <w:pStyle w:val="ListBullet"/>
        <w:spacing w:after="60"/>
      </w:pPr>
      <w:r>
        <w:rPr>
          <w:b/>
        </w:rPr>
        <w:t xml:space="preserve">Letter Grade Assignment: </w:t>
      </w:r>
      <w:r>
        <w:t>The score percentage is mapped against the grading scale:</w:t>
      </w:r>
    </w:p>
    <w:tbl>
      <w:tblPr>
        <w:tblW w:w="0" w:type="auto"/>
        <w:jc w:val="center"/>
        <w:tblBorders>
          <w:top w:val="single" w:sz="4" w:space="0" w:color="D3D3D3"/>
          <w:bottom w:val="single" w:sz="4" w:space="0" w:color="D3D3D3"/>
          <w:insideH w:val="single" w:sz="4" w:space="0" w:color="E5E5E5"/>
        </w:tblBorders>
        <w:tblLook w:val="04A0" w:firstRow="1" w:lastRow="0" w:firstColumn="1" w:lastColumn="0" w:noHBand="0" w:noVBand="1"/>
      </w:tblPr>
      <w:tblGrid>
        <w:gridCol w:w="3120"/>
        <w:gridCol w:w="3120"/>
        <w:gridCol w:w="3120"/>
      </w:tblGrid>
      <w:tr w:rsidR="000640B5" w14:paraId="4DEA69ED" w14:textId="77777777">
        <w:trPr>
          <w:jc w:val="center"/>
        </w:trPr>
        <w:tc>
          <w:tcPr>
            <w:tcW w:w="3120" w:type="dxa"/>
            <w:shd w:val="clear" w:color="auto" w:fill="1A365D"/>
            <w:tcMar>
              <w:top w:w="140" w:type="dxa"/>
              <w:left w:w="180" w:type="dxa"/>
              <w:bottom w:w="140" w:type="dxa"/>
              <w:right w:w="180" w:type="dxa"/>
            </w:tcMar>
          </w:tcPr>
          <w:p w14:paraId="636F1B70" w14:textId="77777777" w:rsidR="000640B5" w:rsidRDefault="00000000">
            <w:r>
              <w:rPr>
                <w:b/>
                <w:color w:val="FFFFFF"/>
                <w:sz w:val="20"/>
              </w:rPr>
              <w:t>Percentage Range</w:t>
            </w:r>
          </w:p>
        </w:tc>
        <w:tc>
          <w:tcPr>
            <w:tcW w:w="3120" w:type="dxa"/>
            <w:shd w:val="clear" w:color="auto" w:fill="1A365D"/>
            <w:tcMar>
              <w:top w:w="140" w:type="dxa"/>
              <w:left w:w="180" w:type="dxa"/>
              <w:bottom w:w="140" w:type="dxa"/>
              <w:right w:w="180" w:type="dxa"/>
            </w:tcMar>
          </w:tcPr>
          <w:p w14:paraId="387C86BB" w14:textId="77777777" w:rsidR="000640B5" w:rsidRDefault="00000000">
            <w:r>
              <w:rPr>
                <w:b/>
                <w:color w:val="FFFFFF"/>
                <w:sz w:val="20"/>
              </w:rPr>
              <w:t>Assigned Grade</w:t>
            </w:r>
          </w:p>
        </w:tc>
        <w:tc>
          <w:tcPr>
            <w:tcW w:w="3120" w:type="dxa"/>
            <w:shd w:val="clear" w:color="auto" w:fill="1A365D"/>
            <w:tcMar>
              <w:top w:w="140" w:type="dxa"/>
              <w:left w:w="180" w:type="dxa"/>
              <w:bottom w:w="140" w:type="dxa"/>
              <w:right w:w="180" w:type="dxa"/>
            </w:tcMar>
          </w:tcPr>
          <w:p w14:paraId="1C49951E" w14:textId="77777777" w:rsidR="000640B5" w:rsidRDefault="00000000">
            <w:r>
              <w:rPr>
                <w:b/>
                <w:color w:val="FFFFFF"/>
                <w:sz w:val="20"/>
              </w:rPr>
              <w:t>Pass/Fail Status</w:t>
            </w:r>
          </w:p>
        </w:tc>
      </w:tr>
      <w:tr w:rsidR="000640B5" w14:paraId="6B4B3A23" w14:textId="77777777">
        <w:trPr>
          <w:jc w:val="center"/>
        </w:trPr>
        <w:tc>
          <w:tcPr>
            <w:tcW w:w="3120" w:type="dxa"/>
            <w:shd w:val="clear" w:color="auto" w:fill="F7FAFC"/>
            <w:tcMar>
              <w:top w:w="140" w:type="dxa"/>
              <w:left w:w="180" w:type="dxa"/>
              <w:bottom w:w="140" w:type="dxa"/>
              <w:right w:w="180" w:type="dxa"/>
            </w:tcMar>
          </w:tcPr>
          <w:p w14:paraId="34EE949F" w14:textId="77777777" w:rsidR="000640B5" w:rsidRDefault="00000000">
            <w:r>
              <w:rPr>
                <w:sz w:val="19"/>
              </w:rPr>
              <w:t>&gt;= 90.00%</w:t>
            </w:r>
          </w:p>
        </w:tc>
        <w:tc>
          <w:tcPr>
            <w:tcW w:w="3120" w:type="dxa"/>
            <w:shd w:val="clear" w:color="auto" w:fill="F7FAFC"/>
            <w:tcMar>
              <w:top w:w="140" w:type="dxa"/>
              <w:left w:w="180" w:type="dxa"/>
              <w:bottom w:w="140" w:type="dxa"/>
              <w:right w:w="180" w:type="dxa"/>
            </w:tcMar>
          </w:tcPr>
          <w:p w14:paraId="3FC86457" w14:textId="77777777" w:rsidR="000640B5" w:rsidRDefault="00000000">
            <w:r>
              <w:rPr>
                <w:sz w:val="19"/>
              </w:rPr>
              <w:t>A_PLUS (A+)</w:t>
            </w:r>
          </w:p>
        </w:tc>
        <w:tc>
          <w:tcPr>
            <w:tcW w:w="3120" w:type="dxa"/>
            <w:shd w:val="clear" w:color="auto" w:fill="F7FAFC"/>
            <w:tcMar>
              <w:top w:w="140" w:type="dxa"/>
              <w:left w:w="180" w:type="dxa"/>
              <w:bottom w:w="140" w:type="dxa"/>
              <w:right w:w="180" w:type="dxa"/>
            </w:tcMar>
          </w:tcPr>
          <w:p w14:paraId="05BE2983" w14:textId="77777777" w:rsidR="000640B5" w:rsidRDefault="00000000">
            <w:r>
              <w:rPr>
                <w:sz w:val="19"/>
              </w:rPr>
              <w:t>PASS</w:t>
            </w:r>
          </w:p>
        </w:tc>
      </w:tr>
      <w:tr w:rsidR="000640B5" w14:paraId="54A2CED6" w14:textId="77777777">
        <w:trPr>
          <w:jc w:val="center"/>
        </w:trPr>
        <w:tc>
          <w:tcPr>
            <w:tcW w:w="3120" w:type="dxa"/>
            <w:shd w:val="clear" w:color="auto" w:fill="FFFFFF"/>
            <w:tcMar>
              <w:top w:w="140" w:type="dxa"/>
              <w:left w:w="180" w:type="dxa"/>
              <w:bottom w:w="140" w:type="dxa"/>
              <w:right w:w="180" w:type="dxa"/>
            </w:tcMar>
          </w:tcPr>
          <w:p w14:paraId="40024FB8" w14:textId="77777777" w:rsidR="000640B5" w:rsidRDefault="00000000">
            <w:r>
              <w:rPr>
                <w:sz w:val="19"/>
              </w:rPr>
              <w:t>75.00% - 89.99%</w:t>
            </w:r>
          </w:p>
        </w:tc>
        <w:tc>
          <w:tcPr>
            <w:tcW w:w="3120" w:type="dxa"/>
            <w:shd w:val="clear" w:color="auto" w:fill="FFFFFF"/>
            <w:tcMar>
              <w:top w:w="140" w:type="dxa"/>
              <w:left w:w="180" w:type="dxa"/>
              <w:bottom w:w="140" w:type="dxa"/>
              <w:right w:w="180" w:type="dxa"/>
            </w:tcMar>
          </w:tcPr>
          <w:p w14:paraId="33B91B30" w14:textId="77777777" w:rsidR="000640B5" w:rsidRDefault="00000000">
            <w:r>
              <w:rPr>
                <w:sz w:val="19"/>
              </w:rPr>
              <w:t>A (A)</w:t>
            </w:r>
          </w:p>
        </w:tc>
        <w:tc>
          <w:tcPr>
            <w:tcW w:w="3120" w:type="dxa"/>
            <w:shd w:val="clear" w:color="auto" w:fill="FFFFFF"/>
            <w:tcMar>
              <w:top w:w="140" w:type="dxa"/>
              <w:left w:w="180" w:type="dxa"/>
              <w:bottom w:w="140" w:type="dxa"/>
              <w:right w:w="180" w:type="dxa"/>
            </w:tcMar>
          </w:tcPr>
          <w:p w14:paraId="5F54D601" w14:textId="77777777" w:rsidR="000640B5" w:rsidRDefault="00000000">
            <w:r>
              <w:rPr>
                <w:sz w:val="19"/>
              </w:rPr>
              <w:t>PASS</w:t>
            </w:r>
          </w:p>
        </w:tc>
      </w:tr>
      <w:tr w:rsidR="000640B5" w14:paraId="33B34738" w14:textId="77777777">
        <w:trPr>
          <w:jc w:val="center"/>
        </w:trPr>
        <w:tc>
          <w:tcPr>
            <w:tcW w:w="3120" w:type="dxa"/>
            <w:shd w:val="clear" w:color="auto" w:fill="F7FAFC"/>
            <w:tcMar>
              <w:top w:w="140" w:type="dxa"/>
              <w:left w:w="180" w:type="dxa"/>
              <w:bottom w:w="140" w:type="dxa"/>
              <w:right w:w="180" w:type="dxa"/>
            </w:tcMar>
          </w:tcPr>
          <w:p w14:paraId="04E5C5DB" w14:textId="77777777" w:rsidR="000640B5" w:rsidRDefault="00000000">
            <w:r>
              <w:rPr>
                <w:sz w:val="19"/>
              </w:rPr>
              <w:t>60.00% - 74.99%</w:t>
            </w:r>
          </w:p>
        </w:tc>
        <w:tc>
          <w:tcPr>
            <w:tcW w:w="3120" w:type="dxa"/>
            <w:shd w:val="clear" w:color="auto" w:fill="F7FAFC"/>
            <w:tcMar>
              <w:top w:w="140" w:type="dxa"/>
              <w:left w:w="180" w:type="dxa"/>
              <w:bottom w:w="140" w:type="dxa"/>
              <w:right w:w="180" w:type="dxa"/>
            </w:tcMar>
          </w:tcPr>
          <w:p w14:paraId="7DE41B6D" w14:textId="77777777" w:rsidR="000640B5" w:rsidRDefault="00000000">
            <w:r>
              <w:rPr>
                <w:sz w:val="19"/>
              </w:rPr>
              <w:t>B (B)</w:t>
            </w:r>
          </w:p>
        </w:tc>
        <w:tc>
          <w:tcPr>
            <w:tcW w:w="3120" w:type="dxa"/>
            <w:shd w:val="clear" w:color="auto" w:fill="F7FAFC"/>
            <w:tcMar>
              <w:top w:w="140" w:type="dxa"/>
              <w:left w:w="180" w:type="dxa"/>
              <w:bottom w:w="140" w:type="dxa"/>
              <w:right w:w="180" w:type="dxa"/>
            </w:tcMar>
          </w:tcPr>
          <w:p w14:paraId="32FD1FA2" w14:textId="77777777" w:rsidR="000640B5" w:rsidRDefault="00000000">
            <w:r>
              <w:rPr>
                <w:sz w:val="19"/>
              </w:rPr>
              <w:t>PASS</w:t>
            </w:r>
          </w:p>
        </w:tc>
      </w:tr>
      <w:tr w:rsidR="000640B5" w14:paraId="12C818DB" w14:textId="77777777">
        <w:trPr>
          <w:jc w:val="center"/>
        </w:trPr>
        <w:tc>
          <w:tcPr>
            <w:tcW w:w="3120" w:type="dxa"/>
            <w:shd w:val="clear" w:color="auto" w:fill="FFFFFF"/>
            <w:tcMar>
              <w:top w:w="140" w:type="dxa"/>
              <w:left w:w="180" w:type="dxa"/>
              <w:bottom w:w="140" w:type="dxa"/>
              <w:right w:w="180" w:type="dxa"/>
            </w:tcMar>
          </w:tcPr>
          <w:p w14:paraId="7FC0001D" w14:textId="77777777" w:rsidR="000640B5" w:rsidRDefault="00000000">
            <w:r>
              <w:rPr>
                <w:sz w:val="19"/>
              </w:rPr>
              <w:t>35.00% - 59.99%</w:t>
            </w:r>
          </w:p>
        </w:tc>
        <w:tc>
          <w:tcPr>
            <w:tcW w:w="3120" w:type="dxa"/>
            <w:shd w:val="clear" w:color="auto" w:fill="FFFFFF"/>
            <w:tcMar>
              <w:top w:w="140" w:type="dxa"/>
              <w:left w:w="180" w:type="dxa"/>
              <w:bottom w:w="140" w:type="dxa"/>
              <w:right w:w="180" w:type="dxa"/>
            </w:tcMar>
          </w:tcPr>
          <w:p w14:paraId="03D15166" w14:textId="77777777" w:rsidR="000640B5" w:rsidRDefault="00000000">
            <w:r>
              <w:rPr>
                <w:sz w:val="19"/>
              </w:rPr>
              <w:t>C (C)</w:t>
            </w:r>
          </w:p>
        </w:tc>
        <w:tc>
          <w:tcPr>
            <w:tcW w:w="3120" w:type="dxa"/>
            <w:shd w:val="clear" w:color="auto" w:fill="FFFFFF"/>
            <w:tcMar>
              <w:top w:w="140" w:type="dxa"/>
              <w:left w:w="180" w:type="dxa"/>
              <w:bottom w:w="140" w:type="dxa"/>
              <w:right w:w="180" w:type="dxa"/>
            </w:tcMar>
          </w:tcPr>
          <w:p w14:paraId="102C6916" w14:textId="77777777" w:rsidR="000640B5" w:rsidRDefault="00000000">
            <w:r>
              <w:rPr>
                <w:sz w:val="19"/>
              </w:rPr>
              <w:t>PASS / FAIL (Threshold is 40%)</w:t>
            </w:r>
          </w:p>
        </w:tc>
      </w:tr>
      <w:tr w:rsidR="000640B5" w14:paraId="0403F67A" w14:textId="77777777">
        <w:trPr>
          <w:jc w:val="center"/>
        </w:trPr>
        <w:tc>
          <w:tcPr>
            <w:tcW w:w="3120" w:type="dxa"/>
            <w:shd w:val="clear" w:color="auto" w:fill="F7FAFC"/>
            <w:tcMar>
              <w:top w:w="140" w:type="dxa"/>
              <w:left w:w="180" w:type="dxa"/>
              <w:bottom w:w="140" w:type="dxa"/>
              <w:right w:w="180" w:type="dxa"/>
            </w:tcMar>
          </w:tcPr>
          <w:p w14:paraId="216E5550" w14:textId="77777777" w:rsidR="000640B5" w:rsidRDefault="00000000">
            <w:r>
              <w:rPr>
                <w:sz w:val="19"/>
              </w:rPr>
              <w:t>&lt; 35.00%</w:t>
            </w:r>
          </w:p>
        </w:tc>
        <w:tc>
          <w:tcPr>
            <w:tcW w:w="3120" w:type="dxa"/>
            <w:shd w:val="clear" w:color="auto" w:fill="F7FAFC"/>
            <w:tcMar>
              <w:top w:w="140" w:type="dxa"/>
              <w:left w:w="180" w:type="dxa"/>
              <w:bottom w:w="140" w:type="dxa"/>
              <w:right w:w="180" w:type="dxa"/>
            </w:tcMar>
          </w:tcPr>
          <w:p w14:paraId="20CBAA0B" w14:textId="77777777" w:rsidR="000640B5" w:rsidRDefault="00000000">
            <w:r>
              <w:rPr>
                <w:sz w:val="19"/>
              </w:rPr>
              <w:t>FAIL (Fail)</w:t>
            </w:r>
          </w:p>
        </w:tc>
        <w:tc>
          <w:tcPr>
            <w:tcW w:w="3120" w:type="dxa"/>
            <w:shd w:val="clear" w:color="auto" w:fill="F7FAFC"/>
            <w:tcMar>
              <w:top w:w="140" w:type="dxa"/>
              <w:left w:w="180" w:type="dxa"/>
              <w:bottom w:w="140" w:type="dxa"/>
              <w:right w:w="180" w:type="dxa"/>
            </w:tcMar>
          </w:tcPr>
          <w:p w14:paraId="40472284" w14:textId="77777777" w:rsidR="000640B5" w:rsidRDefault="00000000">
            <w:r>
              <w:rPr>
                <w:sz w:val="19"/>
              </w:rPr>
              <w:t>FAIL</w:t>
            </w:r>
          </w:p>
        </w:tc>
      </w:tr>
    </w:tbl>
    <w:p w14:paraId="2713559A" w14:textId="77777777" w:rsidR="000640B5" w:rsidRDefault="000640B5">
      <w:pPr>
        <w:spacing w:before="160"/>
      </w:pPr>
    </w:p>
    <w:p w14:paraId="2BC7C006" w14:textId="77777777" w:rsidR="000640B5" w:rsidRDefault="00000000">
      <w:pPr>
        <w:keepNext/>
        <w:spacing w:before="360" w:after="120"/>
      </w:pPr>
      <w:r>
        <w:rPr>
          <w:b/>
          <w:color w:val="1A365D"/>
          <w:sz w:val="36"/>
        </w:rPr>
        <w:t>7. Docker Deployment</w:t>
      </w:r>
    </w:p>
    <w:p w14:paraId="291E802C" w14:textId="77777777" w:rsidR="000640B5" w:rsidRDefault="00000000">
      <w:r>
        <w:t>To guarantee deployment consistency, the system is fully containerized. A multi-stage Dockerfile splits compile-time and runtime environments:</w:t>
      </w:r>
    </w:p>
    <w:p w14:paraId="1227D13C" w14:textId="77777777" w:rsidR="000640B5" w:rsidRDefault="00000000">
      <w:pPr>
        <w:pStyle w:val="ListBullet"/>
        <w:spacing w:after="60"/>
      </w:pPr>
      <w:r>
        <w:rPr>
          <w:b/>
        </w:rPr>
        <w:t xml:space="preserve">Stage 1 (Builder): </w:t>
      </w:r>
      <w:r>
        <w:t>Uses a Maven image with JDK 17 to download dependencies and package the compiled JAR file, caching dependencies to speed up subsequent builds.</w:t>
      </w:r>
    </w:p>
    <w:p w14:paraId="1C929595" w14:textId="77777777" w:rsidR="000640B5" w:rsidRDefault="00000000">
      <w:pPr>
        <w:pStyle w:val="ListBullet"/>
        <w:spacing w:after="60"/>
      </w:pPr>
      <w:r>
        <w:rPr>
          <w:b/>
        </w:rPr>
        <w:t xml:space="preserve">Stage 2 (Runtime): </w:t>
      </w:r>
      <w:r>
        <w:t>Copies only the final build artifact into a lightweight Eclipse Temurin JRE alpine image. The container runs under a non-root user (appuser) to improve security, reducing the final image size to ~200MB.</w:t>
      </w:r>
    </w:p>
    <w:p w14:paraId="3E81441B" w14:textId="77777777" w:rsidR="000640B5" w:rsidRDefault="00000000">
      <w:r>
        <w:t>A docker-compose.yml file coordinates the services. It maps the PostgreSQL alpine DB container and the Spring Boot app, using health checks to ensure the application only starts after the database is fully ready.</w:t>
      </w:r>
    </w:p>
    <w:p w14:paraId="001E8486" w14:textId="77777777" w:rsidR="000640B5" w:rsidRDefault="00000000">
      <w:pPr>
        <w:keepNext/>
        <w:spacing w:before="360" w:after="120"/>
      </w:pPr>
      <w:r>
        <w:rPr>
          <w:b/>
          <w:color w:val="1A365D"/>
          <w:sz w:val="36"/>
        </w:rPr>
        <w:lastRenderedPageBreak/>
        <w:t>8. Testing Summary</w:t>
      </w:r>
    </w:p>
    <w:p w14:paraId="2DCEAB73" w14:textId="77777777" w:rsidR="000640B5" w:rsidRDefault="00000000">
      <w:r>
        <w:t>To achieve production-grade quality, the application implements a multi-tiered testing strategy, combining isolated unit tests, integration tests, and external regression automation. The test suite includes:</w:t>
      </w:r>
    </w:p>
    <w:p w14:paraId="6C94190B" w14:textId="77777777" w:rsidR="000640B5" w:rsidRDefault="00000000">
      <w:pPr>
        <w:pStyle w:val="ListBullet"/>
        <w:spacing w:after="60"/>
      </w:pPr>
      <w:r>
        <w:rPr>
          <w:b/>
        </w:rPr>
        <w:t xml:space="preserve">Unit Tests: </w:t>
      </w:r>
      <w:r>
        <w:t>ResultServiceTest mock calculations verify percentages, grades, and edge-case boundaries without database dependencies.</w:t>
      </w:r>
    </w:p>
    <w:p w14:paraId="0891A10D" w14:textId="77777777" w:rsidR="000640B5" w:rsidRDefault="00000000">
      <w:pPr>
        <w:pStyle w:val="ListBullet"/>
        <w:spacing w:after="60"/>
      </w:pPr>
      <w:r>
        <w:rPr>
          <w:b/>
        </w:rPr>
        <w:t xml:space="preserve">MockMvc Controller Tests: </w:t>
      </w:r>
      <w:r>
        <w:t>StudentControllerTest and ResultControllerTest classes mock the service layer and test endpoint routing, JSON serialization, and @Valid request validations, returning expected error status codes (like 422).</w:t>
      </w:r>
    </w:p>
    <w:p w14:paraId="55DC327C" w14:textId="77777777" w:rsidR="000640B5" w:rsidRDefault="00000000">
      <w:pPr>
        <w:pStyle w:val="ListBullet"/>
        <w:spacing w:after="60"/>
      </w:pPr>
      <w:r>
        <w:rPr>
          <w:b/>
        </w:rPr>
        <w:t xml:space="preserve">JPA Repository Tests: </w:t>
      </w:r>
      <w:r>
        <w:t>DataJpaTest configurations verify entity constraints, custom queries, and database unique indices using an isolated H2 in-memory test profile.</w:t>
      </w:r>
    </w:p>
    <w:p w14:paraId="7B8992D0" w14:textId="77777777" w:rsidR="000640B5" w:rsidRDefault="00000000">
      <w:pPr>
        <w:pStyle w:val="ListBullet"/>
        <w:spacing w:after="60"/>
      </w:pPr>
      <w:r>
        <w:rPr>
          <w:b/>
        </w:rPr>
        <w:t xml:space="preserve">Python Regression Suite: </w:t>
      </w:r>
      <w:r>
        <w:t>An automated script executes 48 end-to-end integration tests, checking CRUD actions and boundary validations on a running container instance. All 48 tests pass successfully.</w:t>
      </w:r>
    </w:p>
    <w:p w14:paraId="67D2389C" w14:textId="77777777" w:rsidR="000640B5" w:rsidRDefault="00000000">
      <w:pPr>
        <w:keepNext/>
        <w:spacing w:before="360" w:after="120"/>
      </w:pPr>
      <w:r>
        <w:rPr>
          <w:b/>
          <w:color w:val="1A365D"/>
          <w:sz w:val="36"/>
        </w:rPr>
        <w:t>9. Swagger / OpenAPI</w:t>
      </w:r>
    </w:p>
    <w:p w14:paraId="06D2AD0A" w14:textId="77777777" w:rsidR="000640B5" w:rsidRDefault="00000000">
      <w:r>
        <w:t>API discoverability and integration testing are supported by the OpenAPI 3.0 specification. Using the Springdoc OpenAPI dependency, documentation is auto-generated at runtime from the controllers. When the application runs, the following endpoints are active:</w:t>
      </w:r>
    </w:p>
    <w:p w14:paraId="5B450F7B" w14:textId="77777777" w:rsidR="000640B5" w:rsidRDefault="00000000">
      <w:pPr>
        <w:pStyle w:val="ListBullet"/>
        <w:spacing w:after="60"/>
      </w:pPr>
      <w:r>
        <w:rPr>
          <w:b/>
        </w:rPr>
        <w:t xml:space="preserve">Interactive Swagger UI Dashboard: </w:t>
      </w:r>
      <w:r>
        <w:t>Exposed at http://localhost:8080/swagger-ui.html. Developers can test API requests directly in a web interface.</w:t>
      </w:r>
    </w:p>
    <w:p w14:paraId="036FBA07" w14:textId="77777777" w:rsidR="000640B5" w:rsidRDefault="00000000">
      <w:pPr>
        <w:pStyle w:val="ListBullet"/>
        <w:spacing w:after="60"/>
      </w:pPr>
      <w:r>
        <w:rPr>
          <w:b/>
        </w:rPr>
        <w:t xml:space="preserve">OpenAPI Spec JSON: </w:t>
      </w:r>
      <w:r>
        <w:t>Exposed at http://localhost:8080/v3/api-docs, which can be imported directly into tools like Postman or used for code generation.</w:t>
      </w:r>
    </w:p>
    <w:p w14:paraId="704057EF" w14:textId="77777777" w:rsidR="000640B5" w:rsidRDefault="00000000">
      <w:pPr>
        <w:keepNext/>
        <w:spacing w:before="360" w:after="120"/>
      </w:pPr>
      <w:r>
        <w:rPr>
          <w:b/>
          <w:color w:val="1A365D"/>
          <w:sz w:val="36"/>
        </w:rPr>
        <w:t>10. Challenges &amp; Lessons Learned</w:t>
      </w:r>
    </w:p>
    <w:p w14:paraId="6F7A7145" w14:textId="77777777" w:rsidR="000640B5" w:rsidRDefault="00000000">
      <w:pPr>
        <w:keepNext/>
        <w:spacing w:before="240" w:after="80"/>
      </w:pPr>
      <w:r>
        <w:rPr>
          <w:b/>
          <w:color w:val="2B6CB0"/>
          <w:sz w:val="28"/>
        </w:rPr>
        <w:t>Technical Challenges Faced</w:t>
      </w:r>
    </w:p>
    <w:p w14:paraId="4758513D" w14:textId="77777777" w:rsidR="000640B5" w:rsidRDefault="00000000">
      <w:pPr>
        <w:pStyle w:val="ListBullet"/>
        <w:spacing w:after="60"/>
      </w:pPr>
      <w:r>
        <w:rPr>
          <w:b/>
        </w:rPr>
        <w:t xml:space="preserve">Byte-Buddy JDK 25 Mockito Incompatibility: </w:t>
      </w:r>
      <w:r>
        <w:t>Running tests on developer systems with JDK 25 caused inline MockMaker errors. This was resolved by configuring a custom MockMaker configuration to use subclass-mocking compatible with JDK 25.</w:t>
      </w:r>
    </w:p>
    <w:p w14:paraId="22315DAA" w14:textId="77777777" w:rsidR="000640B5" w:rsidRDefault="00000000">
      <w:pPr>
        <w:pStyle w:val="ListBullet"/>
        <w:spacing w:after="60"/>
      </w:pPr>
      <w:r>
        <w:rPr>
          <w:b/>
        </w:rPr>
        <w:t xml:space="preserve">Docker Race Conditions during Startup: </w:t>
      </w:r>
      <w:r>
        <w:t>During container startup, the application container started faster than the database container's readiness check. This was resolved by adding a pg_isready health check to the database service and configuring the app's depends_on settings accordingly.</w:t>
      </w:r>
    </w:p>
    <w:p w14:paraId="5AE307B1" w14:textId="77777777" w:rsidR="000640B5" w:rsidRDefault="00000000">
      <w:pPr>
        <w:keepNext/>
        <w:spacing w:before="240" w:after="80"/>
      </w:pPr>
      <w:r>
        <w:rPr>
          <w:b/>
          <w:color w:val="2B6CB0"/>
          <w:sz w:val="28"/>
        </w:rPr>
        <w:t>Key Lessons Learned</w:t>
      </w:r>
    </w:p>
    <w:p w14:paraId="52AAEF56" w14:textId="77777777" w:rsidR="000640B5" w:rsidRDefault="00000000">
      <w:pPr>
        <w:pStyle w:val="ListBullet"/>
        <w:spacing w:after="60"/>
      </w:pPr>
      <w:r>
        <w:rPr>
          <w:b/>
        </w:rPr>
        <w:t xml:space="preserve">Relational Constraint Integrity: </w:t>
      </w:r>
      <w:r>
        <w:t>Moving constraints from Java code to database unique indices (such as composite unique keys) prevents data corruption under concurrent API writes.</w:t>
      </w:r>
    </w:p>
    <w:p w14:paraId="02AC8E83" w14:textId="77777777" w:rsidR="000640B5" w:rsidRDefault="00000000">
      <w:pPr>
        <w:pStyle w:val="ListBullet"/>
        <w:spacing w:after="60"/>
      </w:pPr>
      <w:r>
        <w:rPr>
          <w:b/>
        </w:rPr>
        <w:lastRenderedPageBreak/>
        <w:t xml:space="preserve">DTO Separations prevent Mass-Assignment: </w:t>
      </w:r>
      <w:r>
        <w:t>Learned the importance of decoupling entity models from request payloads, ensuring API endpoints are secure against mass-assignment vulnerabilities.</w:t>
      </w:r>
    </w:p>
    <w:p w14:paraId="30E3EA05" w14:textId="77777777" w:rsidR="000640B5" w:rsidRDefault="00000000">
      <w:pPr>
        <w:keepNext/>
        <w:spacing w:before="360" w:after="120"/>
      </w:pPr>
      <w:r>
        <w:rPr>
          <w:b/>
          <w:color w:val="1A365D"/>
          <w:sz w:val="36"/>
        </w:rPr>
        <w:t>11. Future Improvements &amp; Conclusion</w:t>
      </w:r>
    </w:p>
    <w:p w14:paraId="32957EA9" w14:textId="77777777" w:rsidR="000640B5" w:rsidRDefault="00000000">
      <w:pPr>
        <w:keepNext/>
        <w:spacing w:before="240" w:after="80"/>
      </w:pPr>
      <w:r>
        <w:rPr>
          <w:b/>
          <w:color w:val="2B6CB0"/>
          <w:sz w:val="28"/>
        </w:rPr>
        <w:t>Future Improvements Roadmap</w:t>
      </w:r>
    </w:p>
    <w:p w14:paraId="2C28F6C2" w14:textId="77777777" w:rsidR="000640B5" w:rsidRDefault="00000000">
      <w:r>
        <w:t>A roadmap has been established in docs/FUTURE_IMPROVEMENTS.md to guide future enterprise development. Key backlog items include:</w:t>
      </w:r>
    </w:p>
    <w:p w14:paraId="3A8F3064" w14:textId="77777777" w:rsidR="000640B5" w:rsidRDefault="00000000">
      <w:pPr>
        <w:pStyle w:val="ListBullet"/>
        <w:spacing w:after="60"/>
      </w:pPr>
      <w:r>
        <w:rPr>
          <w:b/>
        </w:rPr>
        <w:t xml:space="preserve">1. DTO Split: </w:t>
      </w:r>
      <w:r>
        <w:t>Refactor endpoints to use separate creation and update DTO models to prevent unauthorized ID modifications.</w:t>
      </w:r>
    </w:p>
    <w:p w14:paraId="224043D9" w14:textId="77777777" w:rsidR="000640B5" w:rsidRDefault="00000000">
      <w:pPr>
        <w:pStyle w:val="ListBullet"/>
        <w:spacing w:after="60"/>
      </w:pPr>
      <w:r>
        <w:rPr>
          <w:b/>
        </w:rPr>
        <w:t xml:space="preserve">2. BigDecimal Migration: </w:t>
      </w:r>
      <w:r>
        <w:t>Migrate floating-point database types to BigDecimal to prevent calculation rounding errors.</w:t>
      </w:r>
    </w:p>
    <w:p w14:paraId="1677954E" w14:textId="77777777" w:rsidR="000640B5" w:rsidRDefault="00000000">
      <w:pPr>
        <w:pStyle w:val="ListBullet"/>
        <w:spacing w:after="60"/>
      </w:pPr>
      <w:r>
        <w:rPr>
          <w:b/>
        </w:rPr>
        <w:t xml:space="preserve">3. Spring Security &amp; JWT: </w:t>
      </w:r>
      <w:r>
        <w:t>Integrate token-based authentication and role-based permissions (ROLE_STUDENT, ROLE_ADMIN).</w:t>
      </w:r>
    </w:p>
    <w:p w14:paraId="04A79107" w14:textId="77777777" w:rsidR="000640B5" w:rsidRDefault="00000000">
      <w:pPr>
        <w:pStyle w:val="ListBullet"/>
        <w:spacing w:after="60"/>
      </w:pPr>
      <w:r>
        <w:rPr>
          <w:b/>
        </w:rPr>
        <w:t xml:space="preserve">4. Observability: </w:t>
      </w:r>
      <w:r>
        <w:t>Enable Spring Boot Actuator metrics and configure dashboards using Prometheus and Grafana.</w:t>
      </w:r>
    </w:p>
    <w:p w14:paraId="2B737C28" w14:textId="77777777" w:rsidR="000640B5" w:rsidRDefault="00000000">
      <w:pPr>
        <w:keepNext/>
        <w:spacing w:before="240" w:after="80"/>
      </w:pPr>
      <w:r>
        <w:rPr>
          <w:b/>
          <w:color w:val="2B6CB0"/>
          <w:sz w:val="28"/>
        </w:rPr>
        <w:t>Conclusion</w:t>
      </w:r>
    </w:p>
    <w:p w14:paraId="086ED05E" w14:textId="77777777" w:rsidR="000640B5" w:rsidRDefault="00000000">
      <w:r>
        <w:t>The Student Exam Result REST API project successfully demonstrates a clean backend implementation matching modern engineering standards. By using Java 17, Spring Boot, PostgreSQL, and Docker, the system provides a reliable, scalable, and testable foundation for grading automation. Organized and clean repository structures, complete API documentation, and extensive test coverage confirm the project's technical readiness and prepare it for production deployment.</w:t>
      </w:r>
    </w:p>
    <w:sectPr w:rsidR="000640B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E7BB" w14:textId="77777777" w:rsidR="00E7482E" w:rsidRDefault="00E7482E">
      <w:pPr>
        <w:spacing w:after="0" w:line="240" w:lineRule="auto"/>
      </w:pPr>
      <w:r>
        <w:separator/>
      </w:r>
    </w:p>
  </w:endnote>
  <w:endnote w:type="continuationSeparator" w:id="0">
    <w:p w14:paraId="168889AD" w14:textId="77777777" w:rsidR="00E7482E" w:rsidRDefault="00E74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5415" w14:textId="77777777" w:rsidR="002E7382" w:rsidRDefault="002E7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303E" w14:textId="21961FBF" w:rsidR="000640B5" w:rsidRDefault="00000000">
    <w:pPr>
      <w:pStyle w:val="Footer"/>
      <w:jc w:val="center"/>
    </w:pPr>
    <w:r>
      <w:rPr>
        <w:color w:val="A0AEC0"/>
        <w:sz w:val="17"/>
      </w:rPr>
      <w:t>Internship Deliverable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6399" w14:textId="77777777" w:rsidR="002E7382" w:rsidRDefault="002E7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9B8FE" w14:textId="77777777" w:rsidR="00E7482E" w:rsidRDefault="00E7482E">
      <w:pPr>
        <w:spacing w:after="0" w:line="240" w:lineRule="auto"/>
      </w:pPr>
      <w:r>
        <w:separator/>
      </w:r>
    </w:p>
  </w:footnote>
  <w:footnote w:type="continuationSeparator" w:id="0">
    <w:p w14:paraId="2F22E9B2" w14:textId="77777777" w:rsidR="00E7482E" w:rsidRDefault="00E74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97E8" w14:textId="77777777" w:rsidR="002E7382" w:rsidRDefault="002E73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EE91" w14:textId="77777777" w:rsidR="000640B5" w:rsidRDefault="00000000">
    <w:pPr>
      <w:pStyle w:val="Header"/>
      <w:jc w:val="right"/>
    </w:pPr>
    <w:r>
      <w:rPr>
        <w:color w:val="A0AEC0"/>
        <w:sz w:val="17"/>
      </w:rPr>
      <w:t>Student Exam Result API | Final Submission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146E" w14:textId="77777777" w:rsidR="002E7382" w:rsidRDefault="002E7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351999">
    <w:abstractNumId w:val="8"/>
  </w:num>
  <w:num w:numId="2" w16cid:durableId="883104395">
    <w:abstractNumId w:val="6"/>
  </w:num>
  <w:num w:numId="3" w16cid:durableId="1196430448">
    <w:abstractNumId w:val="5"/>
  </w:num>
  <w:num w:numId="4" w16cid:durableId="2079160238">
    <w:abstractNumId w:val="4"/>
  </w:num>
  <w:num w:numId="5" w16cid:durableId="1539274647">
    <w:abstractNumId w:val="7"/>
  </w:num>
  <w:num w:numId="6" w16cid:durableId="204755996">
    <w:abstractNumId w:val="3"/>
  </w:num>
  <w:num w:numId="7" w16cid:durableId="481239303">
    <w:abstractNumId w:val="2"/>
  </w:num>
  <w:num w:numId="8" w16cid:durableId="163279833">
    <w:abstractNumId w:val="1"/>
  </w:num>
  <w:num w:numId="9" w16cid:durableId="194638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29"/>
    <w:rsid w:val="0006063C"/>
    <w:rsid w:val="000640B5"/>
    <w:rsid w:val="0015074B"/>
    <w:rsid w:val="0029639D"/>
    <w:rsid w:val="002E7382"/>
    <w:rsid w:val="00326F90"/>
    <w:rsid w:val="00755039"/>
    <w:rsid w:val="008954FA"/>
    <w:rsid w:val="00AA1D8D"/>
    <w:rsid w:val="00B47730"/>
    <w:rsid w:val="00CB0664"/>
    <w:rsid w:val="00D14E73"/>
    <w:rsid w:val="00E7482E"/>
    <w:rsid w:val="00FB3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5A0FA"/>
  <w14:defaultImageDpi w14:val="300"/>
  <w15:docId w15:val="{AEDA5DE4-70DA-4EC1-A98A-1681C892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Jewhunter VI</cp:lastModifiedBy>
  <cp:revision>4</cp:revision>
  <dcterms:created xsi:type="dcterms:W3CDTF">2013-12-23T23:15:00Z</dcterms:created>
  <dcterms:modified xsi:type="dcterms:W3CDTF">2026-06-03T09:21:00Z</dcterms:modified>
  <cp:category/>
</cp:coreProperties>
</file>