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Inspection Approval Note</w:t>
      </w:r>
    </w:p>
    <w:p>
      <w:pPr>
        <w:pStyle w:val="Heading1"/>
      </w:pPr>
      <w:r>
        <w:t>Task Intent</w:t>
      </w:r>
    </w:p>
    <w:p>
      <w:r>
        <w:t>prepare an approval note</w:t>
      </w:r>
    </w:p>
    <w:p>
      <w:pPr>
        <w:pStyle w:val="Heading1"/>
      </w:pPr>
      <w:r>
        <w:t>Execution Summary</w:t>
      </w:r>
    </w:p>
    <w:p>
      <w:r>
        <w:t>Completed steps: 2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{'task_id': '68e52e79-3475-4965-9ce0-36feed254e04', 'completed_steps': ['step_d0c57e05', 'step_02da87c3'], 'tool_outputs': []}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