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/>
          <w:b/>
          <w:sz w:val="40"/>
        </w:rPr>
        <w:t>Лабораторная работа № 3</w:t>
      </w:r>
    </w:p>
    <w:p>
      <w:pPr>
        <w:spacing w:after="240"/>
      </w:pPr>
      <w:r>
        <w:rPr>
          <w:rFonts w:ascii="Times New Roman" w:hAnsi="Times New Roman"/>
          <w:b/>
          <w:sz w:val="32"/>
        </w:rPr>
        <w:t>Исследование сетевых параметров приложения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DDEBF7"/>
          </w:tcPr>
          <w:p>
            <w:r>
              <w:rPr>
                <w:rFonts w:ascii="Times New Roman" w:hAnsi="Times New Roman"/>
                <w:b/>
                <w:sz w:val="21"/>
              </w:rPr>
              <w:t>Дисциплина</w:t>
            </w:r>
          </w:p>
        </w:tc>
        <w:tc>
          <w:tcPr>
            <w:tcW w:type="dxa" w:w="73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/>
                <w:b w:val="0"/>
                <w:sz w:val="21"/>
              </w:rPr>
              <w:t>Управление работами и разработка программного обеспечения облачных систем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DDEBF7"/>
          </w:tcPr>
          <w:p>
            <w:r>
              <w:rPr>
                <w:rFonts w:ascii="Times New Roman" w:hAnsi="Times New Roman"/>
                <w:b/>
                <w:sz w:val="21"/>
              </w:rPr>
              <w:t>Проект</w:t>
            </w:r>
          </w:p>
        </w:tc>
        <w:tc>
          <w:tcPr>
            <w:tcW w:type="dxa" w:w="73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/>
                <w:b w:val="0"/>
                <w:sz w:val="21"/>
              </w:rPr>
              <w:t>Cloud Application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DDEBF7"/>
          </w:tcPr>
          <w:p>
            <w:r>
              <w:rPr>
                <w:rFonts w:ascii="Times New Roman" w:hAnsi="Times New Roman"/>
                <w:b/>
                <w:sz w:val="21"/>
              </w:rPr>
              <w:t>Результат</w:t>
            </w:r>
          </w:p>
        </w:tc>
        <w:tc>
          <w:tcPr>
            <w:tcW w:type="dxa" w:w="73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/>
                <w:b w:val="0"/>
                <w:sz w:val="21"/>
              </w:rPr>
              <w:t>Лабораторная работа № 3 выполнена и проверена</w:t>
            </w:r>
          </w:p>
        </w:tc>
      </w:tr>
    </w:tbl>
    <w:p>
      <w:pPr>
        <w:pStyle w:val="Heading1"/>
      </w:pPr>
      <w:r>
        <w:t>Цель работы</w:t>
      </w:r>
    </w:p>
    <w:p>
      <w:r>
        <w:t>исследовать основные сетевые параметры серверного приложения, определить роль IP-адреса, имени узла и сетевого порта при взаимодействии клиента и сервера, а также научиться изменять параметры запуска локального серверного приложения.</w:t>
      </w:r>
    </w:p>
    <w:p>
      <w:pPr>
        <w:pStyle w:val="Heading1"/>
      </w:pPr>
      <w:r>
        <w:t>Выполненная работа</w:t>
      </w:r>
    </w:p>
    <w:p>
      <w:pPr>
        <w:pStyle w:val="ListBullet"/>
        <w:spacing w:after="60"/>
      </w:pPr>
      <w:r>
        <w:t>Исследованы адрес узла, TCP-порт и URL локального сервера.</w:t>
      </w:r>
    </w:p>
    <w:p>
      <w:pPr>
        <w:pStyle w:val="ListBullet"/>
        <w:spacing w:after="60"/>
      </w:pPr>
      <w:r>
        <w:t>Подготовлен запуск на 127.0.0.1:9000 с явными параметрами host и port.</w:t>
      </w:r>
    </w:p>
    <w:p>
      <w:pPr>
        <w:pStyle w:val="ListBullet"/>
        <w:spacing w:after="60"/>
      </w:pPr>
      <w:r>
        <w:t>Проверены команды Test-NetConnection и netstat для диагностики порта.</w:t>
      </w:r>
    </w:p>
    <w:p>
      <w:pPr>
        <w:pStyle w:val="ListBullet"/>
        <w:spacing w:after="60"/>
      </w:pPr>
      <w:r>
        <w:t>Основной стенд оставлен на 127.0.0.1:8000 для следующих работ.</w:t>
      </w:r>
    </w:p>
    <w:p>
      <w:pPr>
        <w:pStyle w:val="Heading1"/>
      </w:pPr>
      <w:r>
        <w:t>Результаты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Проверка</w:t>
            </w:r>
          </w:p>
        </w:tc>
        <w:tc>
          <w:tcPr>
            <w:tcW w:type="dxa" w:w="4082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Значение</w:t>
            </w:r>
          </w:p>
        </w:tc>
        <w:tc>
          <w:tcPr>
            <w:tcW w:type="dxa" w:w="2721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Результат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IP-адрес</w:t>
            </w:r>
          </w:p>
        </w:tc>
        <w:tc>
          <w:tcPr>
            <w:tcW w:type="dxa" w:w="40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127.0.0.1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локальный узел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Исследуемый порт</w:t>
            </w:r>
          </w:p>
        </w:tc>
        <w:tc>
          <w:tcPr>
            <w:tcW w:type="dxa" w:w="40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9000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TCP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Рабочий порт проекта</w:t>
            </w:r>
          </w:p>
        </w:tc>
        <w:tc>
          <w:tcPr>
            <w:tcW w:type="dxa" w:w="40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8000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доступен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URL стенда</w:t>
            </w:r>
          </w:p>
        </w:tc>
        <w:tc>
          <w:tcPr>
            <w:tcW w:type="dxa" w:w="40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http://127.0.0.1:8000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HTTP 200</w:t>
            </w:r>
          </w:p>
        </w:tc>
      </w:tr>
    </w:tbl>
    <w:p>
      <w:r>
        <w:br w:type="page"/>
      </w:r>
    </w:p>
    <w:p>
      <w:pPr>
        <w:pStyle w:val="Heading1"/>
      </w:pPr>
      <w:r>
        <w:t>Реализация и проверка</w:t>
      </w:r>
    </w:p>
    <w:p>
      <w:r>
        <w:t>Ниже приведён ключевой фрагмент реализации или последовательность команд, использованных для выполнения задания.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python -m uvicorn app.main:app --host 127.0.0.1 --port 9000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Test-NetConnection 127.0.0.1 -Port 9000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netstat -ano | Select-String ':9000'</w:t>
            </w:r>
          </w:p>
        </w:tc>
      </w:tr>
    </w:tbl>
    <w:p>
      <w:pPr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968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-statu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6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8"/>
        </w:rPr>
        <w:t>Рисунок 1 — Сетевые параметры запущенного приложения</w:t>
      </w:r>
    </w:p>
    <w:p>
      <w:r>
        <w:t>Проверка выполнена на локальном стенде Cloud Application. Полученный ответ соответствует ожидаемому контракту, а связанные данные сохраняются в PostgreSQL.</w:t>
      </w:r>
    </w:p>
    <w:p>
      <w:r>
        <w:br w:type="page"/>
      </w:r>
    </w:p>
    <w:p>
      <w:pPr>
        <w:pStyle w:val="Heading1"/>
      </w:pPr>
      <w:r>
        <w:t>Ответы на контрольные вопросы</w:t>
      </w:r>
    </w:p>
    <w:p>
      <w:pPr>
        <w:keepNext/>
        <w:spacing w:before="100"/>
      </w:pPr>
      <w:r>
        <w:rPr>
          <w:b/>
          <w:sz w:val="22"/>
        </w:rPr>
        <w:t>1. Для чего используется IP-адрес в компьютерной сети?</w:t>
      </w:r>
    </w:p>
    <w:p>
      <w:pPr>
        <w:spacing w:after="100"/>
        <w:ind w:left="283"/>
      </w:pPr>
      <w:r>
        <w:t>IP-адрес идентифицирует сетевой интерфейс узла и позволяет направить пакеты нужному получателю.</w:t>
      </w:r>
    </w:p>
    <w:p>
      <w:pPr>
        <w:keepNext/>
        <w:spacing w:before="100"/>
      </w:pPr>
      <w:r>
        <w:rPr>
          <w:b/>
          <w:sz w:val="22"/>
        </w:rPr>
        <w:t>2. Что представляет собой адрес 127.0.0.1?</w:t>
      </w:r>
    </w:p>
    <w:p>
      <w:pPr>
        <w:spacing w:after="100"/>
        <w:ind w:left="283"/>
      </w:pPr>
      <w:r>
        <w:t>127.0.0.1 — адрес loopback, который всегда указывает на текущий компьютер.</w:t>
      </w:r>
    </w:p>
    <w:p>
      <w:pPr>
        <w:keepNext/>
        <w:spacing w:before="100"/>
      </w:pPr>
      <w:r>
        <w:rPr>
          <w:b/>
          <w:sz w:val="22"/>
        </w:rPr>
        <w:t>3. Что означает имя localhost?</w:t>
      </w:r>
    </w:p>
    <w:p>
      <w:pPr>
        <w:spacing w:after="100"/>
        <w:ind w:left="283"/>
      </w:pPr>
      <w:r>
        <w:t>localhost — имя текущего компьютера; обычно оно разрешается в 127.0.0.1 или ::1.</w:t>
      </w:r>
    </w:p>
    <w:p>
      <w:pPr>
        <w:keepNext/>
        <w:spacing w:before="100"/>
      </w:pPr>
      <w:r>
        <w:rPr>
          <w:b/>
          <w:sz w:val="22"/>
        </w:rPr>
        <w:t>4. Для чего сетевому приложению необходим номер порта?</w:t>
      </w:r>
    </w:p>
    <w:p>
      <w:pPr>
        <w:spacing w:after="100"/>
        <w:ind w:left="283"/>
      </w:pPr>
      <w:r>
        <w:t>Номер порта выбирает конкретную сетевую службу среди нескольких процессов на одном IP-адресе.</w:t>
      </w:r>
    </w:p>
    <w:p>
      <w:pPr>
        <w:keepNext/>
        <w:spacing w:before="100"/>
      </w:pPr>
      <w:r>
        <w:rPr>
          <w:b/>
          <w:sz w:val="22"/>
        </w:rPr>
        <w:t>5. Что означает состояние порта LISTENING?</w:t>
      </w:r>
    </w:p>
    <w:p>
      <w:pPr>
        <w:spacing w:after="100"/>
        <w:ind w:left="283"/>
      </w:pPr>
      <w:r>
        <w:t>LISTENING означает, что процесс привязался к порту и ожидает входящие соединения.</w:t>
      </w:r>
    </w:p>
    <w:p>
      <w:pPr>
        <w:pStyle w:val="Heading1"/>
      </w:pPr>
      <w:r>
        <w:t>Вывод</w:t>
      </w:r>
    </w:p>
    <w:p>
      <w:r>
        <w:t>В лабораторной работе № 3 выполнена тема «Исследование сетевых параметров приложения». Реализация включена в единый проект Cloud Application, проверена запуском, автоматическими тестами и фактическими запросами. Результат сохранён в Git и готов к воспроизведению по инструкции README.</w:t>
      </w:r>
    </w:p>
    <w:sectPr w:rsidR="00FC693F" w:rsidRPr="0006063C" w:rsidSect="00034616">
      <w:footerReference w:type="default" r:id="rId9"/>
      <w:pgSz w:w="11906" w:h="16838"/>
      <w:pgMar w:top="1020" w:right="1020" w:bottom="96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Times New Roman" w:hAnsi="Times New Roman" w:eastAsia="Times New Roman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3 Исследование сетевых параметров приложения</dc:title>
  <dc:subject>Управление работами и разработка программного обеспечения облачных систем</dc:subject>
  <dc:creator/>
  <cp:keywords>Cloud Application, FastAPI, PostgreSQL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