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36" w:rsidRDefault="00387CB2" w:rsidP="00387CB2">
      <w:pPr>
        <w:jc w:val="center"/>
        <w:rPr>
          <w:rFonts w:eastAsia="Calibri" w:cstheme="minorHAnsi"/>
          <w:b/>
          <w:bCs/>
          <w:color w:val="000000"/>
          <w:sz w:val="24"/>
          <w:szCs w:val="24"/>
        </w:rPr>
      </w:pPr>
      <w:r w:rsidRPr="00387CB2">
        <w:rPr>
          <w:rFonts w:eastAsia="Calibri" w:cstheme="minorHAnsi"/>
          <w:b/>
          <w:bCs/>
          <w:color w:val="000000"/>
          <w:sz w:val="24"/>
          <w:szCs w:val="24"/>
        </w:rPr>
        <w:t xml:space="preserve">Ο Περιοδικός Πίνακας με το </w:t>
      </w:r>
      <w:proofErr w:type="spellStart"/>
      <w:r w:rsidRPr="00387CB2">
        <w:rPr>
          <w:rFonts w:eastAsia="Calibri" w:cstheme="minorHAnsi"/>
          <w:b/>
          <w:bCs/>
          <w:color w:val="000000"/>
          <w:sz w:val="24"/>
          <w:szCs w:val="24"/>
          <w:lang w:val="en-US"/>
        </w:rPr>
        <w:t>Quizizz</w:t>
      </w:r>
      <w:proofErr w:type="spellEnd"/>
    </w:p>
    <w:p w:rsidR="00AA62D8" w:rsidRPr="00AA62D8" w:rsidRDefault="00AA62D8" w:rsidP="00387CB2">
      <w:pPr>
        <w:jc w:val="center"/>
        <w:rPr>
          <w:rFonts w:eastAsia="Calibri" w:cstheme="minorHAnsi"/>
          <w:b/>
          <w:bCs/>
          <w:color w:val="000000"/>
          <w:sz w:val="24"/>
          <w:szCs w:val="24"/>
        </w:rPr>
      </w:pPr>
    </w:p>
    <w:p w:rsidR="00387CB2" w:rsidRPr="00387CB2" w:rsidRDefault="00387CB2" w:rsidP="00A22DB6">
      <w:pPr>
        <w:widowControl w:val="0"/>
        <w:suppressAutoHyphens/>
        <w:spacing w:after="0" w:line="360" w:lineRule="auto"/>
        <w:jc w:val="both"/>
        <w:rPr>
          <w:rFonts w:cstheme="minorHAnsi"/>
          <w:sz w:val="24"/>
          <w:szCs w:val="24"/>
        </w:rPr>
      </w:pPr>
      <w:r w:rsidRPr="00387CB2">
        <w:rPr>
          <w:rFonts w:cstheme="minorHAnsi"/>
          <w:sz w:val="24"/>
          <w:szCs w:val="24"/>
        </w:rPr>
        <w:t xml:space="preserve">Το έργο είναι μια εφαρμογή εξάσκησης και πρακτικής με το </w:t>
      </w:r>
      <w:proofErr w:type="spellStart"/>
      <w:r w:rsidRPr="00387CB2">
        <w:rPr>
          <w:rFonts w:cstheme="minorHAnsi"/>
          <w:sz w:val="24"/>
          <w:szCs w:val="24"/>
          <w:lang w:val="en-US"/>
        </w:rPr>
        <w:t>Quizlet</w:t>
      </w:r>
      <w:proofErr w:type="spellEnd"/>
      <w:r w:rsidRPr="00387CB2">
        <w:rPr>
          <w:rFonts w:cstheme="minorHAnsi"/>
          <w:sz w:val="24"/>
          <w:szCs w:val="24"/>
        </w:rPr>
        <w:t xml:space="preserve">. Η διεύθυνση της εφαρμογής είναι: </w:t>
      </w:r>
      <w:hyperlink r:id="rId5" w:history="1">
        <w:r w:rsidRPr="00387CB2">
          <w:rPr>
            <w:rStyle w:val="-"/>
            <w:rFonts w:cstheme="minorHAnsi"/>
            <w:sz w:val="24"/>
            <w:szCs w:val="24"/>
            <w:shd w:val="clear" w:color="auto" w:fill="FFFFFF"/>
            <w:lang w:val="en-US"/>
          </w:rPr>
          <w:t>https</w:t>
        </w:r>
        <w:r w:rsidRPr="00387CB2">
          <w:rPr>
            <w:rStyle w:val="-"/>
            <w:rFonts w:cstheme="minorHAnsi"/>
            <w:sz w:val="24"/>
            <w:szCs w:val="24"/>
            <w:shd w:val="clear" w:color="auto" w:fill="FFFFFF"/>
          </w:rPr>
          <w:t>://</w:t>
        </w:r>
        <w:proofErr w:type="spellStart"/>
        <w:r w:rsidRPr="00387CB2">
          <w:rPr>
            <w:rStyle w:val="-"/>
            <w:rFonts w:cstheme="minorHAnsi"/>
            <w:sz w:val="24"/>
            <w:szCs w:val="24"/>
            <w:shd w:val="clear" w:color="auto" w:fill="FFFFFF"/>
            <w:lang w:val="en-US"/>
          </w:rPr>
          <w:t>shorturl</w:t>
        </w:r>
        <w:proofErr w:type="spellEnd"/>
        <w:r w:rsidRPr="00387CB2">
          <w:rPr>
            <w:rStyle w:val="-"/>
            <w:rFonts w:cstheme="minorHAnsi"/>
            <w:sz w:val="24"/>
            <w:szCs w:val="24"/>
            <w:shd w:val="clear" w:color="auto" w:fill="FFFFFF"/>
          </w:rPr>
          <w:t>.</w:t>
        </w:r>
        <w:r w:rsidRPr="00387CB2">
          <w:rPr>
            <w:rStyle w:val="-"/>
            <w:rFonts w:cstheme="minorHAnsi"/>
            <w:sz w:val="24"/>
            <w:szCs w:val="24"/>
            <w:shd w:val="clear" w:color="auto" w:fill="FFFFFF"/>
            <w:lang w:val="en-US"/>
          </w:rPr>
          <w:t>at</w:t>
        </w:r>
        <w:r w:rsidRPr="00387CB2">
          <w:rPr>
            <w:rStyle w:val="-"/>
            <w:rFonts w:cstheme="minorHAnsi"/>
            <w:sz w:val="24"/>
            <w:szCs w:val="24"/>
            <w:shd w:val="clear" w:color="auto" w:fill="FFFFFF"/>
          </w:rPr>
          <w:t>/</w:t>
        </w:r>
        <w:r w:rsidRPr="00387CB2">
          <w:rPr>
            <w:rStyle w:val="-"/>
            <w:rFonts w:cstheme="minorHAnsi"/>
            <w:sz w:val="24"/>
            <w:szCs w:val="24"/>
            <w:shd w:val="clear" w:color="auto" w:fill="FFFFFF"/>
            <w:lang w:val="en-US"/>
          </w:rPr>
          <w:t>x</w:t>
        </w:r>
        <w:r w:rsidRPr="00387CB2">
          <w:rPr>
            <w:rStyle w:val="-"/>
            <w:rFonts w:cstheme="minorHAnsi"/>
            <w:sz w:val="24"/>
            <w:szCs w:val="24"/>
            <w:shd w:val="clear" w:color="auto" w:fill="FFFFFF"/>
          </w:rPr>
          <w:t>5</w:t>
        </w:r>
        <w:r w:rsidRPr="00387CB2">
          <w:rPr>
            <w:rStyle w:val="-"/>
            <w:rFonts w:cstheme="minorHAnsi"/>
            <w:sz w:val="24"/>
            <w:szCs w:val="24"/>
            <w:shd w:val="clear" w:color="auto" w:fill="FFFFFF"/>
            <w:lang w:val="en-US"/>
          </w:rPr>
          <w:t>EAP</w:t>
        </w:r>
      </w:hyperlink>
      <w:r w:rsidR="00A22DB6">
        <w:t xml:space="preserve"> </w:t>
      </w:r>
      <w:r w:rsidRPr="00387CB2">
        <w:rPr>
          <w:rFonts w:cstheme="minorHAnsi"/>
          <w:sz w:val="24"/>
          <w:szCs w:val="24"/>
        </w:rPr>
        <w:t xml:space="preserve">και βρίσκεται στο αποθετήριο </w:t>
      </w:r>
      <w:proofErr w:type="spellStart"/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>Github</w:t>
      </w:r>
      <w:proofErr w:type="spellEnd"/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>: </w:t>
      </w:r>
      <w:hyperlink r:id="rId6" w:history="1">
        <w:r w:rsidRPr="00387CB2">
          <w:rPr>
            <w:rFonts w:eastAsia="Times New Roman" w:cstheme="minorHAnsi"/>
            <w:color w:val="0000FF"/>
            <w:sz w:val="24"/>
            <w:szCs w:val="24"/>
            <w:u w:val="single"/>
            <w:lang w:eastAsia="el-GR"/>
          </w:rPr>
          <w:t>https://github.com/atheconomou/Chemistry</w:t>
        </w:r>
      </w:hyperlink>
    </w:p>
    <w:p w:rsidR="00387CB2" w:rsidRDefault="00387CB2" w:rsidP="00387CB2">
      <w:pPr>
        <w:shd w:val="clear" w:color="auto" w:fill="FFFFFF"/>
        <w:spacing w:after="192" w:line="360" w:lineRule="auto"/>
        <w:jc w:val="both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>Απευθύνεται σε μαθητές/</w:t>
      </w:r>
      <w:proofErr w:type="spellStart"/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>τριες</w:t>
      </w:r>
      <w:proofErr w:type="spellEnd"/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της Γ’ Γυμνασίου και αναφέρεται στη </w:t>
      </w:r>
      <w:r w:rsidRPr="00387CB2">
        <w:rPr>
          <w:rFonts w:eastAsia="Calibri" w:cstheme="minorHAnsi"/>
          <w:bCs/>
          <w:sz w:val="24"/>
          <w:szCs w:val="24"/>
        </w:rPr>
        <w:t>2</w:t>
      </w:r>
      <w:r w:rsidRPr="00387CB2">
        <w:rPr>
          <w:rFonts w:eastAsia="Calibri" w:cstheme="minorHAnsi"/>
          <w:bCs/>
          <w:sz w:val="24"/>
          <w:szCs w:val="24"/>
          <w:vertAlign w:val="superscript"/>
        </w:rPr>
        <w:t>η</w:t>
      </w:r>
      <w:r w:rsidRPr="00387CB2">
        <w:rPr>
          <w:rFonts w:eastAsia="Calibri" w:cstheme="minorHAnsi"/>
          <w:bCs/>
          <w:sz w:val="24"/>
          <w:szCs w:val="24"/>
        </w:rPr>
        <w:t xml:space="preserve"> Ενότητα «Ταξινόμηση των στοιχείων-Στοιχεία με ιδιαίτερο ενδιαφέρον», Κεφάλαιο 1. «Ο Περιοδικός Πίνακας»</w:t>
      </w:r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 xml:space="preserve">. Ο/Η εκπαιδευτικός δημιουργεί μια </w:t>
      </w:r>
      <w:proofErr w:type="spellStart"/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>διαδραστική</w:t>
      </w:r>
      <w:proofErr w:type="spellEnd"/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παρουσίαση του μαθήματος στο οποίο παρεμβάλλονται ερωτήσεις πολλαπλής επιλογής. Η παρουσίαση του μαθήματος μπορεί να γίνει στον </w:t>
      </w:r>
      <w:proofErr w:type="spellStart"/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>διαδραστικό</w:t>
      </w:r>
      <w:proofErr w:type="spellEnd"/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πίνακα και ο</w:t>
      </w:r>
      <w:r w:rsidRPr="00387CB2">
        <w:rPr>
          <w:rFonts w:cstheme="minorHAnsi"/>
          <w:sz w:val="24"/>
          <w:szCs w:val="24"/>
        </w:rPr>
        <w:t>ι μαθητές/</w:t>
      </w:r>
      <w:proofErr w:type="spellStart"/>
      <w:r w:rsidRPr="00387CB2">
        <w:rPr>
          <w:rFonts w:cstheme="minorHAnsi"/>
          <w:sz w:val="24"/>
          <w:szCs w:val="24"/>
        </w:rPr>
        <w:t>τριες</w:t>
      </w:r>
      <w:proofErr w:type="spellEnd"/>
      <w:r w:rsidRPr="00387CB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να </w:t>
      </w:r>
      <w:r w:rsidRPr="00387CB2">
        <w:rPr>
          <w:rFonts w:cstheme="minorHAnsi"/>
          <w:sz w:val="24"/>
          <w:szCs w:val="24"/>
        </w:rPr>
        <w:t>συμμετέχουν απαντώντας στις ερωτήσεις.</w:t>
      </w:r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</w:t>
      </w:r>
      <w:r>
        <w:rPr>
          <w:rFonts w:eastAsia="Times New Roman" w:cstheme="minorHAnsi"/>
          <w:color w:val="1F2328"/>
          <w:sz w:val="24"/>
          <w:szCs w:val="24"/>
          <w:lang w:eastAsia="el-GR"/>
        </w:rPr>
        <w:t>Ακόμη, μ</w:t>
      </w:r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 xml:space="preserve">πορεί να ανατεθεί </w:t>
      </w:r>
      <w:r>
        <w:rPr>
          <w:rFonts w:eastAsia="Times New Roman" w:cstheme="minorHAnsi"/>
          <w:color w:val="1F2328"/>
          <w:sz w:val="24"/>
          <w:szCs w:val="24"/>
          <w:lang w:eastAsia="el-GR"/>
        </w:rPr>
        <w:t>σαν</w:t>
      </w:r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δραστηριότητα για το σπίτι. Με το έργο </w:t>
      </w:r>
      <w:r w:rsidR="00AA62D8">
        <w:rPr>
          <w:rFonts w:eastAsia="Times New Roman" w:cstheme="minorHAnsi"/>
          <w:color w:val="1F2328"/>
          <w:sz w:val="24"/>
          <w:szCs w:val="24"/>
          <w:lang w:eastAsia="el-GR"/>
        </w:rPr>
        <w:t>οι μαθητές/</w:t>
      </w:r>
      <w:proofErr w:type="spellStart"/>
      <w:r w:rsidR="00AA62D8">
        <w:rPr>
          <w:rFonts w:eastAsia="Times New Roman" w:cstheme="minorHAnsi"/>
          <w:color w:val="1F2328"/>
          <w:sz w:val="24"/>
          <w:szCs w:val="24"/>
          <w:lang w:eastAsia="el-GR"/>
        </w:rPr>
        <w:t>τριες</w:t>
      </w:r>
      <w:proofErr w:type="spellEnd"/>
      <w:r w:rsidR="00AA62D8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εμπλέκονται ενεργά</w:t>
      </w:r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στη μαθησιακή διαδικασία και </w:t>
      </w:r>
      <w:r w:rsidR="00AA62D8" w:rsidRPr="00387CB2">
        <w:rPr>
          <w:rFonts w:eastAsia="Times New Roman" w:cstheme="minorHAnsi"/>
          <w:color w:val="1F2328"/>
          <w:sz w:val="24"/>
          <w:szCs w:val="24"/>
          <w:lang w:eastAsia="el-GR"/>
        </w:rPr>
        <w:t xml:space="preserve">επιτυγχάνεται </w:t>
      </w:r>
      <w:r w:rsidRPr="00387CB2">
        <w:rPr>
          <w:rFonts w:eastAsia="Times New Roman" w:cstheme="minorHAnsi"/>
          <w:color w:val="1F2328"/>
          <w:sz w:val="24"/>
          <w:szCs w:val="24"/>
          <w:lang w:eastAsia="el-GR"/>
        </w:rPr>
        <w:t>η ενσωμάτωση των ΤΠΕ στην εκπαιδευτική διαδικασία με τον εμπλουτισμό της διδακτικής πράξης.</w:t>
      </w:r>
    </w:p>
    <w:p w:rsidR="00AA62D8" w:rsidRDefault="00AA62D8" w:rsidP="00387CB2">
      <w:pPr>
        <w:shd w:val="clear" w:color="auto" w:fill="FFFFFF"/>
        <w:spacing w:after="192" w:line="360" w:lineRule="auto"/>
        <w:jc w:val="both"/>
        <w:rPr>
          <w:rFonts w:eastAsia="Times New Roman" w:cstheme="minorHAnsi"/>
          <w:color w:val="1F2328"/>
          <w:sz w:val="24"/>
          <w:szCs w:val="24"/>
          <w:lang w:eastAsia="el-GR"/>
        </w:rPr>
      </w:pPr>
    </w:p>
    <w:p w:rsidR="00AA62D8" w:rsidRPr="00387CB2" w:rsidRDefault="00AA62D8" w:rsidP="00387CB2">
      <w:pPr>
        <w:shd w:val="clear" w:color="auto" w:fill="FFFFFF"/>
        <w:spacing w:after="192" w:line="360" w:lineRule="auto"/>
        <w:jc w:val="both"/>
        <w:rPr>
          <w:rFonts w:eastAsia="Times New Roman" w:cstheme="minorHAnsi"/>
          <w:color w:val="1F2328"/>
          <w:sz w:val="24"/>
          <w:szCs w:val="24"/>
          <w:lang w:eastAsia="el-GR"/>
        </w:rPr>
      </w:pPr>
      <w:r>
        <w:rPr>
          <w:rFonts w:eastAsia="Times New Roman" w:cstheme="minorHAnsi"/>
          <w:noProof/>
          <w:color w:val="1F2328"/>
          <w:sz w:val="24"/>
          <w:szCs w:val="24"/>
          <w:lang w:eastAsia="el-GR"/>
        </w:rPr>
        <w:drawing>
          <wp:inline distT="0" distB="0" distL="0" distR="0">
            <wp:extent cx="5048392" cy="2621280"/>
            <wp:effectExtent l="19050" t="0" r="0" b="0"/>
            <wp:docPr id="1" name="Εικόνα 1" descr="C:\Users\a_eco\OneDrive\Desktop\π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eco\OneDrive\Desktop\ππ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36" cy="262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CB2" w:rsidRPr="0095108D" w:rsidRDefault="00387CB2" w:rsidP="00387CB2">
      <w:pPr>
        <w:shd w:val="clear" w:color="auto" w:fill="FFFFFF"/>
        <w:spacing w:after="192" w:line="360" w:lineRule="auto"/>
        <w:jc w:val="both"/>
        <w:rPr>
          <w:rFonts w:eastAsia="Times New Roman" w:cstheme="minorHAnsi"/>
          <w:color w:val="1F2328"/>
          <w:sz w:val="24"/>
          <w:szCs w:val="24"/>
          <w:lang w:eastAsia="el-GR"/>
        </w:rPr>
      </w:pPr>
    </w:p>
    <w:p w:rsidR="00387CB2" w:rsidRPr="00387CB2" w:rsidRDefault="00387CB2"/>
    <w:sectPr w:rsidR="00387CB2" w:rsidRPr="00387CB2" w:rsidSect="003C3C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F336A"/>
    <w:multiLevelType w:val="multilevel"/>
    <w:tmpl w:val="30C8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CB2"/>
    <w:rsid w:val="002F0005"/>
    <w:rsid w:val="00387CB2"/>
    <w:rsid w:val="003C3C36"/>
    <w:rsid w:val="00A22DB6"/>
    <w:rsid w:val="00AA6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87CB2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AA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A62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heconomou/Chemistry" TargetMode="External"/><Relationship Id="rId5" Type="http://schemas.openxmlformats.org/officeDocument/2006/relationships/hyperlink" Target="https://shorturl.at/x5E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athina economou</dc:creator>
  <cp:lastModifiedBy>athina economou</cp:lastModifiedBy>
  <cp:revision>2</cp:revision>
  <dcterms:created xsi:type="dcterms:W3CDTF">2024-12-15T17:31:00Z</dcterms:created>
  <dcterms:modified xsi:type="dcterms:W3CDTF">2024-12-15T18:10:00Z</dcterms:modified>
</cp:coreProperties>
</file>