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DB50" w14:textId="5C343B7B" w:rsidR="0065585A" w:rsidRPr="0065585A" w:rsidRDefault="0065585A" w:rsidP="0065585A">
      <w:pPr>
        <w:shd w:val="clear" w:color="auto" w:fill="FFFFFF"/>
        <w:spacing w:after="0" w:line="240" w:lineRule="auto"/>
        <w:rPr>
          <w:rFonts w:ascii="Didact Gothic" w:eastAsia="Times New Roman" w:hAnsi="Didact Gothic" w:cs="Times New Roman"/>
          <w:color w:val="3C3E40"/>
          <w:kern w:val="0"/>
          <w:sz w:val="25"/>
          <w:szCs w:val="25"/>
          <w:lang w:eastAsia="en-GB"/>
          <w14:ligatures w14:val="none"/>
        </w:rPr>
      </w:pPr>
      <w:r>
        <w:rPr>
          <w:noProof/>
        </w:rPr>
        <w:drawing>
          <wp:anchor distT="0" distB="0" distL="114300" distR="114300" simplePos="0" relativeHeight="251658240" behindDoc="0" locked="0" layoutInCell="1" allowOverlap="1" wp14:anchorId="75F9E633" wp14:editId="63BA3CAC">
            <wp:simplePos x="0" y="0"/>
            <wp:positionH relativeFrom="margin">
              <wp:align>left</wp:align>
            </wp:positionH>
            <wp:positionV relativeFrom="paragraph">
              <wp:posOffset>0</wp:posOffset>
            </wp:positionV>
            <wp:extent cx="1570696" cy="1581150"/>
            <wp:effectExtent l="0" t="0" r="0" b="0"/>
            <wp:wrapSquare wrapText="bothSides"/>
            <wp:docPr id="118690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70696" cy="1581150"/>
                    </a:xfrm>
                    <a:prstGeom prst="rect">
                      <a:avLst/>
                    </a:prstGeom>
                    <a:noFill/>
                    <a:ln>
                      <a:noFill/>
                    </a:ln>
                  </pic:spPr>
                </pic:pic>
              </a:graphicData>
            </a:graphic>
          </wp:anchor>
        </w:drawing>
      </w:r>
      <w:r w:rsidRPr="0065585A">
        <w:rPr>
          <w:rFonts w:ascii="Didact Gothic" w:eastAsia="Times New Roman" w:hAnsi="Didact Gothic" w:cs="Times New Roman"/>
          <w:b/>
          <w:bCs/>
          <w:color w:val="3C3E40"/>
          <w:kern w:val="0"/>
          <w:sz w:val="25"/>
          <w:szCs w:val="25"/>
          <w:lang w:eastAsia="en-GB"/>
          <w14:ligatures w14:val="none"/>
        </w:rPr>
        <w:t>RESEARCH INTERESTS</w:t>
      </w:r>
    </w:p>
    <w:p w14:paraId="0C499BC5" w14:textId="5B3F88B1" w:rsidR="0065585A" w:rsidRPr="0065585A" w:rsidRDefault="00081868" w:rsidP="0065585A">
      <w:pPr>
        <w:shd w:val="clear" w:color="auto" w:fill="FFFFFF"/>
        <w:spacing w:after="0" w:line="240" w:lineRule="auto"/>
        <w:rPr>
          <w:rFonts w:ascii="Didact Gothic" w:eastAsia="Times New Roman" w:hAnsi="Didact Gothic" w:cs="Times New Roman"/>
          <w:color w:val="3C3E40"/>
          <w:kern w:val="0"/>
          <w:sz w:val="25"/>
          <w:szCs w:val="25"/>
          <w:lang w:eastAsia="en-GB"/>
          <w14:ligatures w14:val="none"/>
        </w:rPr>
      </w:pPr>
      <w:r>
        <w:rPr>
          <w:rFonts w:ascii="Segoe UI" w:hAnsi="Segoe UI" w:cs="Segoe UI"/>
          <w:color w:val="0F0F0F"/>
        </w:rPr>
        <w:t>Antonios is deeply interested in the convergence of data engineering, machine learning, and optimization. His research primarily revolves around themes such as the materialization of data, optimization of machine learning pipelines, the use of probabilistic data structures, and efficient processing of data streams. His Ph.D. work is particularly focused on devising cost-effective strategies for data science pipelines, aiming to make data science more accessible and democratic.</w:t>
      </w:r>
      <w:r w:rsidR="0065585A" w:rsidRPr="0065585A">
        <w:rPr>
          <w:rFonts w:ascii="Didact Gothic" w:eastAsia="Times New Roman" w:hAnsi="Didact Gothic" w:cs="Times New Roman"/>
          <w:color w:val="3C3E40"/>
          <w:kern w:val="0"/>
          <w:sz w:val="25"/>
          <w:szCs w:val="25"/>
          <w:lang w:eastAsia="en-GB"/>
          <w14:ligatures w14:val="none"/>
        </w:rPr>
        <w:t> </w:t>
      </w:r>
    </w:p>
    <w:p w14:paraId="7EE97D66" w14:textId="7BD2E902" w:rsidR="0065585A" w:rsidRPr="0065585A" w:rsidRDefault="0065585A" w:rsidP="0065585A">
      <w:pPr>
        <w:shd w:val="clear" w:color="auto" w:fill="FFFFFF"/>
        <w:spacing w:after="0" w:line="240" w:lineRule="auto"/>
        <w:rPr>
          <w:rFonts w:ascii="Didact Gothic" w:eastAsia="Times New Roman" w:hAnsi="Didact Gothic" w:cs="Times New Roman"/>
          <w:color w:val="3C3E40"/>
          <w:kern w:val="0"/>
          <w:sz w:val="25"/>
          <w:szCs w:val="25"/>
          <w:lang w:eastAsia="en-GB"/>
          <w14:ligatures w14:val="none"/>
        </w:rPr>
      </w:pPr>
      <w:r w:rsidRPr="0065585A">
        <w:rPr>
          <w:rFonts w:ascii="Didact Gothic" w:eastAsia="Times New Roman" w:hAnsi="Didact Gothic" w:cs="Times New Roman"/>
          <w:b/>
          <w:bCs/>
          <w:color w:val="3C3E40"/>
          <w:kern w:val="0"/>
          <w:sz w:val="25"/>
          <w:szCs w:val="25"/>
          <w:lang w:eastAsia="en-GB"/>
          <w14:ligatures w14:val="none"/>
        </w:rPr>
        <w:t>SHORT BIO</w:t>
      </w:r>
    </w:p>
    <w:p w14:paraId="2B635D75" w14:textId="630C3747" w:rsidR="00887E9A" w:rsidRDefault="00081868">
      <w:r>
        <w:rPr>
          <w:rFonts w:ascii="Segoe UI" w:hAnsi="Segoe UI" w:cs="Segoe UI"/>
          <w:color w:val="0F0F0F"/>
        </w:rPr>
        <w:t xml:space="preserve">Antonis is currently undertaking a joint Ph.D. program </w:t>
      </w:r>
      <w:proofErr w:type="gramStart"/>
      <w:r>
        <w:rPr>
          <w:rFonts w:ascii="Segoe UI" w:hAnsi="Segoe UI" w:cs="Segoe UI"/>
          <w:color w:val="0F0F0F"/>
        </w:rPr>
        <w:t>at</w:t>
      </w:r>
      <w:r>
        <w:rPr>
          <w:rFonts w:ascii="Segoe UI" w:hAnsi="Segoe UI" w:cs="Segoe UI"/>
          <w:color w:val="0F0F0F"/>
        </w:rPr>
        <w:t xml:space="preserve"> </w:t>
      </w:r>
      <w:r>
        <w:rPr>
          <w:rFonts w:ascii="Segoe UI" w:hAnsi="Segoe UI" w:cs="Segoe UI"/>
          <w:color w:val="0F0F0F"/>
        </w:rPr>
        <w:t xml:space="preserve"> </w:t>
      </w:r>
      <w:r w:rsidRPr="00081868">
        <w:rPr>
          <w:rFonts w:ascii="Segoe UI" w:hAnsi="Segoe UI" w:cs="Segoe UI"/>
          <w:color w:val="0F0F0F"/>
        </w:rPr>
        <w:t>Université</w:t>
      </w:r>
      <w:proofErr w:type="gramEnd"/>
      <w:r w:rsidRPr="00081868">
        <w:rPr>
          <w:rFonts w:ascii="Segoe UI" w:hAnsi="Segoe UI" w:cs="Segoe UI"/>
          <w:color w:val="0F0F0F"/>
        </w:rPr>
        <w:t xml:space="preserve"> libre de </w:t>
      </w:r>
      <w:proofErr w:type="spellStart"/>
      <w:r w:rsidRPr="00081868">
        <w:rPr>
          <w:rFonts w:ascii="Segoe UI" w:hAnsi="Segoe UI" w:cs="Segoe UI"/>
          <w:color w:val="0F0F0F"/>
        </w:rPr>
        <w:t>Bruxelles</w:t>
      </w:r>
      <w:proofErr w:type="spellEnd"/>
      <w:r>
        <w:rPr>
          <w:rFonts w:ascii="Segoe UI" w:hAnsi="Segoe UI" w:cs="Segoe UI"/>
          <w:color w:val="0F0F0F"/>
        </w:rPr>
        <w:t>(</w:t>
      </w:r>
      <w:r>
        <w:rPr>
          <w:rFonts w:ascii="Segoe UI" w:hAnsi="Segoe UI" w:cs="Segoe UI"/>
          <w:color w:val="0F0F0F"/>
        </w:rPr>
        <w:t>ULB</w:t>
      </w:r>
      <w:r>
        <w:rPr>
          <w:rFonts w:ascii="Segoe UI" w:hAnsi="Segoe UI" w:cs="Segoe UI"/>
          <w:color w:val="0F0F0F"/>
        </w:rPr>
        <w:t>)</w:t>
      </w:r>
      <w:r>
        <w:rPr>
          <w:rFonts w:ascii="Segoe UI" w:hAnsi="Segoe UI" w:cs="Segoe UI"/>
          <w:color w:val="0F0F0F"/>
        </w:rPr>
        <w:t xml:space="preserve"> and UPC</w:t>
      </w:r>
      <w:r>
        <w:rPr>
          <w:rFonts w:ascii="Segoe UI" w:hAnsi="Segoe UI" w:cs="Segoe UI"/>
          <w:color w:val="0F0F0F"/>
        </w:rPr>
        <w:t>(</w:t>
      </w:r>
      <w:proofErr w:type="spellStart"/>
      <w:r w:rsidRPr="00081868">
        <w:rPr>
          <w:rFonts w:ascii="Segoe UI" w:hAnsi="Segoe UI" w:cs="Segoe UI"/>
          <w:color w:val="0F0F0F"/>
        </w:rPr>
        <w:t>Universitat</w:t>
      </w:r>
      <w:proofErr w:type="spellEnd"/>
      <w:r w:rsidRPr="00081868">
        <w:rPr>
          <w:rFonts w:ascii="Segoe UI" w:hAnsi="Segoe UI" w:cs="Segoe UI"/>
          <w:color w:val="0F0F0F"/>
        </w:rPr>
        <w:t xml:space="preserve"> </w:t>
      </w:r>
      <w:proofErr w:type="spellStart"/>
      <w:r w:rsidRPr="00081868">
        <w:rPr>
          <w:rFonts w:ascii="Segoe UI" w:hAnsi="Segoe UI" w:cs="Segoe UI"/>
          <w:color w:val="0F0F0F"/>
        </w:rPr>
        <w:t>Politècnica</w:t>
      </w:r>
      <w:proofErr w:type="spellEnd"/>
      <w:r w:rsidRPr="00081868">
        <w:rPr>
          <w:rFonts w:ascii="Segoe UI" w:hAnsi="Segoe UI" w:cs="Segoe UI"/>
          <w:color w:val="0F0F0F"/>
        </w:rPr>
        <w:t xml:space="preserve"> de Catalunya</w:t>
      </w:r>
      <w:r>
        <w:rPr>
          <w:rFonts w:ascii="Segoe UI" w:hAnsi="Segoe UI" w:cs="Segoe UI"/>
          <w:color w:val="0F0F0F"/>
        </w:rPr>
        <w:t>)</w:t>
      </w:r>
      <w:r>
        <w:rPr>
          <w:rFonts w:ascii="Segoe UI" w:hAnsi="Segoe UI" w:cs="Segoe UI"/>
          <w:color w:val="0F0F0F"/>
        </w:rPr>
        <w:t xml:space="preserve">. He holds a comprehensive five-year degree in Computer and Electrical Engineering from the Technical University of Crete (TUC) and a </w:t>
      </w:r>
      <w:proofErr w:type="gramStart"/>
      <w:r>
        <w:rPr>
          <w:rFonts w:ascii="Segoe UI" w:hAnsi="Segoe UI" w:cs="Segoe UI"/>
          <w:color w:val="0F0F0F"/>
        </w:rPr>
        <w:t>Master's</w:t>
      </w:r>
      <w:proofErr w:type="gramEnd"/>
      <w:r>
        <w:rPr>
          <w:rFonts w:ascii="Segoe UI" w:hAnsi="Segoe UI" w:cs="Segoe UI"/>
          <w:color w:val="0F0F0F"/>
        </w:rPr>
        <w:t xml:space="preserve"> degree from the same institution. His research experience is enriched by his collaboration with the ATHENA Research </w:t>
      </w:r>
      <w:proofErr w:type="spellStart"/>
      <w:r>
        <w:rPr>
          <w:rFonts w:ascii="Segoe UI" w:hAnsi="Segoe UI" w:cs="Segoe UI"/>
          <w:color w:val="0F0F0F"/>
        </w:rPr>
        <w:t>Center</w:t>
      </w:r>
      <w:proofErr w:type="spellEnd"/>
      <w:r>
        <w:rPr>
          <w:rFonts w:ascii="Segoe UI" w:hAnsi="Segoe UI" w:cs="Segoe UI"/>
          <w:color w:val="0F0F0F"/>
        </w:rPr>
        <w:t>. Additionally, his professional journey includes a significant internship at CERN in Geneva, where he had the valuable opportunity to work alongside leading data scientists.</w:t>
      </w:r>
      <w:r w:rsidR="0065585A">
        <w:br w:type="textWrapping" w:clear="all"/>
      </w:r>
    </w:p>
    <w:p w14:paraId="7606CD47" w14:textId="77777777" w:rsidR="0065585A" w:rsidRDefault="0065585A"/>
    <w:p w14:paraId="15E81433" w14:textId="5923667D" w:rsidR="0065585A" w:rsidRDefault="0065585A">
      <w:proofErr w:type="spellStart"/>
      <w:r>
        <w:t>Linkedin</w:t>
      </w:r>
      <w:proofErr w:type="spellEnd"/>
      <w:r>
        <w:t xml:space="preserve"> Posts: </w:t>
      </w:r>
      <w:hyperlink r:id="rId5" w:history="1">
        <w:r w:rsidRPr="00891935">
          <w:rPr>
            <w:rStyle w:val="Hyperlink"/>
          </w:rPr>
          <w:t>https://www.linkedin.com/feed/update/urn:li:share:7132465095913181185/</w:t>
        </w:r>
      </w:hyperlink>
    </w:p>
    <w:p w14:paraId="0AD167D8" w14:textId="42067F42" w:rsidR="0065585A" w:rsidRDefault="0065585A">
      <w:proofErr w:type="spellStart"/>
      <w:r>
        <w:t>Github</w:t>
      </w:r>
      <w:proofErr w:type="spellEnd"/>
      <w:r>
        <w:t xml:space="preserve"> Repo of the paper.</w:t>
      </w:r>
      <w:r w:rsidRPr="0065585A">
        <w:t xml:space="preserve"> </w:t>
      </w:r>
      <w:r>
        <w:t xml:space="preserve"> </w:t>
      </w:r>
      <w:hyperlink r:id="rId6" w:history="1">
        <w:r w:rsidRPr="00891935">
          <w:rPr>
            <w:rStyle w:val="Hyperlink"/>
          </w:rPr>
          <w:t>https://github.com/akontaxakis/SDE</w:t>
        </w:r>
      </w:hyperlink>
    </w:p>
    <w:p w14:paraId="01766274" w14:textId="77777777" w:rsidR="0065585A" w:rsidRDefault="0065585A"/>
    <w:p w14:paraId="33C74137" w14:textId="77777777" w:rsidR="0065585A" w:rsidRDefault="0065585A"/>
    <w:sectPr w:rsidR="006558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idact Gothic">
    <w:charset w:val="00"/>
    <w:family w:val="auto"/>
    <w:pitch w:val="variable"/>
    <w:sig w:usb0="600002C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5A"/>
    <w:rsid w:val="00081868"/>
    <w:rsid w:val="0065585A"/>
    <w:rsid w:val="007E36CC"/>
    <w:rsid w:val="00887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C028"/>
  <w15:chartTrackingRefBased/>
  <w15:docId w15:val="{5D4C5372-9D69-4100-9331-50E3864C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85A"/>
    <w:rPr>
      <w:color w:val="0563C1" w:themeColor="hyperlink"/>
      <w:u w:val="single"/>
    </w:rPr>
  </w:style>
  <w:style w:type="character" w:styleId="UnresolvedMention">
    <w:name w:val="Unresolved Mention"/>
    <w:basedOn w:val="DefaultParagraphFont"/>
    <w:uiPriority w:val="99"/>
    <w:semiHidden/>
    <w:unhideWhenUsed/>
    <w:rsid w:val="0065585A"/>
    <w:rPr>
      <w:color w:val="605E5C"/>
      <w:shd w:val="clear" w:color="auto" w:fill="E1DFDD"/>
    </w:rPr>
  </w:style>
  <w:style w:type="character" w:styleId="Strong">
    <w:name w:val="Strong"/>
    <w:basedOn w:val="DefaultParagraphFont"/>
    <w:uiPriority w:val="22"/>
    <w:qFormat/>
    <w:rsid w:val="006558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4623">
      <w:bodyDiv w:val="1"/>
      <w:marLeft w:val="0"/>
      <w:marRight w:val="0"/>
      <w:marTop w:val="0"/>
      <w:marBottom w:val="0"/>
      <w:divBdr>
        <w:top w:val="none" w:sz="0" w:space="0" w:color="auto"/>
        <w:left w:val="none" w:sz="0" w:space="0" w:color="auto"/>
        <w:bottom w:val="none" w:sz="0" w:space="0" w:color="auto"/>
        <w:right w:val="none" w:sz="0" w:space="0" w:color="auto"/>
      </w:divBdr>
    </w:div>
    <w:div w:id="872231999">
      <w:bodyDiv w:val="1"/>
      <w:marLeft w:val="0"/>
      <w:marRight w:val="0"/>
      <w:marTop w:val="0"/>
      <w:marBottom w:val="0"/>
      <w:divBdr>
        <w:top w:val="none" w:sz="0" w:space="0" w:color="auto"/>
        <w:left w:val="none" w:sz="0" w:space="0" w:color="auto"/>
        <w:bottom w:val="none" w:sz="0" w:space="0" w:color="auto"/>
        <w:right w:val="none" w:sz="0" w:space="0" w:color="auto"/>
      </w:divBdr>
      <w:divsChild>
        <w:div w:id="2137292100">
          <w:marLeft w:val="0"/>
          <w:marRight w:val="0"/>
          <w:marTop w:val="0"/>
          <w:marBottom w:val="0"/>
          <w:divBdr>
            <w:top w:val="none" w:sz="0" w:space="0" w:color="auto"/>
            <w:left w:val="none" w:sz="0" w:space="0" w:color="auto"/>
            <w:bottom w:val="none" w:sz="0" w:space="0" w:color="auto"/>
            <w:right w:val="none" w:sz="0" w:space="0" w:color="auto"/>
          </w:divBdr>
        </w:div>
        <w:div w:id="1386610899">
          <w:marLeft w:val="0"/>
          <w:marRight w:val="0"/>
          <w:marTop w:val="0"/>
          <w:marBottom w:val="0"/>
          <w:divBdr>
            <w:top w:val="none" w:sz="0" w:space="0" w:color="auto"/>
            <w:left w:val="none" w:sz="0" w:space="0" w:color="auto"/>
            <w:bottom w:val="none" w:sz="0" w:space="0" w:color="auto"/>
            <w:right w:val="none" w:sz="0" w:space="0" w:color="auto"/>
          </w:divBdr>
        </w:div>
        <w:div w:id="900824771">
          <w:marLeft w:val="0"/>
          <w:marRight w:val="0"/>
          <w:marTop w:val="0"/>
          <w:marBottom w:val="0"/>
          <w:divBdr>
            <w:top w:val="none" w:sz="0" w:space="0" w:color="auto"/>
            <w:left w:val="none" w:sz="0" w:space="0" w:color="auto"/>
            <w:bottom w:val="none" w:sz="0" w:space="0" w:color="auto"/>
            <w:right w:val="none" w:sz="0" w:space="0" w:color="auto"/>
          </w:divBdr>
        </w:div>
        <w:div w:id="470946396">
          <w:marLeft w:val="0"/>
          <w:marRight w:val="0"/>
          <w:marTop w:val="0"/>
          <w:marBottom w:val="0"/>
          <w:divBdr>
            <w:top w:val="none" w:sz="0" w:space="0" w:color="auto"/>
            <w:left w:val="none" w:sz="0" w:space="0" w:color="auto"/>
            <w:bottom w:val="none" w:sz="0" w:space="0" w:color="auto"/>
            <w:right w:val="none" w:sz="0" w:space="0" w:color="auto"/>
          </w:divBdr>
        </w:div>
        <w:div w:id="1302149622">
          <w:marLeft w:val="0"/>
          <w:marRight w:val="0"/>
          <w:marTop w:val="0"/>
          <w:marBottom w:val="0"/>
          <w:divBdr>
            <w:top w:val="none" w:sz="0" w:space="0" w:color="auto"/>
            <w:left w:val="none" w:sz="0" w:space="0" w:color="auto"/>
            <w:bottom w:val="none" w:sz="0" w:space="0" w:color="auto"/>
            <w:right w:val="none" w:sz="0" w:space="0" w:color="auto"/>
          </w:divBdr>
        </w:div>
      </w:divsChild>
    </w:div>
    <w:div w:id="16569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kontaxakis/SDE" TargetMode="External"/><Relationship Id="rId5" Type="http://schemas.openxmlformats.org/officeDocument/2006/relationships/hyperlink" Target="https://www.linkedin.com/feed/update/urn:li:share:7132465095913181185/"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 Kontaxakis</dc:creator>
  <cp:keywords/>
  <dc:description/>
  <cp:lastModifiedBy>Antonis Kontaxakis</cp:lastModifiedBy>
  <cp:revision>1</cp:revision>
  <dcterms:created xsi:type="dcterms:W3CDTF">2023-11-20T20:30:00Z</dcterms:created>
  <dcterms:modified xsi:type="dcterms:W3CDTF">2023-11-20T20:47:00Z</dcterms:modified>
</cp:coreProperties>
</file>